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B6D88D" w14:paraId="2C078E63" wp14:textId="5DDF92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B6D88D" w:rsidR="37B6D88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I painted this portrait of my uncle. After he passed away painting this brought me comfort. I then blessed my aunt with it. She loves 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26E26"/>
    <w:rsid w:val="07126E26"/>
    <w:rsid w:val="37B6D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6E26"/>
  <w15:chartTrackingRefBased/>
  <w15:docId w15:val="{DEBDF005-1616-4AC8-9E26-5F810E3CA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2023-03-13T04:26:50.1613113Z</dcterms:created>
  <dcterms:modified xsi:type="dcterms:W3CDTF">2023-03-13T04:27:00.8803132Z</dcterms:modified>
  <dc:creator>Austin Haney</dc:creator>
  <lastModifiedBy>Austin Haney</lastModifiedBy>
</coreProperties>
</file>