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A731ECF">
      <w:bookmarkStart w:name="_GoBack" w:id="0"/>
      <w:bookmarkEnd w:id="0"/>
      <w:r w:rsidR="0F983344">
        <w:rPr/>
        <w:t>I recently finished this puzzle with my friends. It took a lot of time and cooperation to put it all together. We had to coordinate on which parts we were working on and when we could work on it. Even though we have a physical canvas to show for it, I also consider the combined time and effort to be part of the artistic experience.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251484"/>
    <w:rsid w:val="0F983344"/>
    <w:rsid w:val="62251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1484"/>
  <w15:chartTrackingRefBased/>
  <w15:docId w15:val="{E62586EF-0066-41A0-A5AF-908CDB423D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2023-03-08T00:46:37.0818174Z</dcterms:created>
  <dcterms:modified xsi:type="dcterms:W3CDTF">2023-03-08T00:46:56.5796989Z</dcterms:modified>
  <dc:creator>Lee Martin</dc:creator>
  <lastModifiedBy>Lee Martin</lastModifiedBy>
</coreProperties>
</file>