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F86AC" w14:textId="2B8C7568" w:rsidR="00874ED1" w:rsidRPr="00874ED1" w:rsidRDefault="00874ED1" w:rsidP="000617A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color w:val="1F1F1F"/>
          <w:lang w:eastAsia="ru-RU"/>
        </w:rPr>
      </w:pPr>
      <w:r w:rsidRPr="00874ED1">
        <w:rPr>
          <w:rFonts w:ascii="Times New Roman" w:eastAsia="Times New Roman" w:hAnsi="Times New Roman" w:cs="Times New Roman"/>
          <w:b/>
          <w:bCs/>
          <w:i/>
          <w:iCs/>
          <w:color w:val="1F1F1F"/>
          <w:lang w:eastAsia="ru-RU"/>
        </w:rPr>
        <w:t>Главная страница</w:t>
      </w:r>
    </w:p>
    <w:p w14:paraId="39A87793" w14:textId="74A2A48C" w:rsidR="000617AF" w:rsidRPr="000617AF" w:rsidRDefault="000617AF" w:rsidP="000617A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Lapis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Urbis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: История, высеченная в камне</w:t>
      </w:r>
    </w:p>
    <w:p w14:paraId="0F001833" w14:textId="20481BCD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Рим принято называть «Вечным городом», но эта вечность — не абстракция. Она осязаема. </w:t>
      </w:r>
      <w:r w:rsid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 в ней есть история социальных драм, политических интриг и человеческих идей, героизма и трусости, скорби и триумфа</w:t>
      </w:r>
    </w:p>
    <w:p w14:paraId="11AD0F2F" w14:textId="082CFA3F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Проект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Lapis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Urbis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вырос из простого убеждения: архитектура — это не </w:t>
      </w:r>
      <w:r w:rsid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фотозона и не референсы для учебных пособий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Мы создали этот ресурс для тех, кто хочет</w:t>
      </w:r>
      <w:r w:rsid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углубиться в организм городского пространства бывшего центра всего цивилизованного мира, а сейчас – источник талантливых людей и вдохновения.</w:t>
      </w:r>
    </w:p>
    <w:p w14:paraId="372C2975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О чём этот проект?</w:t>
      </w:r>
    </w:p>
    <w:p w14:paraId="343F4DDD" w14:textId="4088F58A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Мы не пересказываем даты правления императоров. Наша цель — проследить, как городская среда формировала человека, и как человек ломал и перестраивал город под свои нужды. Мы смотрим на Рим глазами культурологов и историков, чтобы:</w:t>
      </w:r>
    </w:p>
    <w:p w14:paraId="2E8B730E" w14:textId="77777777" w:rsidR="00AD357F" w:rsidRPr="00AD357F" w:rsidRDefault="00AD357F" w:rsidP="00AD357F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Сконструировать путь римского гражданина по культурным достопримечательностям и приобщить современного туриста к римским традициям публичного досуга.</w:t>
      </w:r>
    </w:p>
    <w:p w14:paraId="36C9AF36" w14:textId="77777777" w:rsidR="00AD357F" w:rsidRPr="00AD357F" w:rsidRDefault="00AD357F" w:rsidP="00AD357F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Смоделировать облик паломнического Рима, Рима как центра всего христианского мира, борющийся с Реформацией и внутренними интригами.</w:t>
      </w:r>
    </w:p>
    <w:p w14:paraId="72537D43" w14:textId="77777777" w:rsidR="00AD357F" w:rsidRPr="00AD357F" w:rsidRDefault="00AD357F" w:rsidP="00AD357F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Проследить в культурном облике города борьбу Рима за гегемонию в Италии и проследить в архитектуре рефлексию о поражении папства в </w:t>
      </w:r>
      <w:proofErr w:type="spellStart"/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Рисоржименто</w:t>
      </w:r>
      <w:proofErr w:type="spellEnd"/>
    </w:p>
    <w:p w14:paraId="07F95A98" w14:textId="77777777" w:rsidR="00AD357F" w:rsidRPr="00AD357F" w:rsidRDefault="00AD357F" w:rsidP="00AD357F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Сформулировать ключевые отличия тоталитарного искусства и его влияния на городское пространство.</w:t>
      </w:r>
    </w:p>
    <w:p w14:paraId="04153863" w14:textId="77777777" w:rsidR="00AD357F" w:rsidRPr="00AD357F" w:rsidRDefault="00AD357F" w:rsidP="00AD357F">
      <w:pPr>
        <w:numPr>
          <w:ilvl w:val="0"/>
          <w:numId w:val="8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D357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Обозначить точки памяти и рефлексии в современном Риме и Ватикане</w:t>
      </w:r>
    </w:p>
    <w:p w14:paraId="555B26B8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Если вы готовитесь к поездке, пишете работу по истории культуры или просто хотите разобраться, почему Рим выглядит именно так, — вы по адресу.</w:t>
      </w:r>
    </w:p>
    <w:p w14:paraId="24E93E35" w14:textId="77777777" w:rsidR="000617AF" w:rsidRPr="000617AF" w:rsidRDefault="008103A1" w:rsidP="000617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25FBC241">
          <v:rect id="_x0000_i1025" style="width:0;height:1.5pt" o:hralign="center" o:hrstd="t" o:hrnoshade="t" o:hr="t" fillcolor="gray" stroked="f"/>
        </w:pict>
      </w:r>
    </w:p>
    <w:p w14:paraId="2304372B" w14:textId="77777777" w:rsidR="000617AF" w:rsidRPr="000617AF" w:rsidRDefault="000617AF" w:rsidP="000617A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Навигация по слоям времени</w:t>
      </w:r>
    </w:p>
    <w:p w14:paraId="73C54422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Наш проект разбит на пять ключевых эпох, каждая из которых представлена через её «материальный след».</w:t>
      </w:r>
    </w:p>
    <w:p w14:paraId="71D3D28C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0617AF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🏛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Panem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et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Circenses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Хлеба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и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зрелищ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66412AFC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Античный Рим.</w:t>
      </w:r>
    </w:p>
    <w:p w14:paraId="67184561" w14:textId="77777777" w:rsidR="008103A1" w:rsidRDefault="008103A1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Здесь мы реконструируем повседневность римлянина, которая вращалась вокруг формулы «хлеба и зрелищ». Мы пройдем по маршруту древнего «туриста» от Римского форума до грандиозных терм Каракаллы, чтобы понять, как архитектура управляла толпой и создавала чувство имперского единства. Это рассказ о Колизее как символе мощи и </w:t>
      </w:r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Пантеоне как «храме всех богов», чья история завершилась с запретом гладиаторских боев в 405 году.</w:t>
      </w:r>
    </w:p>
    <w:p w14:paraId="3E4B845B" w14:textId="22CB2A08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⚔️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Militia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Est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Vita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Hominis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(Жизнь человека — это битва)</w:t>
      </w:r>
    </w:p>
    <w:p w14:paraId="72217863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Средневековый Рим.</w:t>
      </w:r>
    </w:p>
    <w:p w14:paraId="1925CE7D" w14:textId="37D9C2BA" w:rsidR="008103A1" w:rsidRDefault="008103A1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Город паломников и крепостей, где античные руины становились фундаментом для христианских базилик. Мы исследуем, как Рим превращался в центр мирового христианства: от исчезновения Сената в 602 году до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маньеризма и выросшего из него Барокко</w:t>
      </w:r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Это рассказ о камне, который стал символом веры в Базилике Святого Петра и </w:t>
      </w:r>
      <w:proofErr w:type="spellStart"/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Латеранском</w:t>
      </w:r>
      <w:proofErr w:type="spellEnd"/>
      <w:r w:rsidRP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дворце, навсегда стерших древнеримский характер застройки.</w:t>
      </w:r>
    </w:p>
    <w:p w14:paraId="6F8B5CAC" w14:textId="670A81E3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🎭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Quo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Vadis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, Папа? или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Витториано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: алтарь или стена?</w:t>
      </w:r>
    </w:p>
    <w:p w14:paraId="506F341C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 XVIII века до 1922 года.</w:t>
      </w:r>
    </w:p>
    <w:p w14:paraId="552EF94D" w14:textId="6561B88C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Эпоха великих перемен и Рисорджименто. Мы анализируем, как город рефлексировал потерю папской власти и искал новую идентичность в составе единой Италии. </w:t>
      </w:r>
      <w:proofErr w:type="spellStart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Витториано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это символ триумфа или </w:t>
      </w:r>
      <w:r w:rsidR="008103A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покорения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старого города? Изучаем архитектурные споры великой трансформации.</w:t>
      </w:r>
    </w:p>
    <w:p w14:paraId="061EE4BB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🏛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️ Белый травертин чёрного времени</w:t>
      </w:r>
    </w:p>
    <w:p w14:paraId="6A3980AB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Рим эпохи фашизма.</w:t>
      </w:r>
    </w:p>
    <w:p w14:paraId="3B0A1CCD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Тоталитарное искусство требует масштаба. Мы исследуем, как Муссолини использовал имперское прошлое, чтобы перекроить город под нужды пропаганды. Квадратный Колизей, район EUR и холодная эстетика рационализма: как идеология вгрызается в городской ландшафт.</w:t>
      </w:r>
    </w:p>
    <w:p w14:paraId="0DFFC7E8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🛤</w:t>
      </w: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Via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della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Conciliazione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: улица примирения?</w:t>
      </w:r>
    </w:p>
    <w:p w14:paraId="28A4C42F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Современный Рим и точки памяти.</w:t>
      </w:r>
    </w:p>
    <w:p w14:paraId="5406FBB1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Как фашисты «прорубили» барочный лабиринт ради прямой линии к Ватикану и как современный город уживается с этим наследием. Мы ищем точки рефлексии в сегодняшнем Риме: как осмысляется прошлое, где город скорбит, а где — продолжает спорить сам с собой.</w:t>
      </w:r>
    </w:p>
    <w:p w14:paraId="2AF28D1E" w14:textId="77777777" w:rsidR="000617AF" w:rsidRPr="000617AF" w:rsidRDefault="008103A1" w:rsidP="000617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6580444">
          <v:rect id="_x0000_i1026" style="width:0;height:1.5pt" o:hralign="center" o:hrstd="t" o:hrnoshade="t" o:hr="t" fillcolor="gray" stroked="f"/>
        </w:pict>
      </w:r>
    </w:p>
    <w:p w14:paraId="361C8D3E" w14:textId="1885E5F0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Рим — это не</w:t>
      </w:r>
      <w:r w:rsidR="00810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только</w:t>
      </w:r>
      <w:r w:rsidRPr="000617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музей под открытым небом. Это живой организм, где каждый слой камня хранит </w:t>
      </w:r>
      <w:r w:rsidR="00810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историю</w:t>
      </w:r>
      <w:r w:rsidRPr="000617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. Давайте </w:t>
      </w:r>
      <w:r w:rsidR="008103A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покорим его</w:t>
      </w:r>
      <w:r w:rsidRPr="000617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вместе.</w:t>
      </w:r>
    </w:p>
    <w:p w14:paraId="46C748C8" w14:textId="6B7BF020" w:rsidR="000617AF" w:rsidRDefault="000617AF" w:rsidP="000617AF"/>
    <w:p w14:paraId="0CB7E940" w14:textId="77777777" w:rsidR="000617AF" w:rsidRDefault="000617AF">
      <w:r>
        <w:br w:type="page"/>
      </w:r>
    </w:p>
    <w:p w14:paraId="566B2A69" w14:textId="77777777" w:rsidR="000617AF" w:rsidRPr="000617AF" w:rsidRDefault="000617AF" w:rsidP="000617AF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lastRenderedPageBreak/>
        <w:t xml:space="preserve">О проекте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Lapis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Urbis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: Кто за этим стоит?</w:t>
      </w:r>
    </w:p>
    <w:p w14:paraId="0256FF06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Проект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Lapis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Urbis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появился из-за легкого раздражения. Нам надоело, что путеводители предлагают либо восторженные эпитеты о «величии», либо сухие списки дат. Мы же хотели понять, почему Колизей стоит именно здесь, как бетон позволил Риму стать мегаполисом и почему Муссолини так отчаянно пытался подражать Августу, используя один и тот же камень.</w:t>
      </w:r>
    </w:p>
    <w:p w14:paraId="5E823131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Наша философия</w:t>
      </w:r>
    </w:p>
    <w:p w14:paraId="43A5FE7E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Мы смотрим на Рим как на геологический разрез истории. Для нас город — это не набор открыточных видов, а сложнейший механизм.</w:t>
      </w:r>
    </w:p>
    <w:p w14:paraId="52210283" w14:textId="77777777" w:rsidR="000617AF" w:rsidRPr="000617AF" w:rsidRDefault="000617AF" w:rsidP="000617A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Материальность: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Мы изучаем историю через травертин и кирпич.</w:t>
      </w:r>
    </w:p>
    <w:p w14:paraId="576A3427" w14:textId="77777777" w:rsidR="000617AF" w:rsidRPr="000617AF" w:rsidRDefault="000617AF" w:rsidP="000617A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Критический взгляд: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Мы не любуемся памятниками, а разбираем их как инструменты пропаганды или символы социальных перемен.</w:t>
      </w:r>
    </w:p>
    <w:p w14:paraId="205FB0D5" w14:textId="77777777" w:rsidR="000617AF" w:rsidRPr="000617AF" w:rsidRDefault="000617AF" w:rsidP="000617A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Академизм без занудства: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Наша база — это исследования по истории архитектуры и культурологии, но пересказанные живым человеческим языком.</w:t>
      </w:r>
    </w:p>
    <w:p w14:paraId="120FAE1A" w14:textId="77777777" w:rsidR="000617AF" w:rsidRPr="000617AF" w:rsidRDefault="008103A1" w:rsidP="000617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A94F3A6">
          <v:rect id="_x0000_i1027" style="width:0;height:1.5pt" o:hralign="center" o:hrstd="t" o:hrnoshade="t" o:hr="t" fillcolor="gray" stroked="f"/>
        </w:pict>
      </w:r>
    </w:p>
    <w:p w14:paraId="7E96E34C" w14:textId="77777777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Команда</w:t>
      </w:r>
    </w:p>
    <w:p w14:paraId="603F1E7E" w14:textId="49C500CE" w:rsid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За этим сайтом стоя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ла команда группы 5101-460401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, которая создала это сайт в рамках дисциплины «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Командообразование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», пытаясь научиться работать в команде и верному лидерству и координации.</w:t>
      </w:r>
    </w:p>
    <w:p w14:paraId="25BCA8B8" w14:textId="4640A51B" w:rsid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Среди нашей команды участвовали 12 человек</w:t>
      </w:r>
      <w:r w:rsid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7D8D72DD" w14:textId="6E77DFE2" w:rsidR="000617AF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Рыбочкин Артём – главный редактор;</w:t>
      </w:r>
    </w:p>
    <w:p w14:paraId="1AF67C2A" w14:textId="083C940E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Елизавета Фоминых – куратор;</w:t>
      </w:r>
    </w:p>
    <w:p w14:paraId="76125A29" w14:textId="404542F9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Николай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Татаровский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– дизайнер;</w:t>
      </w:r>
    </w:p>
    <w:p w14:paraId="4396A6EC" w14:textId="45CA9C38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Елена Яковенко – автор статьи «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Panem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Circenses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»;</w:t>
      </w:r>
    </w:p>
    <w:p w14:paraId="0DB11A2C" w14:textId="08D7EF82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Илья Майоров, Арина Волкова – авторы статьи «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Militia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Est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Vita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Hominis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»;</w:t>
      </w:r>
    </w:p>
    <w:p w14:paraId="40ED0E4D" w14:textId="5F0BF590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Иван Сивков – автор статьи «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Витториано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алтарь или стена?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»;</w:t>
      </w:r>
    </w:p>
    <w:p w14:paraId="7D59A086" w14:textId="68D87D03" w:rsidR="000D3728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Фархат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Клушев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Екатерина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Харенкова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Елизавета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Куванова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– авторы статьи «Белый травертин чёрного времени»;</w:t>
      </w:r>
    </w:p>
    <w:p w14:paraId="1992E7EC" w14:textId="5440C4EA" w:rsidR="000D3728" w:rsidRPr="000617AF" w:rsidRDefault="000D3728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Виктория Носкова, Полина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Вытченкова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– авторы статьи «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Via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della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Conciliazione</w:t>
      </w:r>
      <w:proofErr w:type="spellEnd"/>
      <w:r w:rsidRPr="000D37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улица примирения?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».</w:t>
      </w:r>
    </w:p>
    <w:p w14:paraId="7081BF48" w14:textId="77777777" w:rsidR="000617AF" w:rsidRPr="000617AF" w:rsidRDefault="008103A1" w:rsidP="000617AF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F53E6C6">
          <v:rect id="_x0000_i1028" style="width:0;height:1.5pt" o:hralign="center" o:hrstd="t" o:hrnoshade="t" o:hr="t" fillcolor="gray" stroked="f"/>
        </w:pict>
      </w:r>
    </w:p>
    <w:p w14:paraId="58547B32" w14:textId="7EF2D6DC" w:rsidR="00874ED1" w:rsidRPr="00874ED1" w:rsidRDefault="00874ED1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874ED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Контакты</w:t>
      </w:r>
    </w:p>
    <w:p w14:paraId="24472F7C" w14:textId="4680DABE" w:rsidR="000617AF" w:rsidRPr="000617AF" w:rsidRDefault="000617AF" w:rsidP="000617A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Связаться с нами</w:t>
      </w:r>
    </w:p>
    <w:p w14:paraId="59F57273" w14:textId="77777777" w:rsidR="000617AF" w:rsidRPr="000617AF" w:rsidRDefault="000617AF" w:rsidP="000617AF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 xml:space="preserve">Если вы пишете реферат, готовитесь к защите или просто хотите поспорить о том, стоило ли сносить «Спину </w:t>
      </w:r>
      <w:proofErr w:type="spellStart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Борго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» ради </w:t>
      </w:r>
      <w:proofErr w:type="spellStart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Виа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делла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Кончильяционе</w:t>
      </w:r>
      <w:proofErr w:type="spellEnd"/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пишите нам.</w:t>
      </w:r>
    </w:p>
    <w:p w14:paraId="38348DC7" w14:textId="6C42E5C1" w:rsidR="000617AF" w:rsidRPr="000617AF" w:rsidRDefault="000617AF" w:rsidP="000617A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Email</w:t>
      </w:r>
      <w:proofErr w:type="spellEnd"/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="00874ED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mrwerewolf4@gmail.com</w:t>
      </w:r>
    </w:p>
    <w:p w14:paraId="532FE9A0" w14:textId="558B602E" w:rsidR="000617AF" w:rsidRPr="000617AF" w:rsidRDefault="000617AF" w:rsidP="000617A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Соцсети:</w:t>
      </w:r>
      <w:r w:rsidRPr="000617A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6" w:history="1">
        <w:r w:rsidR="00874ED1" w:rsidRPr="008E2456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https://vk.com/club232485922</w:t>
        </w:r>
      </w:hyperlink>
      <w:r w:rsidR="00874ED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</w:p>
    <w:p w14:paraId="70229343" w14:textId="77777777" w:rsidR="000617AF" w:rsidRPr="000617AF" w:rsidRDefault="000617AF" w:rsidP="000617A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617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Мы здесь, чтобы напомнить: камни умеют говорить, если знать, какой вопрос им задать.</w:t>
      </w:r>
    </w:p>
    <w:p w14:paraId="7E5DB1D3" w14:textId="77777777" w:rsidR="000617AF" w:rsidRDefault="000617AF" w:rsidP="000617AF"/>
    <w:sectPr w:rsidR="000617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64D6"/>
    <w:multiLevelType w:val="multilevel"/>
    <w:tmpl w:val="448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61D5"/>
    <w:multiLevelType w:val="multilevel"/>
    <w:tmpl w:val="D69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42C4B"/>
    <w:multiLevelType w:val="multilevel"/>
    <w:tmpl w:val="0A52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37470"/>
    <w:multiLevelType w:val="multilevel"/>
    <w:tmpl w:val="5E42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B4C48"/>
    <w:multiLevelType w:val="multilevel"/>
    <w:tmpl w:val="39F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213FF"/>
    <w:multiLevelType w:val="multilevel"/>
    <w:tmpl w:val="C40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31A6C"/>
    <w:multiLevelType w:val="multilevel"/>
    <w:tmpl w:val="A5E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C4BCF"/>
    <w:multiLevelType w:val="multilevel"/>
    <w:tmpl w:val="1F5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AF"/>
    <w:rsid w:val="000617AF"/>
    <w:rsid w:val="000D3728"/>
    <w:rsid w:val="008103A1"/>
    <w:rsid w:val="00874ED1"/>
    <w:rsid w:val="00AD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4958"/>
  <w15:chartTrackingRefBased/>
  <w15:docId w15:val="{59CF928E-AFF6-43B6-B2B8-152491EB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617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17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17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17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1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74E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74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com/club23248592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9ADD8-DC05-4420-9FA3-6503B329E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Rybochkin</dc:creator>
  <cp:keywords/>
  <dc:description/>
  <cp:lastModifiedBy>Artem Rybochkin</cp:lastModifiedBy>
  <cp:revision>3</cp:revision>
  <dcterms:created xsi:type="dcterms:W3CDTF">2026-05-02T09:53:00Z</dcterms:created>
  <dcterms:modified xsi:type="dcterms:W3CDTF">2026-05-02T10:36:00Z</dcterms:modified>
</cp:coreProperties>
</file>