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CASH TRANSACTION LOG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HSV2-DCT-2026-04-09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2026-04-09, 09:05 Asia/Dubai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All active compliance programmes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1. PURPOSE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log records every task in the Asana base that references cash activity (AED amounts, walk-in purchases, linked cash transactions) as of 2026-04-09. It is produced so that any item approaching the cash transaction threshold specified by the DPMSR framework can be reviewed by the MLRO before the day ends.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 ACTIVITY OBSERVED TODAY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Tasks referencing cash activity:            295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Programmes carrying a cash file today:      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3. LOG ENTRIES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PROGRAMME                       TASK                                      ASSIGNEE        STATUS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  ----------------------------------------  --------------  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RF-R05 | Jewelry Scrap Aggregation With…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RF-R10 | Gold-for-Cash Schemes via Recy…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NRA-RF01 | NRA: High Cash Intensity Pat…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NRA-RF02 | NRA: Cross-Border Trade Expl…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NRA-RF05 | FIU Typology 2: Foreign Curr…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NRA-RF06 | FIU Typology 3: Gold/Cash Sm…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NRA-RF08 | NRA: DPMSR Threshold Structu…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NRA-RF09 | NRA: PEP Exposure in DPMS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RS-RF04 | Refinery: No Third-Party Audi…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RS-RF10 | MOE Inspection Preparedness 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FIU-RF01 | DPMSR Filing Anomalies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FIU-RF02 | Gold Souk and Retail DPMS Re…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FIU-RF03 | Hawala and Informal Value Tr…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TM-01 | TM Rules and Scenarios Catalogue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TM-04 | Cash Transaction Reporting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TM-05 | TM System Tuning and Threshold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ACE-02 | Gifts, Hospitality, and Entert…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RF-M08 | Mine-to-Refinery Chain of Cust…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RF-M12 | Mined Gold Volume and Pricing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RF-R02 | Scrap Gold Laundering Through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CDD-02 | CDD SOP - Legal Persons 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CDD-03 | Beneficial Ownership Identific…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CDD-05 | Enhanced Due Diligence Trigger…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TFS-09 | Sanctions Screening Tool Valid…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RA-03 | Customer Risk Scoring Model 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RF-01 | DPMS Cash Transaction Red Flags…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RF-02 | Trade-Based Money Laundering (T…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RF-03 | Structuring and Smurfing Detect…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RF-08 | PEP-Specific Red Flags for DPMS…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RF-11 | Unusual Transaction Pattern Ale…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RF-12 | Third-Party Payment Red Flags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AIG-02 | Human Oversight Protocol for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AIG-03 | Algorithmic Bias Monitoring fo…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ACEP-06 | IC-004: Gifts, Hospita…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ACEP-08 | IC-006: Transaction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ACEP-15 | CT-002: Advanced Trans…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[Medium] ACEP-21 | Gifts and Hospitalit…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[Critical] MOE-01 | Cash Transaction Re…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[Critical] MOE-03 | UBO Register and CR…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MOE-04 | DPMS Occasional Transac…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[Medium] MOE-12 | DPMS-Specific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OEC-10 | Due Diligence Questionn…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OEC-28 | Integrity Hub: Gifts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OEC-29 | Government Official Hos…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🟢 R-01 | Quarterly goAML DPMS Activity…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🔴 OPS-02 | Large Cash Transaction Repo…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🔴 MOE-08 | goAML DPMS Module Full Comp…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TRN-23 | DPMS Reporting and Regulatory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TRN-17 | Cash-Free Policy and Virtual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⚠ CDD-CRITICAL: VAT Compliance for Prec…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RF-R05 | Jewelry Scrap Aggregation With…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RF-R10 | Gold-for-Cash Schemes via Recy…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NRA-RF01 | NRA: High Cash Intensity Pat…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NRA-RF02 | NRA: Cross-Border Trade Expl…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NRA-RF05 | FIU Typology 2: Foreign Curr…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NRA-RF06 | FIU Typology 3: Gold/Cash Sm…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NRA-RF08 | NRA: DPMSR Threshold Structu…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NRA-RF09 | NRA: PEP Exposure in DPMS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RS-RF04 | Refinery: No Third-Party Audi…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TM-01 | TM Rules and Scenarios Catalogue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RS-RF10 | MOE Inspection Preparedness 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FIU-RF01 | DPMSR Filing Anomalies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TM-04 | Cash Transaction Reporting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FIU-RF02 | Gold Souk and Retail DPMS Re…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TM-05 | TM System Tuning and Threshold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FIU-RF03 | Hawala and Informal Value Tr…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ACE-02 | Gifts, Hospitality, and Entert…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CDD-02 | CDD SOP - Legal Persons 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CDD-03 | Beneficial Ownership Identific…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CDD-05 | Enhanced Due Diligence Trigger…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RF-M08 | Mine-to-Refinery Chain of Cust…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RF-M12 | Mined Gold Volume and Pricing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RF-R02 | Scrap Gold Laundering Through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RF-01 | DPMS Cash Transaction Red Flags…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TFS-09 | Sanctions Screening Tool Valid…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RF-02 | Trade-Based Money Laundering (T…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RF-03 | Structuring and Smurfing Detect…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RF-08 | PEP-Specific Red Flags for DPMS…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RF-11 | Unusual Transaction Pattern Ale…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RF-12 | Third-Party Payment Red Flags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RA-03 | Customer Risk Scoring Model 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AIG-02 | Human Oversight Protocol for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AIG-03 | Algorithmic Bias Monitoring fo…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ACEP-06 | IC-004: Gifts, Hospita…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ACEP-08 | IC-006: Transaction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ACEP-15 | CT-002: Advanced Trans…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[Medium] ACEP-21 | Gifts and Hospitalit…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[Critical] MOE-01 | Cash Transaction Re…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[Critical] MOE-03 | UBO Register and CR…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MOE-04 | DPMS Occasional Transac…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[Medium] MOE-12 | DPMS-Specific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OEC-10 | Due Diligence Questionn…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OEC-28 | Integrity Hub: Gifts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OEC-29 | Government Official Hos…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🔴 OPS-02 | Large Cash Transaction Repo…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TRN-17 | Cash-Free Policy and Virtual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⚠ CDD-CRITICAL: VAT Compliance for Prec…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RF-R05 | Jewelry Scrap Aggregation With…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RF-R10 | Gold-for-Cash Schemes via Recy…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NRA-RF01 | NRA: High Cash Intensity Pat…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NRA-RF02 | NRA: Cross-Border Trade Expl…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NRA-RF05 | FIU Typology 2: Foreign Curr…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NRA-RF06 | FIU Typology 3: Gold/Cash Sm…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NRA-RF08 | NRA: DPMSR Threshold Structu…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NRA-RF09 | NRA: PEP Exposure in DPMS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RS-RF04 | Refinery: No Third-Party Audi…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RS-RF10 | MOE Inspection Preparedness 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FIU-RF01 | DPMSR Filing Anomalies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FIU-RF02 | Gold Souk and Retail DPMS Re…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FIU-RF03 | Hawala and Informal Value Tr…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TM-01 | TM Rules and Scenarios Catalogue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TM-04 | Cash Transaction Reporting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TM-05 | TM System Tuning and Threshold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ACE-02 | Gifts, Hospitality, and Entert…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RF-M08 | Mine-to-Refinery Chain of Cust…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RF-M12 | Mined Gold Volume and Pricing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RF-R02 | Scrap Gold Laundering Through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CDD-02 | CDD SOP - Legal Persons 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CDD-03 | Beneficial Ownership Identific…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CDD-05 | Enhanced Due Diligence Trigger…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TFS-09 | Sanctions Screening Tool Valid…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RA-03 | Customer Risk Scoring Model 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RF-01 | DPMS Cash Transaction Red Flags…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RF-02 | Trade-Based Money Laundering (T…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RF-03 | Structuring and Smurfing Detect…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RF-08 | PEP-Specific Red Flags for DPMS…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RF-11 | Unusual Transaction Pattern Ale…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RF-12 | Third-Party Payment Red Flags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AIG-02 | Human Oversight Protocol for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AIG-03 | Algorithmic Bias Monitoring fo…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ACEP-06 | IC-004: Gifts, Hospita…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ACEP-08 | IC-006: Transaction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ACEP-15 | CT-002: Advanced Trans…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[Medium] ACEP-21 | Gifts and Hospitalit…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[Critical] MOE-01 | Cash Transaction Re…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[Critical] MOE-03 | UBO Register and CR…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MOE-04 | DPMS Occasional Transac…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[Medium] MOE-12 | DPMS-Specific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OEC-10 | Due Diligence Questionn…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OEC-28 | Integrity Hub: Gifts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OEC-29 | Government Official Hos…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🔴 OPS-02 | Large Cash Transaction Repo…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TRN-17 | Cash-Free Policy and Virtual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⚠ CDD-CRITICAL: VAT Compliance for Prec…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RF-R05 | Jewelry Scrap Aggregation With…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RF-R10 | Gold-for-Cash Schemes via Recy…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NRA-RF01 | NRA: High Cash Intensity Pat…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NRA-RF02 | NRA: Cross-Border Trade Expl…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NRA-RF05 | FIU Typology 2: Foreign Curr…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NRA-RF06 | FIU Typology 3: Gold/Cash Sm…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NRA-RF08 | NRA: DPMSR Threshold Structu…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NRA-RF09 | NRA: PEP Exposure in DPMS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RS-RF04 | Refinery: No Third-Party Audi…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RS-RF10 | MOE Inspection Preparedness 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FIU-RF01 | DPMSR Filing Anomalies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FIU-RF02 | Gold Souk and Retail DPMS Re…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FIU-RF03 | Hawala and Informal Value Tr…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TM-01 | TM Rules and Scenarios Catalogue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TM-04 | Cash Transaction Reporting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TM-05 | TM System Tuning and Threshold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ACE-02 | Gifts, Hospitality, and Entert…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CDD-02 | CDD SOP - Legal Persons 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CDD-03 | Beneficial Ownership Identific…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CDD-05 | Enhanced Due Diligence Trigger…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RF-M08 | Mine-to-Refinery Chain of Cust…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TFS-09 | Sanctions Screening Tool Valid…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RF-M12 | Mined Gold Volume and Pricing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RF-R02 | Scrap Gold Laundering Through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RA-03 | Customer Risk Scoring Model 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RF-01 | DPMS Cash Transaction Red Flags…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RF-02 | Trade-Based Money Laundering (T…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RF-03 | Structuring and Smurfing Detect…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RF-08 | PEP-Specific Red Flags for DPMS…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RF-11 | Unusual Transaction Pattern Ale…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RF-12 | Third-Party Payment Red Flags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AIG-02 | Human Oversight Protocol for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AIG-03 | Algorithmic Bias Monitoring fo…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ACEP-06 | IC-004: Gifts, Hospita…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ACEP-08 | IC-006: Transaction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ACEP-15 | CT-002: Advanced Trans…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[Medium] ACEP-21 | Gifts and Hospitalit…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[Critical] MOE-01 | Cash Transaction Re…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[Critical] MOE-03 | UBO Register and CR…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MOE-04 | DPMS Occasional Transac…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[Medium] MOE-12 | DPMS-Specific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OEC-10 | Due Diligence Questionn…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OEC-28 | Integrity Hub: Gifts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OEC-29 | Government Official Hos…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GAP-006 | Update Transaction Monitoring…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🔴 OPS-02 | Large Cash Transaction Repo…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TRN-17 | Cash-Free Policy and Virtual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⚠ CDD-CRITICAL: VAT Compliance for Prec…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RF-R05 | Jewelry Scrap Aggregation With…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RF-R10 | Gold-for-Cash Schemes via Recy…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NRA-RF01 | NRA: High Cash Intensity Pat…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NRA-RF02 | NRA: Cross-Border Trade Expl…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NRA-RF05 | FIU Typology 2: Foreign Curr…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NRA-RF06 | FIU Typology 3: Gold/Cash Sm…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NRA-RF08 | NRA: DPMSR Threshold Structu…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NRA-RF09 | NRA: PEP Exposure in DPMS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RS-RF04 | Refinery: No Third-Party Audi…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RS-RF10 | MOE Inspection Preparedness 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FIU-RF01 | DPMSR Filing Anomalies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FIU-RF02 | Gold Souk and Retail DPMS Re…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FIU-RF03 | Hawala and Informal Value Tr…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TM-01 | TM Rules and Scenarios Catalogue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TM-04 | Cash Transaction Reporting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TM-05 | TM System Tuning and Threshold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ACE-02 | Gifts, Hospitality, and Entert…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RF-M08 | Mine-to-Refinery Chain of Cust…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RF-M12 | Mined Gold Volume and Pricing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RF-R02 | Scrap Gold Laundering Through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CDD-02 | CDD SOP - Legal Persons 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CDD-03 | Beneficial Ownership Identific…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CDD-05 | Enhanced Due Diligence Trigger…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RF-01 | DPMS Cash Transaction Red Flags…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RF-02 | Trade-Based Money Laundering (T…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RF-03 | Structuring and Smurfing Detect…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RF-08 | PEP-Specific Red Flags for DPMS…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TFS-09 | Sanctions Screening Tool Valid…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RF-11 | Unusual Transaction Pattern Ale…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RF-12 | Third-Party Payment Red Flags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RA-03 | Customer Risk Scoring Model 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AIG-02 | Human Oversight Protocol for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AIG-03 | Algorithmic Bias Monitoring fo…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ACEP-06 | IC-004: Gifts, Hospita…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ACEP-08 | IC-006: Transaction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ACEP-15 | CT-002: Advanced Trans…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[Medium] ACEP-21 | Gifts and Hospitalit…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[Critical] MOE-01 | Cash Transaction Re…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[Critical] MOE-03 | UBO Register and CR…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MOE-04 | DPMS Occasional Transac…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[Medium] MOE-12 | DPMS-Specific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OEC-10 | Due Diligence Questionn…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OEC-28 | Integrity Hub: Gifts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OEC-29 | Government Official Hos…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🔴 OPS-02 | Large Cash Transaction Repo…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TRN-17 | Cash-Free Policy and Virtual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⚠ CDD-CRITICAL: VAT Compliance for Prec…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RF-R05 | Jewelry Scrap Aggregation With…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RF-R10 | Gold-for-Cash Schemes via Recy…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NRA-RF01 | NRA: High Cash Intensity Pat…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NRA-RF02 | NRA: Cross-Border Trade Expl…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NRA-RF05 | FIU Typology 2: Foreign Curr…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NRA-RF06 | FIU Typology 3: Gold/Cash Sm…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NRA-RF08 | NRA: DPMSR Threshold Structu…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NRA-RF09 | NRA: PEP Exposure in DPMS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RS-RF04 | Refinery: No Third-Party Audi…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RS-RF10 | MOE Inspection Preparedness 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FIU-RF01 | DPMSR Filing Anomalies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FIU-RF02 | Gold Souk and Retail DPMS Re…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FIU-RF03 | Hawala and Informal Value Tr…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TM-01 | TM Rules and Scenarios Catalogue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TM-04 | Cash Transaction Reporting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TM-05 | TM System Tuning and Threshold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ACE-02 | Gifts, Hospitality, and Entert…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RF-M08 | Mine-to-Refinery Chain of Cust…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RF-M12 | Mined Gold Volume and Pricing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RF-R02 | Scrap Gold Laundering Through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CDD-02 | CDD SOP - Legal Persons 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CDD-03 | Beneficial Ownership Identific…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CDD-05 | Enhanced Due Diligence Trigger…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RF-01 | DPMS Cash Transaction Red Flags…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RF-02 | Trade-Based Money Laundering (T…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RF-03 | Structuring and Smurfing Detect…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TFS-09 | Sanctions Screening Tool Valid…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RF-08 | PEP-Specific Red Flags for DPMS…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RF-11 | Unusual Transaction Pattern Ale…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RF-12 | Third-Party Payment Red Flags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RA-03 | Customer Risk Scoring Model 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AIG-02 | Human Oversight Protocol for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AIG-03 | Algorithmic Bias Monitoring fo…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ACEP-06 | IC-004: Gifts, Hospita…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ACEP-08 | IC-006: Transaction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ACEP-15 | CT-002: Advanced Trans…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[Medium] ACEP-21 | Gifts and Hospitalit…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🔴 PROC-01 | Cash Transaction Report (C…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🔴 PROC-03 | UBO Register and CRA Form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🟡 PROC-04 | DPMS Occasional Transactio…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🔵 PROC-12 | DPMS-Specific Red Flag Ind…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OEC-10 | Due Diligence Questionn…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OEC-28 | Integrity Hub: Gifts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OEC-29 | Government Official Hos…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GAP-006 | Update Transaction Monitoring…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🟢 R-01 | Quarterly goAML DPMS Activity…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🔴 C-01 | Deploy goAML DPMS Module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🔴 OPS-02 | Large Cash Transaction Repo…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🔵 OPS-41 | Master Regulatory Reporting…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🔴 MOE-01 | DPMS Registration and Annua…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🔴 MOE-05 | Administrative Penalties Fr…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🔴 MOE-08 | goAML DPMS Module Full Comp…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🟡 MOE-09 | MOE Circular and NAMLCFTC 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TRN-17 | Cash-Free Policy and Virtual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TRN-18 | UAE FIU DPMS Typologies (2025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TRN-23 | DPMS Reporting and Regulatory …  Luisa Fernanda  open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4. MLRO ACTION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MLRO is asked to verify whether any of the cash files listed above meets the DPMSR filing trigger for the rolling 30-day window on a linked transaction basis. The automation does not make that determination; the MLRO does.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