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HSV2-TPK-2026-04-06-UNASSIGNED-ACE-02_Gifts,_Hospit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ACE-02 | Gifts, Hospitality, and Entertainment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GHE register and approval thresholds: de minimis value, pre-approval, prohibited categories, government official restrictions, quarterly reporting.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ACE-02 | Gifts, Hospitality, and Entertainment Register - ENTITY: MADISON LLC GHE register and approval thresholds: de minimis value, pre-approval, prohibited categories, government official restrictions, quarterly reporting. Regulatory Basis: UAE Federal Decree-Law No. 20/2018; UAE FDL No.(10) of 2025 Art. 20;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