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HSV2-TPK-2026-04-06-UNASSIGNED-ACE-05_Facilitation_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ACE-05 | Facilitation Payment Prohibition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Zero-tolerance: definition, reporting obligation if solicited, staff protection, incident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 Art. 5-7; UAE Penal Code;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ACE-05 | Facilitation Payment Prohibition - ENTITY: MADISON LLC Zero-tolerance: definition, reporting obligation if solicited, staff protection, incident documentation. Regulatory Basis: UAE Federal Decree-Law No. 20/2018 Art. 5-7; UAE Penal Code;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