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1213965289703667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HSV2-TPK-2026-04-06-UNASSIGNED-AIG-02_Human_Oversig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1213965289703667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AIG-02 | Human Oversight Protocol for AI-Generated Alerts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1213965289703667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https://app.asana.com/1/1213645083721316/project/1213908508433868/task/1213965289703667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Mandatory human-in-the-loop review for all AI-generated alerts. No automatic customer action without qualified human review. Define escalation thresholds and override documentation.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AIG-02 | Human Oversight Protocol for AI-Generated Alerts - ENTITY: FG BRANCH Mandatory human-in-the-loop review for all AI-generated alerts. No automatic customer action without qualified human review. Define escalation thresholds and override documentation. Regulatory Basis: UAE FDL No.(10) of 2025 Art. 20; Cabinet Resolution 134/2025 Art. 58; FATF Rec. 18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