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HSV2-TPK-2026-04-06-UNASSIGNED-AIG-06_AI_Data_Priva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AIG-06 | AI Data Privacy and Confidentiality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customer PII/sensitive data from being processed by unapproved AI tools. Define: data classification, approved vs prohibited tools, encryption, data residency (UAE), breach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45/2021 (Data Protection); Cabinet Resolution 134/2025 Art.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AIG-06 | AI Data Privacy and Confidentiality Controls - ENTITY: FG LLC Controls preventing customer PII/sensitive data from being processed by unapproved AI tools. Define: data classification, approved vs prohibited tools, encryption, data residency (UAE), breach notification. Regulatory Basis: UAE FDL No.(10) of 2025 Art. 20; UAE Federal Decree-Law No. 45/2021 (Data Protection); Cabinet Resolution 134/2025 Art.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