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1213954968705589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HSV2-TPK-2026-04-06-UNASSIGNED-FIU-08_Quarterly_FIU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1213954968705589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FIU-08 | Quarterly FIU Feedback Review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1213954968705589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https://app.asana.com/1/1213645083721316/project/1213909833048586/task/1213954968705589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Quarterly review: filed STR outcomes, RFI patterns, common deficiencies, sector advisories. Incorporate learnings into red flags, training, procedures.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58; FATF Rec. 20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FIU REPORTING AND goAML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FIU-08 | Quarterly FIU Feedback Review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LLCQuarterly review: filed STR outcomes, RFI patterns, common deficiencies, sector advisories. Incorporate learnings into red flags, training, procedures.Regulatory Basis: UAE FDL No.(10) of 2025 Art. 20; Cabinet Resolution 134/2025 Art. 58; FATF Rec. 20Priority: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training.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