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1213964639470807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HSV2-TPK-2026-04-06-UNASSIGNED-LBMA-02_Step_2_Risk_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1213964639470807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LBMA-02 | Step 2: Risk Identification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1213964639470807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https://app.asana.com/1/1213645083721316/project/1213908828069020/task/1213964639470807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suppliers, assess country of origin, evaluate CAHRA exposure, screen against sanctions/adverse media, classify supplier risk.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 2; LBMA RGG v9 Annex B; FATF Guidance for DPMS (2020) Sec. 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LBMA RGG AND SUPPLY CHAIN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LBMA-02 | Step 2: Risk Identification - ENTITY: ZOE FZEMap suppliers, assess country of origin, evaluate CAHRA exposure, screen against sanctions/adverse media, classify supplier risk.Regulatory Basis: LBMA RGG v9 Step 2; LBMA RGG v9 Annex B; FATF Guidance for DPMS (2020) Sec. 2Priority: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