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high-risk customers, PEPs,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GRAMALTIN AS Formalize senior management approval for high-risk customers, PEPs,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