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1213962483763629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HSV2-TPK-2026-04-06-UNASSIGNED-NRA-RF06_FIU_Typolog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1213962483763629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NRA-RF06 | FIU Typology 3: Gold/Cash Smuggling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1213962483763629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https://app.asana.com/1/1213645083721316/project/1213909833048586/task/1213962483763629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NRA 2024 - DPMS SECTOR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Smuggling: no customs declarations, undervalued declarations, hand-carried airport gold, conflict zone origin, cash couriers, non-standard logistics, smuggling corridor jurisdictions.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 Typology 3; UAE NRA 2024; UAE FDL No.(10) of 2025 Art. 4-6; FATF Rec. 32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NRA-RF06 | FIU Typology 3: Gold/Cash Smuggling - ENTITY: FG LLC Smuggling: no customs declarations, undervalued declarations, hand-carried airport gold, conflict zone origin, cash couriers, non-standard logistics, smuggling corridor jurisdictions. Regulatory Basis: UAE FIU DPMS Report Typology 3; UAE NRA 2024; UAE FDL No.(10) of 2025 Art. 4-6; FATF Rec. 32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