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HSV2-TPK-2026-04-06-UNASSIGNED-RA-08_Risk_Assessmen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RA-08 | Risk Assessment Annual Review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of all risk assessments: triggers, update methodology, change documentation, senior management approval.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RA-08 | Risk Assessment Annual Review Protocol - ENTITY: GRAMALTIN ASAnnual review of all risk assessments: triggers, update methodology, change documentation, senior management approval.Regulatory Basis: UAE FDL No.(10) of 2025 Art. 20; Cabinet Resolution 134/2025 Art. 4-5; FATF Rec. 1Priority: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