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Quantitative/qualitative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GRAMALTIN AS Quantitative/qualitative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