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1213962483763643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HSV2-TPK-2026-04-06-UNASSIGNED-RF-R12_Recycled_Gold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1213962483763643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RF-R12 | Recycled Gold from Sanctioned Entities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1213962483763643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https://app.asana.com/1/1213645083721316/project/1213909833048586/task/1213962483763643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Sanctions via recycled: sanctioned refinery hallmarks, Russian LBMA-delisted refinery hallmarks, intermediaries for sanctioned persons, sanctioned entity industrial/jewelry sources, sanctioned central bank bars.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74/2020; UAE FDL No.(10) of 2025 Art. 22; OFAC/EU/UN sanctions; LBMA Russian-origin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RF-R12 | Recycled Gold from Sanctioned Entities - ENTITY: FG LLC Sanctions via recycled: sanctioned refinery hallmarks, Russian LBMA-delisted refinery hallmarks, intermediaries for sanctioned persons, sanctioned entity industrial/jewelry sources, sanctioned central bank bars. Regulatory Basis: Cabinet Resolution 74/2020; UAE FDL No.(10) of 2025 Art. 22; OFAC/EU/UN sanctions; LBMA Russian-origin guidance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