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HSV2-TPK-2026-04-06-UNASSIGNED-RK-04_Tipping-Off_Pr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RK-04 | Tipping-Off Prevention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tipping off: information restrictions, staff awareness, system access controls, communication protocols during investigations.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Controls preventing tipping off: information restrictions, staff awareness, system access controls, communication protocols during investigations. Regulatory Basis: UAE FDL No.(10) of 2025 Art. 23; Cabinet Resolution 134/2025 Art. 19; FATF Rec. 21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