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1213962483856586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HSV2-TPK-2026-04-06-UNASSIGNED-RK-06_Electronic_Rec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1213962483856586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RK-06 | Electronic Record Integrity and Backup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1213962483856586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https://app.asana.com/1/1213645083721316/project/1213908611400789/task/1213962483856586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Electronic records: encryption, backup frequency/testing, disaster recovery, audit trail for access, annual integrity verification.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19; Cabinet Resolution 134/2025 Art. 53-54; FATF Rec. 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RECORD KEEPING AND DATA PROTECTION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RK-06 | Electronic Record Integrity and Backup - ENTITY: GRAMALTIN AS Electronic records: encryption, backup frequency/testing, disaster recovery, audit trail for access, annual integrity verification. Regulatory Basis: UAE FDL No.(10) of 2025 Art. 19; Cabinet Resolution 134/2025 Art. 53-54; FATF Rec. 11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