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HSV2-TPK-2026-04-06-UNASSIGNED-TFS-04_Weekend_and_H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TFS-04 | Weekend and Holiday TFS Screening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 during weekends/holidays/non-business hours: automated schedules, manual backup, designated person, match escalation outside business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TFS-04 | Weekend and Holiday TFS Screening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LLCScreening during weekends/holidays/non-business hours: automated schedules, manual backup, designated person, match escalation outside business hours.Regulatory Basis: Cabinet Resolution 74/2020 Art. 5; EOCN TFS Guidance July 2025Priority: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