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HSV2-TPK-2026-04-06-UNASSIGNED-TM-02_Alert_Triage_a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1213954968560430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TM-02 | Alert Triage and Investigation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Triage methodology: prioritization, initial assessment, investigation workflow, evidence gathering, narrative documentation, disposition categories.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17-18;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Triage methodology: prioritization, initial assessment, investigation workflow, evidence gathering, narrative documentation, disposition categories. Regulatory Basis: UAE FDL No.(10) of 2025 Art. 15; Cabinet Resolution 134/2025 Art. 17-18;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