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1213959825122828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HSV2-TPK-2026-04-06-UNASSIGNED-TM-02_Alert_Triage_a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1213959825122828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TM-02 | Alert Triage and Investigation Procedure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1213959825122828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https://app.asana.com/1/1213645083721316/project/1213908611350810/task/1213959825122828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Triage methodology: prioritization, initial assessment, investigation workflow, evidence gathering, narrative documentation, disposition categories.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15; Cabinet Resolution 134/2025 Art. 17-18; FATF Rec. 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TRANSACTION MONITORING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TM-02 | Alert Triage and Investigation Procedure - ENTITY: MADISON LLC Triage methodology: prioritization, initial assessment, investigation workflow, evidence gathering, narrative documentation, disposition categories. Regulatory Basis: UAE FDL No.(10) of 2025 Art. 15; Cabinet Resolution 134/2025 Art. 17-18; FATF Rec. 20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