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1214046812922781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HSV2-TPK-2026-04-13-UNASSIGNED-April_2026_—_High_Ri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1214046812922781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April 2026 — High Risk Periodic Reviews (6-Month Cycle)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1214046812922781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https://app.asana.com/1/1213645083721316/project/1214049679934629/task/1214046812922781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 all High Risk customer periodic reviews due in April 2026 (6-month review cycle).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