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1214051378253250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HSV2-TPK-2026-04-13-UNASSIGNED-April_2026_—_Medium_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1214051378253250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April 2026 — Medium Risk Periodic Reviews (Annual Cycle)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1214051378253250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https://app.asana.com/1/1213645083721316/project/1214049679934629/task/1214051378253250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 all Medium Risk customer periodic reviews due in April 2026 (annual cycle).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