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1214049680654638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HSV2-TPK-2026-04-13-UNASSIGNED-FG_LLC_—_MLRO_Monthl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1214049680654638 on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FG LLC — MLRO Monthly Report | June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1214049680654638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MLRO MONTHLY REPORTS — ALL ENTITIES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2026-06-30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https://app.asana.com/1/1213645083721316/project/1214048872008295/task/1214049680654638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MONTHLY COMPLIANCE REPORT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Fine Gold LLC | Period: June 2026 | Ref: MLRO-FGLLC-2026-06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Strictly Confidential - Management Use Only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| FATF Recommendations | LBMA RGG v9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Retention: 10 years minimum - Article 24, UAE FDL No.(10) of 2025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1 - REPORT IDENTIFICATION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Name:            Fine Gold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Period:       June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 Reference:       MLRO-FGLLC-2026-06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  Full name and job title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Preparation:    DD / MM / YYYY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         Full name and job title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Review:         DD / MM / YYYY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Submitted To:           Names and roles of all recipients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2 - EXECUTIVE SUMMARY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2.1 OVERALL COMPLIANCE ASSESSMENT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State whether the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