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1214048872114721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HSV2-TPK-2026-04-13-UNASSIGNED-GRAMALTIN_AS_—_MLRO_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1214048872114721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GRAMALTIN AS — MLRO Monthly Report | September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1214048872114721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2026-09-30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https://app.asana.com/1/1213645083721316/project/1214048872008295/task/1214048872114721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| Period: September 2026 | Ref: MLRO-GRAMALTIN-2026-09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Gramaltin AS | September 2026 | MLRO-GRAMALTIN-2026-09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Gramaltin AS - September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MLRO-GRAMALTIN-2026-09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