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1214049680787332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1214049680787332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1214049680787332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https://app.asana.com/1/1213645083721316/project/1214048872008295/task/1214049680787332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December 2026 | Ref: MLRO-MADISON-2026-12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Madison LLC | December 2026 | MLRO-MADISON-2026-12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December is the final reporting month of 2026. Include year-end summary and carryover actions into 2027.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MLRO-MADISON-2026-12 | Strictly Confidential | 10 years | Art.24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Note: CO Annual Report for Madison LLC due by 31 January 2027.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