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Hanbit Logistics Master Services Agreement</w:t>
      </w:r>
    </w:p>
    <w:p>
      <w:r>
        <w:t>Date: 2025-06-20</w:t>
      </w:r>
    </w:p>
    <w:p>
      <w:r>
        <w:t>The agreement covers FlowDesk, DocuLens AI where applicable, onboarding milestones, data processing, and renewal terms.</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contract terms for Hanbit Logistics.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[[Security-Policy-2026]].</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