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2025-12-31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citation-b623b7, latency-3b77f4, launch-7f4863, reviewer-863691, control-691f5f, readiness-f5f46e, margin-46eded, customer-dedc8c, readiness-c8ccb3, queue-cb37c0, forecast-7c0c4b, partner-c4b844, owner-844cd3, customer-cd3bd6, control-bd61ce, executive-1ce40c, regional-40c6d5, template-6d58c5, customer-8c59b2, legal-9b22b1, scope-2b16, scope-6, milestone-23b77f, milestone-77f486, milestone-486369, audit-3691f5, variance-1f5f46, renewal-f46ede, renewal-ededc8, template-dc8ccb, adoption-ccb37c, reviewer-37c0c4, template-0c4b84, budget-b844cd, variance-4cd3bd, exception-3bd61c. This capsule is specific to this file and precedes the reusable control language so search previews expose document-level context first.</w:t>
      </w:r>
    </w:p>
    <w:p>
      <w:pPr>
        <w:pStyle w:val="Title"/>
      </w:pPr>
      <w:r>
        <w:t>Radius Legal InsightBridge Workflow Proposal 2025-12-31</w:t>
      </w:r>
    </w:p>
    <w:p>
      <w:pPr>
        <w:pStyle w:val="Heading1"/>
      </w:pPr>
      <w:r>
        <w:t>Summary</w:t>
      </w:r>
    </w:p>
    <w:p>
      <w:r>
        <w:t>The file was written for an internal audit walkthrough, so it emphasizes version history, policy ownership, and source-of-truth discipline from the first paragraph. Evidence marker NF-6410; customer=Radius Legal; industry=legal services; product=InsightBridge; companion_product=Marketplace Preview; office_scope=Seoul HQ, Singapore customer success office, and Austin partnership desk.</w:t>
      </w:r>
    </w:p>
    <w:p>
      <w:r>
        <w:t>Concrete use case: Radius Legal will connect renewal packets, security questions, and approval queues to exact source paragraphs. Expected ROI is 22% within two quarters.</w:t>
      </w:r>
    </w:p>
    <w:p>
      <w:pPr>
        <w:pStyle w:val="Heading1"/>
      </w:pPr>
      <w:r>
        <w:t>Industry Fit</w:t>
      </w:r>
    </w:p>
    <w:p>
      <w:r>
        <w:t>legal services teams need lower reconciliation load, clearer reviewer ownership, and auditable decision trails while Marketplace Preview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