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AA8" w:rsidRDefault="00B17AA8" w:rsidP="00B17AA8">
      <w:pPr>
        <w:jc w:val="center"/>
        <w:rPr>
          <w:rFonts w:ascii="Times New Roman" w:hAnsi="Times New Roman" w:cs="Times New Roman"/>
          <w:sz w:val="56"/>
          <w:szCs w:val="56"/>
        </w:rPr>
      </w:pPr>
      <w:r w:rsidRPr="00EF0C7F">
        <w:rPr>
          <w:rFonts w:ascii="Times New Roman" w:hAnsi="Times New Roman" w:cs="Times New Roman"/>
          <w:sz w:val="56"/>
          <w:szCs w:val="56"/>
        </w:rPr>
        <w:t xml:space="preserve">Introduction to </w:t>
      </w:r>
      <w:r w:rsidR="00776C5F" w:rsidRPr="00EF0C7F">
        <w:rPr>
          <w:rFonts w:ascii="Times New Roman" w:hAnsi="Times New Roman" w:cs="Times New Roman"/>
          <w:sz w:val="56"/>
          <w:szCs w:val="56"/>
        </w:rPr>
        <w:t>WebCL And Influence Map Demonstration</w:t>
      </w:r>
    </w:p>
    <w:p w:rsidR="00EF0C7F" w:rsidRPr="00EF0C7F" w:rsidRDefault="00EF0C7F" w:rsidP="00B17AA8">
      <w:pPr>
        <w:jc w:val="center"/>
        <w:rPr>
          <w:rFonts w:ascii="Times New Roman" w:hAnsi="Times New Roman" w:cs="Times New Roman"/>
          <w:sz w:val="56"/>
          <w:szCs w:val="56"/>
        </w:rPr>
      </w:pPr>
      <w:bookmarkStart w:id="0" w:name="_GoBack"/>
    </w:p>
    <w:bookmarkEnd w:id="0"/>
    <w:p w:rsidR="00616F00" w:rsidRDefault="00B17AA8" w:rsidP="00B17AA8">
      <w:pPr>
        <w:rPr>
          <w:rFonts w:ascii="Times New Roman" w:hAnsi="Times New Roman" w:cs="Times New Roman"/>
          <w:sz w:val="24"/>
          <w:szCs w:val="24"/>
        </w:rPr>
      </w:pPr>
      <w:r>
        <w:rPr>
          <w:rFonts w:ascii="Times New Roman" w:hAnsi="Times New Roman" w:cs="Times New Roman"/>
          <w:sz w:val="24"/>
          <w:szCs w:val="24"/>
        </w:rPr>
        <w:tab/>
        <w:t xml:space="preserve">OpenCL is a </w:t>
      </w:r>
      <w:r w:rsidR="00F52A84">
        <w:rPr>
          <w:rFonts w:ascii="Times New Roman" w:hAnsi="Times New Roman" w:cs="Times New Roman"/>
          <w:sz w:val="24"/>
          <w:szCs w:val="24"/>
        </w:rPr>
        <w:t>framework allowing</w:t>
      </w:r>
      <w:r>
        <w:rPr>
          <w:rFonts w:ascii="Times New Roman" w:hAnsi="Times New Roman" w:cs="Times New Roman"/>
          <w:sz w:val="24"/>
          <w:szCs w:val="24"/>
        </w:rPr>
        <w:t xml:space="preserve"> programmers the ability to write code that executes across a number of heterogeneous devices including CPUs, GPUs, DSPs, and other specialized hardware. Written in OpenCL C, a language based on the C99 standard</w:t>
      </w:r>
      <w:r w:rsidR="00616F00">
        <w:rPr>
          <w:rFonts w:ascii="Times New Roman" w:hAnsi="Times New Roman" w:cs="Times New Roman"/>
          <w:sz w:val="24"/>
          <w:szCs w:val="24"/>
        </w:rPr>
        <w:t>,</w:t>
      </w:r>
      <w:r>
        <w:rPr>
          <w:rFonts w:ascii="Times New Roman" w:hAnsi="Times New Roman" w:cs="Times New Roman"/>
          <w:sz w:val="24"/>
          <w:szCs w:val="24"/>
        </w:rPr>
        <w:t xml:space="preserve"> OpenCL programs utilize </w:t>
      </w:r>
      <w:r w:rsidR="00616F00">
        <w:rPr>
          <w:rFonts w:ascii="Times New Roman" w:hAnsi="Times New Roman" w:cs="Times New Roman"/>
          <w:sz w:val="24"/>
          <w:szCs w:val="24"/>
        </w:rPr>
        <w:t>parallel</w:t>
      </w:r>
      <w:r>
        <w:rPr>
          <w:rFonts w:ascii="Times New Roman" w:hAnsi="Times New Roman" w:cs="Times New Roman"/>
          <w:sz w:val="24"/>
          <w:szCs w:val="24"/>
        </w:rPr>
        <w:t xml:space="preserve"> devices, such as your multi-core CPUs and GPUs,</w:t>
      </w:r>
      <w:r w:rsidR="00616F00">
        <w:rPr>
          <w:rFonts w:ascii="Times New Roman" w:hAnsi="Times New Roman" w:cs="Times New Roman"/>
          <w:sz w:val="24"/>
          <w:szCs w:val="24"/>
        </w:rPr>
        <w:t xml:space="preserve"> to accelerate parallelizable work. OpenCL is well suited for data parallelism but can also perform task parallel work. </w:t>
      </w:r>
    </w:p>
    <w:p w:rsidR="002434E3" w:rsidRDefault="002434E3" w:rsidP="00B17AA8">
      <w:pPr>
        <w:rPr>
          <w:rFonts w:ascii="Times New Roman" w:hAnsi="Times New Roman" w:cs="Times New Roman"/>
          <w:sz w:val="24"/>
          <w:szCs w:val="24"/>
        </w:rPr>
      </w:pPr>
      <w:r>
        <w:rPr>
          <w:rFonts w:ascii="Times New Roman" w:hAnsi="Times New Roman" w:cs="Times New Roman"/>
          <w:sz w:val="24"/>
          <w:szCs w:val="24"/>
        </w:rPr>
        <w:tab/>
        <w:t xml:space="preserve">WebCL allows web developers to access hardware devices in which they may use to accelerate their work by allowing OpenCL functions to be called into through Javascript. No browsers currently natively support WebCL, but a number of extensions exist for developers who wish to make use of OpenCL on the web. Nokia developed the extension used in this demonstration for use with Mozilla’s Firefox browser. It is yet to be seen if WebCL will take off and eventually become natively supported across all browsers, but as of now it is looking unlikely. Compute shaders, a similar </w:t>
      </w:r>
      <w:r w:rsidR="00110A0C">
        <w:rPr>
          <w:rFonts w:ascii="Times New Roman" w:hAnsi="Times New Roman" w:cs="Times New Roman"/>
          <w:sz w:val="24"/>
          <w:szCs w:val="24"/>
        </w:rPr>
        <w:t>framework</w:t>
      </w:r>
      <w:r>
        <w:rPr>
          <w:rFonts w:ascii="Times New Roman" w:hAnsi="Times New Roman" w:cs="Times New Roman"/>
          <w:sz w:val="24"/>
          <w:szCs w:val="24"/>
        </w:rPr>
        <w:t xml:space="preserve"> to OpenCL</w:t>
      </w:r>
      <w:r w:rsidR="00110A0C">
        <w:rPr>
          <w:rFonts w:ascii="Times New Roman" w:hAnsi="Times New Roman" w:cs="Times New Roman"/>
          <w:sz w:val="24"/>
          <w:szCs w:val="24"/>
        </w:rPr>
        <w:t xml:space="preserve"> (though more coupled with OpenGL)</w:t>
      </w:r>
      <w:r>
        <w:rPr>
          <w:rFonts w:ascii="Times New Roman" w:hAnsi="Times New Roman" w:cs="Times New Roman"/>
          <w:sz w:val="24"/>
          <w:szCs w:val="24"/>
        </w:rPr>
        <w:t xml:space="preserve"> </w:t>
      </w:r>
      <w:r w:rsidR="00110A0C">
        <w:rPr>
          <w:rFonts w:ascii="Times New Roman" w:hAnsi="Times New Roman" w:cs="Times New Roman"/>
          <w:sz w:val="24"/>
          <w:szCs w:val="24"/>
        </w:rPr>
        <w:t>are currently receiving more attention and will likely be the first GPU compute framework to be supported on the web. Thankfully, OpenCL and Compute Shaders are very similar, and becoming familiar with one will help one learn other compute frameworks that much more quickly.</w:t>
      </w:r>
    </w:p>
    <w:p w:rsidR="00C738C1" w:rsidRDefault="00C738C1" w:rsidP="00EF0C7F">
      <w:pPr>
        <w:rPr>
          <w:rFonts w:ascii="Times New Roman" w:hAnsi="Times New Roman" w:cs="Times New Roman"/>
          <w:sz w:val="24"/>
          <w:szCs w:val="24"/>
        </w:rPr>
      </w:pPr>
      <w:r>
        <w:rPr>
          <w:rFonts w:ascii="Times New Roman" w:hAnsi="Times New Roman" w:cs="Times New Roman"/>
          <w:sz w:val="24"/>
          <w:szCs w:val="24"/>
        </w:rPr>
        <w:tab/>
        <w:t xml:space="preserve">To make use of OpenCL, one must create a host application in a language that has access to the various data structures of OpenCL. There are five main structures, devices, contexts, command queues, kernels, and OpenCL programs. A device </w:t>
      </w:r>
      <w:r w:rsidR="00EF0C7F">
        <w:rPr>
          <w:rFonts w:ascii="Times New Roman" w:hAnsi="Times New Roman" w:cs="Times New Roman"/>
          <w:sz w:val="24"/>
          <w:szCs w:val="24"/>
        </w:rPr>
        <w:t xml:space="preserve">is directly related with a hardware device on the hosts’ platform, such as a CPU, GPU, or DSP. A device can be scheduled tasks, or kernels, by the host application via a command queue. Each command queue is unique to a device. Kernels are instantiated from kernel definitions that are found within a compiled OpenCL C program. Finally, a context is a collection of devices. Contexts are the bridge between the host application and the devices, as well as devices with one another. The host application accesses devices and their command queues through a context, and devices can transfer data between one another through contexts via a global memory space. This </w:t>
      </w:r>
      <w:r w:rsidR="00EF0C7F">
        <w:rPr>
          <w:rFonts w:ascii="Times New Roman" w:hAnsi="Times New Roman" w:cs="Times New Roman"/>
          <w:sz w:val="24"/>
          <w:szCs w:val="24"/>
        </w:rPr>
        <w:t>allows devices t</w:t>
      </w:r>
      <w:r w:rsidR="00EF0C7F">
        <w:rPr>
          <w:rFonts w:ascii="Times New Roman" w:hAnsi="Times New Roman" w:cs="Times New Roman"/>
          <w:sz w:val="24"/>
          <w:szCs w:val="24"/>
        </w:rPr>
        <w:t>o work together to solve a tasks.</w:t>
      </w:r>
      <w:r w:rsidR="00EF0C7F">
        <w:rPr>
          <w:rFonts w:ascii="Times New Roman" w:hAnsi="Times New Roman" w:cs="Times New Roman"/>
          <w:sz w:val="24"/>
          <w:szCs w:val="24"/>
        </w:rPr>
        <w:t xml:space="preserve"> Knowing which devices are best suited for a task, how to structure those tasks to make the best use of the hardware devices being targeted, and how to schedule tasks in way that is as non-blocking and scalable as possible will make all the difference when trying to squeeze the most performance out of one’s hardware. </w:t>
      </w:r>
    </w:p>
    <w:p w:rsidR="006545FA" w:rsidRDefault="006545FA" w:rsidP="006545FA">
      <w:pPr>
        <w:keepNext/>
        <w:jc w:val="center"/>
      </w:pPr>
      <w:r>
        <w:rPr>
          <w:rFonts w:ascii="Times New Roman" w:hAnsi="Times New Roman" w:cs="Times New Roman"/>
          <w:noProof/>
          <w:sz w:val="24"/>
          <w:szCs w:val="24"/>
        </w:rPr>
        <w:lastRenderedPageBreak/>
        <w:drawing>
          <wp:inline distT="0" distB="0" distL="0" distR="0" wp14:anchorId="661A75CE" wp14:editId="20265207">
            <wp:extent cx="2912533" cy="233258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CLDevicesAndContexts.png"/>
                    <pic:cNvPicPr/>
                  </pic:nvPicPr>
                  <pic:blipFill>
                    <a:blip r:embed="rId5">
                      <a:extLst>
                        <a:ext uri="{28A0092B-C50C-407E-A947-70E740481C1C}">
                          <a14:useLocalDpi xmlns:a14="http://schemas.microsoft.com/office/drawing/2010/main" val="0"/>
                        </a:ext>
                      </a:extLst>
                    </a:blip>
                    <a:stretch>
                      <a:fillRect/>
                    </a:stretch>
                  </pic:blipFill>
                  <pic:spPr>
                    <a:xfrm>
                      <a:off x="0" y="0"/>
                      <a:ext cx="2982350" cy="2388503"/>
                    </a:xfrm>
                    <a:prstGeom prst="rect">
                      <a:avLst/>
                    </a:prstGeom>
                  </pic:spPr>
                </pic:pic>
              </a:graphicData>
            </a:graphic>
          </wp:inline>
        </w:drawing>
      </w:r>
    </w:p>
    <w:p w:rsidR="00C738C1" w:rsidRDefault="006545FA" w:rsidP="00845325">
      <w:pPr>
        <w:pStyle w:val="Caption"/>
        <w:jc w:val="center"/>
      </w:pPr>
      <w:r>
        <w:t xml:space="preserve">Figure </w:t>
      </w:r>
      <w:fldSimple w:instr=" SEQ Figure \* ARABIC ">
        <w:r w:rsidR="001E5CAF">
          <w:rPr>
            <w:noProof/>
          </w:rPr>
          <w:t>1</w:t>
        </w:r>
      </w:fldSimple>
      <w:r>
        <w:t xml:space="preserve">: </w:t>
      </w:r>
      <w:r w:rsidR="00845325">
        <w:t>D</w:t>
      </w:r>
      <w:r w:rsidR="00EF0C7F">
        <w:t>evices exist</w:t>
      </w:r>
      <w:r>
        <w:t xml:space="preserve"> on context(s) and </w:t>
      </w:r>
      <w:r w:rsidR="00C738C1">
        <w:t xml:space="preserve">the </w:t>
      </w:r>
      <w:r w:rsidR="00845325">
        <w:t>host app ha</w:t>
      </w:r>
      <w:r>
        <w:t xml:space="preserve">s </w:t>
      </w:r>
      <w:r w:rsidR="00C738C1">
        <w:t>access to</w:t>
      </w:r>
      <w:r>
        <w:t xml:space="preserve"> them</w:t>
      </w:r>
      <w:r w:rsidR="00845325">
        <w:t xml:space="preserve"> through the context</w:t>
      </w:r>
      <w:r>
        <w:t>.</w:t>
      </w:r>
    </w:p>
    <w:p w:rsidR="002434E3" w:rsidRDefault="002434E3" w:rsidP="002434E3">
      <w:pPr>
        <w:keepNext/>
        <w:jc w:val="center"/>
      </w:pPr>
      <w:r>
        <w:rPr>
          <w:rFonts w:ascii="Times New Roman" w:hAnsi="Times New Roman" w:cs="Times New Roman"/>
          <w:noProof/>
          <w:sz w:val="24"/>
          <w:szCs w:val="24"/>
        </w:rPr>
        <w:drawing>
          <wp:inline distT="0" distB="0" distL="0" distR="0" wp14:anchorId="101440FD" wp14:editId="740DDE35">
            <wp:extent cx="25146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CLProgramAndKernels.png"/>
                    <pic:cNvPicPr/>
                  </pic:nvPicPr>
                  <pic:blipFill>
                    <a:blip r:embed="rId6">
                      <a:extLst>
                        <a:ext uri="{28A0092B-C50C-407E-A947-70E740481C1C}">
                          <a14:useLocalDpi xmlns:a14="http://schemas.microsoft.com/office/drawing/2010/main" val="0"/>
                        </a:ext>
                      </a:extLst>
                    </a:blip>
                    <a:stretch>
                      <a:fillRect/>
                    </a:stretch>
                  </pic:blipFill>
                  <pic:spPr>
                    <a:xfrm>
                      <a:off x="0" y="0"/>
                      <a:ext cx="2518941" cy="2518941"/>
                    </a:xfrm>
                    <a:prstGeom prst="rect">
                      <a:avLst/>
                    </a:prstGeom>
                  </pic:spPr>
                </pic:pic>
              </a:graphicData>
            </a:graphic>
          </wp:inline>
        </w:drawing>
      </w:r>
    </w:p>
    <w:p w:rsidR="006545FA" w:rsidRDefault="002434E3" w:rsidP="002434E3">
      <w:pPr>
        <w:pStyle w:val="Caption"/>
        <w:jc w:val="center"/>
        <w:rPr>
          <w:rFonts w:ascii="Times New Roman" w:hAnsi="Times New Roman" w:cs="Times New Roman"/>
          <w:sz w:val="24"/>
          <w:szCs w:val="24"/>
        </w:rPr>
      </w:pPr>
      <w:r>
        <w:t xml:space="preserve">Figure </w:t>
      </w:r>
      <w:fldSimple w:instr=" SEQ Figure \* ARABIC ">
        <w:r w:rsidR="001E5CAF">
          <w:rPr>
            <w:noProof/>
          </w:rPr>
          <w:t>2</w:t>
        </w:r>
      </w:fldSimple>
      <w:r>
        <w:t>:</w:t>
      </w:r>
      <w:r w:rsidR="00EF0C7F">
        <w:t xml:space="preserve"> </w:t>
      </w:r>
      <w:r w:rsidR="00845325">
        <w:t>The</w:t>
      </w:r>
      <w:r>
        <w:t xml:space="preserve"> layout of an OpenCL program and the kernel functions contained within.</w:t>
      </w:r>
    </w:p>
    <w:p w:rsidR="00845325" w:rsidRDefault="00EF0C7F" w:rsidP="00845325">
      <w:pPr>
        <w:keepNext/>
        <w:jc w:val="center"/>
      </w:pPr>
      <w:r>
        <w:rPr>
          <w:rFonts w:ascii="Times New Roman" w:hAnsi="Times New Roman" w:cs="Times New Roman"/>
          <w:noProof/>
          <w:sz w:val="24"/>
          <w:szCs w:val="24"/>
        </w:rPr>
        <w:drawing>
          <wp:inline distT="0" distB="0" distL="0" distR="0" wp14:anchorId="76E20799" wp14:editId="584A6EE5">
            <wp:extent cx="2345267" cy="2345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CLQueues.png"/>
                    <pic:cNvPicPr/>
                  </pic:nvPicPr>
                  <pic:blipFill>
                    <a:blip r:embed="rId7">
                      <a:extLst>
                        <a:ext uri="{28A0092B-C50C-407E-A947-70E740481C1C}">
                          <a14:useLocalDpi xmlns:a14="http://schemas.microsoft.com/office/drawing/2010/main" val="0"/>
                        </a:ext>
                      </a:extLst>
                    </a:blip>
                    <a:stretch>
                      <a:fillRect/>
                    </a:stretch>
                  </pic:blipFill>
                  <pic:spPr>
                    <a:xfrm>
                      <a:off x="0" y="0"/>
                      <a:ext cx="2356800" cy="2356800"/>
                    </a:xfrm>
                    <a:prstGeom prst="rect">
                      <a:avLst/>
                    </a:prstGeom>
                  </pic:spPr>
                </pic:pic>
              </a:graphicData>
            </a:graphic>
          </wp:inline>
        </w:drawing>
      </w:r>
    </w:p>
    <w:p w:rsidR="006545FA" w:rsidRDefault="00845325" w:rsidP="00845325">
      <w:pPr>
        <w:pStyle w:val="Caption"/>
        <w:jc w:val="center"/>
        <w:rPr>
          <w:rFonts w:ascii="Times New Roman" w:hAnsi="Times New Roman" w:cs="Times New Roman"/>
          <w:sz w:val="24"/>
          <w:szCs w:val="24"/>
        </w:rPr>
      </w:pPr>
      <w:r>
        <w:t xml:space="preserve">Figure </w:t>
      </w:r>
      <w:fldSimple w:instr=" SEQ Figure \* ARABIC ">
        <w:r w:rsidR="001E5CAF">
          <w:rPr>
            <w:noProof/>
          </w:rPr>
          <w:t>3</w:t>
        </w:r>
      </w:fldSimple>
      <w:r>
        <w:t>: Devices with multiple kernel objects scheduled to them via command queues.</w:t>
      </w:r>
    </w:p>
    <w:p w:rsidR="002B1088" w:rsidRDefault="00F52A84" w:rsidP="009519B6">
      <w:pPr>
        <w:ind w:firstLine="720"/>
        <w:rPr>
          <w:rFonts w:ascii="Times New Roman" w:hAnsi="Times New Roman" w:cs="Times New Roman"/>
          <w:sz w:val="24"/>
          <w:szCs w:val="24"/>
        </w:rPr>
      </w:pPr>
      <w:r>
        <w:rPr>
          <w:rFonts w:ascii="Times New Roman" w:hAnsi="Times New Roman" w:cs="Times New Roman"/>
          <w:sz w:val="24"/>
          <w:szCs w:val="24"/>
        </w:rPr>
        <w:lastRenderedPageBreak/>
        <w:t>After creating a context, a queue for each device may be created. These queues are what the application uses to schedule kernel objects for the device to perform.</w:t>
      </w:r>
      <w:r w:rsidR="00845325">
        <w:rPr>
          <w:rFonts w:ascii="Times New Roman" w:hAnsi="Times New Roman" w:cs="Times New Roman"/>
          <w:sz w:val="24"/>
          <w:szCs w:val="24"/>
        </w:rPr>
        <w:t xml:space="preserve"> </w:t>
      </w:r>
      <w:r w:rsidR="00B1383D">
        <w:rPr>
          <w:rFonts w:ascii="Times New Roman" w:hAnsi="Times New Roman" w:cs="Times New Roman"/>
          <w:sz w:val="24"/>
          <w:szCs w:val="24"/>
        </w:rPr>
        <w:t xml:space="preserve">Once a queue has been created, </w:t>
      </w:r>
      <w:r w:rsidR="00845325">
        <w:rPr>
          <w:rFonts w:ascii="Times New Roman" w:hAnsi="Times New Roman" w:cs="Times New Roman"/>
          <w:sz w:val="24"/>
          <w:szCs w:val="24"/>
        </w:rPr>
        <w:t>kernel objects</w:t>
      </w:r>
      <w:r w:rsidR="00B1383D">
        <w:rPr>
          <w:rFonts w:ascii="Times New Roman" w:hAnsi="Times New Roman" w:cs="Times New Roman"/>
          <w:sz w:val="24"/>
          <w:szCs w:val="24"/>
        </w:rPr>
        <w:t xml:space="preserve"> can be inserted into the queue. </w:t>
      </w:r>
      <w:r w:rsidR="00845325">
        <w:rPr>
          <w:rFonts w:ascii="Times New Roman" w:hAnsi="Times New Roman" w:cs="Times New Roman"/>
          <w:sz w:val="24"/>
          <w:szCs w:val="24"/>
        </w:rPr>
        <w:t xml:space="preserve">kernel objects </w:t>
      </w:r>
      <w:r w:rsidR="002B1088">
        <w:rPr>
          <w:rFonts w:ascii="Times New Roman" w:hAnsi="Times New Roman" w:cs="Times New Roman"/>
          <w:sz w:val="24"/>
          <w:szCs w:val="24"/>
        </w:rPr>
        <w:t xml:space="preserve">are </w:t>
      </w:r>
      <w:r w:rsidR="00B1383D">
        <w:rPr>
          <w:rFonts w:ascii="Times New Roman" w:hAnsi="Times New Roman" w:cs="Times New Roman"/>
          <w:sz w:val="24"/>
          <w:szCs w:val="24"/>
        </w:rPr>
        <w:t xml:space="preserve">sorted in the order they were entered into the queue. </w:t>
      </w:r>
      <w:r w:rsidR="00845325">
        <w:rPr>
          <w:rFonts w:ascii="Times New Roman" w:hAnsi="Times New Roman" w:cs="Times New Roman"/>
          <w:sz w:val="24"/>
          <w:szCs w:val="24"/>
        </w:rPr>
        <w:t>These tasks</w:t>
      </w:r>
      <w:r w:rsidR="00B1383D">
        <w:rPr>
          <w:rFonts w:ascii="Times New Roman" w:hAnsi="Times New Roman" w:cs="Times New Roman"/>
          <w:sz w:val="24"/>
          <w:szCs w:val="24"/>
        </w:rPr>
        <w:t xml:space="preserve"> will be executed either in-order, or out of order. In the case of out of order execution, OpenCL chooses which task to execute based on the current resources available for a particular device, among other variables.</w:t>
      </w:r>
      <w:r w:rsidR="00845325">
        <w:rPr>
          <w:rFonts w:ascii="Times New Roman" w:hAnsi="Times New Roman" w:cs="Times New Roman"/>
          <w:sz w:val="24"/>
          <w:szCs w:val="24"/>
        </w:rPr>
        <w:t xml:space="preserve"> </w:t>
      </w:r>
      <w:r w:rsidR="009519B6">
        <w:rPr>
          <w:rFonts w:ascii="Times New Roman" w:hAnsi="Times New Roman" w:cs="Times New Roman"/>
          <w:sz w:val="24"/>
          <w:szCs w:val="24"/>
        </w:rPr>
        <w:t>In Figure 3, the Add kernel object was entered into GPU 1’s command queue prior to the Mult kernel object. If the queue was set to execute in order, Add will also be executed before Mult on GPU 1.</w:t>
      </w:r>
    </w:p>
    <w:p w:rsidR="00D05AD3" w:rsidRDefault="00D05AD3" w:rsidP="009519B6">
      <w:pPr>
        <w:ind w:firstLine="720"/>
        <w:rPr>
          <w:rFonts w:ascii="Times New Roman" w:hAnsi="Times New Roman" w:cs="Times New Roman"/>
          <w:sz w:val="24"/>
          <w:szCs w:val="24"/>
        </w:rPr>
      </w:pPr>
    </w:p>
    <w:p w:rsidR="00D05AD3" w:rsidRDefault="00D05AD3" w:rsidP="00D05AD3">
      <w:pPr>
        <w:keepNext/>
        <w:jc w:val="center"/>
      </w:pPr>
      <w:r>
        <w:rPr>
          <w:noProof/>
        </w:rPr>
        <w:drawing>
          <wp:inline distT="0" distB="0" distL="0" distR="0">
            <wp:extent cx="2912533" cy="2912533"/>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_of_order_watchout.png"/>
                    <pic:cNvPicPr/>
                  </pic:nvPicPr>
                  <pic:blipFill>
                    <a:blip r:embed="rId8">
                      <a:extLst>
                        <a:ext uri="{28A0092B-C50C-407E-A947-70E740481C1C}">
                          <a14:useLocalDpi xmlns:a14="http://schemas.microsoft.com/office/drawing/2010/main" val="0"/>
                        </a:ext>
                      </a:extLst>
                    </a:blip>
                    <a:stretch>
                      <a:fillRect/>
                    </a:stretch>
                  </pic:blipFill>
                  <pic:spPr>
                    <a:xfrm>
                      <a:off x="0" y="0"/>
                      <a:ext cx="2923414" cy="2923414"/>
                    </a:xfrm>
                    <a:prstGeom prst="rect">
                      <a:avLst/>
                    </a:prstGeom>
                  </pic:spPr>
                </pic:pic>
              </a:graphicData>
            </a:graphic>
          </wp:inline>
        </w:drawing>
      </w:r>
    </w:p>
    <w:p w:rsidR="009519B6" w:rsidRDefault="00D05AD3" w:rsidP="00D05AD3">
      <w:pPr>
        <w:pStyle w:val="Caption"/>
        <w:jc w:val="center"/>
        <w:rPr>
          <w:rFonts w:ascii="Times New Roman" w:hAnsi="Times New Roman" w:cs="Times New Roman"/>
          <w:sz w:val="24"/>
          <w:szCs w:val="24"/>
        </w:rPr>
      </w:pPr>
      <w:r>
        <w:t xml:space="preserve">Figure </w:t>
      </w:r>
      <w:fldSimple w:instr=" SEQ Figure \* ARABIC ">
        <w:r w:rsidR="001E5CAF">
          <w:rPr>
            <w:noProof/>
          </w:rPr>
          <w:t>4</w:t>
        </w:r>
      </w:fldSimple>
      <w:r>
        <w:t>: A dependency between tasks.</w:t>
      </w:r>
    </w:p>
    <w:p w:rsidR="002B1088" w:rsidRDefault="002B1088" w:rsidP="00616F00">
      <w:pPr>
        <w:ind w:firstLine="720"/>
        <w:rPr>
          <w:rFonts w:ascii="Times New Roman" w:hAnsi="Times New Roman" w:cs="Times New Roman"/>
          <w:sz w:val="24"/>
          <w:szCs w:val="24"/>
        </w:rPr>
      </w:pPr>
      <w:r>
        <w:rPr>
          <w:rFonts w:ascii="Times New Roman" w:hAnsi="Times New Roman" w:cs="Times New Roman"/>
          <w:sz w:val="24"/>
          <w:szCs w:val="24"/>
        </w:rPr>
        <w:t xml:space="preserve">When an OpenCL queue is performing tasks out of order, the developer must be wary of any kernels that depend on the output of other kernels. If left unchecked, tasks whose kernels have dependencies may execute prior to the tasks whose output they depend on. </w:t>
      </w:r>
      <w:r w:rsidR="00D05AD3">
        <w:rPr>
          <w:rFonts w:ascii="Times New Roman" w:hAnsi="Times New Roman" w:cs="Times New Roman"/>
          <w:sz w:val="24"/>
          <w:szCs w:val="24"/>
        </w:rPr>
        <w:t xml:space="preserve">For example, in Figure 4 Kernel 2 has input that is the output of Kernel 1. Thus, a dependency exists and one would need to be careful when queueing these two kernel objects on a queue that executes out of order. </w:t>
      </w:r>
      <w:r>
        <w:rPr>
          <w:rFonts w:ascii="Times New Roman" w:hAnsi="Times New Roman" w:cs="Times New Roman"/>
          <w:sz w:val="24"/>
          <w:szCs w:val="24"/>
        </w:rPr>
        <w:t xml:space="preserve">To resolve this issue, OpenCL offers a robust event system. Tasks can be made to wait on a number of other tasks to complete, and tasks may fire events when completed. </w:t>
      </w:r>
    </w:p>
    <w:p w:rsidR="00D05AD3" w:rsidRDefault="00B821D5" w:rsidP="00D05AD3">
      <w:pPr>
        <w:ind w:firstLine="720"/>
        <w:rPr>
          <w:rFonts w:ascii="Times New Roman" w:hAnsi="Times New Roman" w:cs="Times New Roman"/>
          <w:sz w:val="24"/>
          <w:szCs w:val="24"/>
        </w:rPr>
      </w:pPr>
      <w:r>
        <w:rPr>
          <w:rFonts w:ascii="Times New Roman" w:hAnsi="Times New Roman" w:cs="Times New Roman"/>
          <w:sz w:val="24"/>
          <w:szCs w:val="24"/>
        </w:rPr>
        <w:t>Kernel functions are C-like functions that perform their computation across a range of data in parallel. Most kernels have at least one parameter that is a readable or writable buffer that the kernel will be performing i</w:t>
      </w:r>
      <w:r w:rsidR="009519B6">
        <w:rPr>
          <w:rFonts w:ascii="Times New Roman" w:hAnsi="Times New Roman" w:cs="Times New Roman"/>
          <w:sz w:val="24"/>
          <w:szCs w:val="24"/>
        </w:rPr>
        <w:t>t</w:t>
      </w:r>
      <w:r>
        <w:rPr>
          <w:rFonts w:ascii="Times New Roman" w:hAnsi="Times New Roman" w:cs="Times New Roman"/>
          <w:sz w:val="24"/>
          <w:szCs w:val="24"/>
        </w:rPr>
        <w:t xml:space="preserve">s computations on. Buffers can be one, two, or three-dimensional, and the user must specify the dimensions the kernel will execute on when enqueuing a task. In Figure 3, the parameter global_dim is an example of a two-dimensional domain. This means the kernel is executing on a two dimensional (like an image) buffer. In Figure </w:t>
      </w:r>
      <w:r w:rsidR="00D05AD3">
        <w:rPr>
          <w:rFonts w:ascii="Times New Roman" w:hAnsi="Times New Roman" w:cs="Times New Roman"/>
          <w:sz w:val="24"/>
          <w:szCs w:val="24"/>
        </w:rPr>
        <w:t>5</w:t>
      </w:r>
      <w:r>
        <w:rPr>
          <w:rFonts w:ascii="Times New Roman" w:hAnsi="Times New Roman" w:cs="Times New Roman"/>
          <w:sz w:val="24"/>
          <w:szCs w:val="24"/>
        </w:rPr>
        <w:t xml:space="preserve">, imageWidth and imageHeight refer to range that the kernel executes on per dimension. </w:t>
      </w:r>
      <w:r w:rsidR="00984473">
        <w:rPr>
          <w:rFonts w:ascii="Times New Roman" w:hAnsi="Times New Roman" w:cs="Times New Roman"/>
          <w:sz w:val="24"/>
          <w:szCs w:val="24"/>
        </w:rPr>
        <w:t>With an imageWidth of 1920 and an imageHeight of 1080, the kernel will p</w:t>
      </w:r>
      <w:r w:rsidR="00D05AD3">
        <w:rPr>
          <w:rFonts w:ascii="Times New Roman" w:hAnsi="Times New Roman" w:cs="Times New Roman"/>
          <w:sz w:val="24"/>
          <w:szCs w:val="24"/>
        </w:rPr>
        <w:t>erform 1920 x 1080 computations.</w:t>
      </w:r>
    </w:p>
    <w:p w:rsidR="00D05AD3" w:rsidRDefault="00D05AD3" w:rsidP="00D05AD3">
      <w:pPr>
        <w:keepNext/>
        <w:jc w:val="center"/>
      </w:pPr>
      <w:r w:rsidRPr="00B1383D">
        <w:rPr>
          <w:rFonts w:ascii="Times New Roman" w:hAnsi="Times New Roman" w:cs="Times New Roman"/>
          <w:noProof/>
          <w:sz w:val="24"/>
          <w:szCs w:val="24"/>
        </w:rPr>
        <w:lastRenderedPageBreak/>
        <w:drawing>
          <wp:inline distT="0" distB="0" distL="0" distR="0" wp14:anchorId="7EA649A6" wp14:editId="4C6461D6">
            <wp:extent cx="4402455" cy="770467"/>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9" cstate="print">
                      <a:extLst>
                        <a:ext uri="{28A0092B-C50C-407E-A947-70E740481C1C}">
                          <a14:useLocalDpi xmlns:a14="http://schemas.microsoft.com/office/drawing/2010/main" val="0"/>
                        </a:ext>
                      </a:extLst>
                    </a:blip>
                    <a:srcRect l="3821" t="11127" r="9771" b="60739"/>
                    <a:stretch/>
                  </pic:blipFill>
                  <pic:spPr bwMode="auto">
                    <a:xfrm>
                      <a:off x="0" y="0"/>
                      <a:ext cx="4414718" cy="772613"/>
                    </a:xfrm>
                    <a:prstGeom prst="rect">
                      <a:avLst/>
                    </a:prstGeom>
                    <a:ln>
                      <a:noFill/>
                    </a:ln>
                    <a:extLst>
                      <a:ext uri="{53640926-AAD7-44D8-BBD7-CCE9431645EC}">
                        <a14:shadowObscured xmlns:a14="http://schemas.microsoft.com/office/drawing/2010/main"/>
                      </a:ext>
                    </a:extLst>
                  </pic:spPr>
                </pic:pic>
              </a:graphicData>
            </a:graphic>
          </wp:inline>
        </w:drawing>
      </w:r>
    </w:p>
    <w:p w:rsidR="00D05AD3" w:rsidRDefault="00D05AD3" w:rsidP="00D05AD3">
      <w:pPr>
        <w:pStyle w:val="Caption"/>
        <w:jc w:val="center"/>
        <w:rPr>
          <w:rFonts w:ascii="Times New Roman" w:hAnsi="Times New Roman" w:cs="Times New Roman"/>
          <w:sz w:val="24"/>
          <w:szCs w:val="24"/>
        </w:rPr>
      </w:pPr>
      <w:r>
        <w:t xml:space="preserve">Figure </w:t>
      </w:r>
      <w:fldSimple w:instr=" SEQ Figure \* ARABIC ">
        <w:r w:rsidR="001E5CAF">
          <w:rPr>
            <w:noProof/>
          </w:rPr>
          <w:t>5</w:t>
        </w:r>
      </w:fldSimple>
      <w:r>
        <w:t xml:space="preserve">: </w:t>
      </w:r>
      <w:r w:rsidRPr="00400CB2">
        <w:t>Setting the parameters of a kernel object and enqueueing a new task onto a queue.</w:t>
      </w:r>
    </w:p>
    <w:p w:rsidR="00D05AD3" w:rsidRDefault="00984473" w:rsidP="00D05AD3">
      <w:pPr>
        <w:ind w:firstLine="720"/>
        <w:rPr>
          <w:rFonts w:ascii="Times New Roman" w:hAnsi="Times New Roman" w:cs="Times New Roman"/>
          <w:sz w:val="24"/>
          <w:szCs w:val="24"/>
        </w:rPr>
      </w:pPr>
      <w:r>
        <w:rPr>
          <w:rFonts w:ascii="Times New Roman" w:hAnsi="Times New Roman" w:cs="Times New Roman"/>
          <w:sz w:val="24"/>
          <w:szCs w:val="24"/>
        </w:rPr>
        <w:t>Each computation in a kernel is called a work-item. Work-items can retrieve a global_id value that refers to the indices to the buffer it is executing on. Work-items can access global memory, but this memory is not synchronized. This means that work-items cannot reliably share data with other work-items at a global level. Work-items can be part of a local work-group, however. In a local work-group, memory can be synchronized and shared by other work-items in that work-group. Work-items also have memory local to the scope of the work-item itself, and that memory is private to the work-item.</w:t>
      </w:r>
    </w:p>
    <w:p w:rsidR="00984473" w:rsidRPr="00D05AD3" w:rsidRDefault="00984473" w:rsidP="00D05AD3">
      <w:pPr>
        <w:ind w:firstLine="720"/>
        <w:jc w:val="center"/>
        <w:rPr>
          <w:rFonts w:ascii="Times New Roman" w:hAnsi="Times New Roman" w:cs="Times New Roman"/>
          <w:sz w:val="24"/>
          <w:szCs w:val="24"/>
        </w:rPr>
      </w:pPr>
      <w:r w:rsidRPr="00984473">
        <w:rPr>
          <w:rFonts w:ascii="Times New Roman" w:hAnsi="Times New Roman" w:cs="Times New Roman"/>
          <w:noProof/>
          <w:sz w:val="24"/>
          <w:szCs w:val="24"/>
        </w:rPr>
        <w:drawing>
          <wp:inline distT="0" distB="0" distL="0" distR="0" wp14:anchorId="2EE440E9" wp14:editId="059AF32E">
            <wp:extent cx="3039534" cy="3151039"/>
            <wp:effectExtent l="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l="12913" t="506" r="10875" b="20486"/>
                    <a:stretch/>
                  </pic:blipFill>
                  <pic:spPr bwMode="auto">
                    <a:xfrm>
                      <a:off x="0" y="0"/>
                      <a:ext cx="3045846" cy="3157582"/>
                    </a:xfrm>
                    <a:prstGeom prst="rect">
                      <a:avLst/>
                    </a:prstGeom>
                    <a:ln>
                      <a:noFill/>
                    </a:ln>
                    <a:extLst>
                      <a:ext uri="{53640926-AAD7-44D8-BBD7-CCE9431645EC}">
                        <a14:shadowObscured xmlns:a14="http://schemas.microsoft.com/office/drawing/2010/main"/>
                      </a:ext>
                    </a:extLst>
                  </pic:spPr>
                </pic:pic>
              </a:graphicData>
            </a:graphic>
          </wp:inline>
        </w:drawing>
      </w:r>
    </w:p>
    <w:p w:rsidR="00B17AA8" w:rsidRDefault="00984473" w:rsidP="00091A22">
      <w:pPr>
        <w:pStyle w:val="Caption"/>
        <w:jc w:val="center"/>
      </w:pPr>
      <w:r>
        <w:t xml:space="preserve">Figure </w:t>
      </w:r>
      <w:fldSimple w:instr=" SEQ Figure \* ARABIC ">
        <w:r w:rsidR="001E5CAF">
          <w:rPr>
            <w:noProof/>
          </w:rPr>
          <w:t>6</w:t>
        </w:r>
      </w:fldSimple>
      <w:r>
        <w:t xml:space="preserve">: </w:t>
      </w:r>
      <w:r w:rsidR="00091A22">
        <w:t>The</w:t>
      </w:r>
      <w:r>
        <w:t xml:space="preserve"> OpenCL </w:t>
      </w:r>
      <w:r w:rsidR="00091A22">
        <w:t>memory model</w:t>
      </w:r>
      <w:r>
        <w:t>.</w:t>
      </w:r>
    </w:p>
    <w:p w:rsidR="00091A22" w:rsidRDefault="00091A22" w:rsidP="00091A22">
      <w:pPr>
        <w:ind w:firstLine="720"/>
        <w:rPr>
          <w:rFonts w:ascii="Times New Roman" w:hAnsi="Times New Roman" w:cs="Times New Roman"/>
          <w:sz w:val="24"/>
          <w:szCs w:val="24"/>
        </w:rPr>
      </w:pPr>
      <w:r>
        <w:rPr>
          <w:rFonts w:ascii="Times New Roman" w:hAnsi="Times New Roman" w:cs="Times New Roman"/>
          <w:sz w:val="24"/>
          <w:szCs w:val="24"/>
        </w:rPr>
        <w:t>To demonstrate WebCL, I have created an application that computes a very simple influence map for two competing factions. The computation for the influence map is done both in pure Javascript and as a kernel object to display the difference in performance. After completing this tutorial, one should be capable of creating their own WebCL applications with ease.</w:t>
      </w:r>
    </w:p>
    <w:p w:rsidR="00091A22" w:rsidRDefault="00091A22" w:rsidP="00091A22">
      <w:pPr>
        <w:ind w:firstLine="720"/>
        <w:rPr>
          <w:rFonts w:ascii="Times New Roman" w:hAnsi="Times New Roman" w:cs="Times New Roman"/>
          <w:sz w:val="24"/>
          <w:szCs w:val="24"/>
        </w:rPr>
      </w:pPr>
      <w:r>
        <w:rPr>
          <w:rFonts w:ascii="Times New Roman" w:hAnsi="Times New Roman" w:cs="Times New Roman"/>
          <w:sz w:val="24"/>
          <w:szCs w:val="24"/>
        </w:rPr>
        <w:t xml:space="preserve">To help me break down the task at hand, I created a number of classes/modules. These classes mostly help me make the various parts of the application more modular and extendible, and do not </w:t>
      </w:r>
      <w:r w:rsidR="00E40A78">
        <w:rPr>
          <w:rFonts w:ascii="Times New Roman" w:hAnsi="Times New Roman" w:cs="Times New Roman"/>
          <w:sz w:val="24"/>
          <w:szCs w:val="24"/>
        </w:rPr>
        <w:t>need to be detailed fully for one to code this project. However, some names particular to these classes will pop up. I will try to make things as clear as possible while not straying from the core of our task.</w:t>
      </w:r>
    </w:p>
    <w:p w:rsidR="00E40A78" w:rsidRDefault="00E40A78" w:rsidP="00091A2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Creating a simple canvas to display and debug our work is the first thing we’ll do. </w:t>
      </w:r>
    </w:p>
    <w:p w:rsidR="00E40A78" w:rsidRDefault="00E40A78" w:rsidP="00E40A78">
      <w:pPr>
        <w:keepNext/>
        <w:jc w:val="center"/>
      </w:pPr>
      <w:r>
        <w:rPr>
          <w:rFonts w:ascii="Times New Roman" w:hAnsi="Times New Roman" w:cs="Times New Roman"/>
          <w:noProof/>
          <w:sz w:val="24"/>
          <w:szCs w:val="24"/>
        </w:rPr>
        <w:drawing>
          <wp:inline distT="0" distB="0" distL="0" distR="0" wp14:anchorId="6010BB6D" wp14:editId="7CF329AC">
            <wp:extent cx="5540220" cy="20194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playCanvas.png"/>
                    <pic:cNvPicPr/>
                  </pic:nvPicPr>
                  <pic:blipFill>
                    <a:blip r:embed="rId11">
                      <a:extLst>
                        <a:ext uri="{28A0092B-C50C-407E-A947-70E740481C1C}">
                          <a14:useLocalDpi xmlns:a14="http://schemas.microsoft.com/office/drawing/2010/main" val="0"/>
                        </a:ext>
                      </a:extLst>
                    </a:blip>
                    <a:stretch>
                      <a:fillRect/>
                    </a:stretch>
                  </pic:blipFill>
                  <pic:spPr>
                    <a:xfrm>
                      <a:off x="0" y="0"/>
                      <a:ext cx="5540220" cy="2019475"/>
                    </a:xfrm>
                    <a:prstGeom prst="rect">
                      <a:avLst/>
                    </a:prstGeom>
                  </pic:spPr>
                </pic:pic>
              </a:graphicData>
            </a:graphic>
          </wp:inline>
        </w:drawing>
      </w:r>
    </w:p>
    <w:p w:rsidR="00E40A78" w:rsidRDefault="00E40A78" w:rsidP="00E40A78">
      <w:pPr>
        <w:pStyle w:val="Caption"/>
        <w:jc w:val="center"/>
      </w:pPr>
      <w:r>
        <w:t xml:space="preserve">Figure </w:t>
      </w:r>
      <w:fldSimple w:instr=" SEQ Figure \* ARABIC ">
        <w:r w:rsidR="001E5CAF">
          <w:rPr>
            <w:noProof/>
          </w:rPr>
          <w:t>7</w:t>
        </w:r>
      </w:fldSimple>
      <w:r>
        <w:t>: Creating a simple canvas for us to display our influence map onto.</w:t>
      </w:r>
    </w:p>
    <w:p w:rsidR="00E40A78" w:rsidRDefault="00E40A78" w:rsidP="00E40A78">
      <w:pPr>
        <w:rPr>
          <w:rFonts w:ascii="Times New Roman" w:hAnsi="Times New Roman" w:cs="Times New Roman"/>
          <w:sz w:val="24"/>
          <w:szCs w:val="24"/>
        </w:rPr>
      </w:pPr>
      <w:r>
        <w:tab/>
      </w:r>
      <w:r>
        <w:rPr>
          <w:rFonts w:ascii="Times New Roman" w:hAnsi="Times New Roman" w:cs="Times New Roman"/>
          <w:sz w:val="24"/>
          <w:szCs w:val="24"/>
        </w:rPr>
        <w:t xml:space="preserve">In our html file we’ll create a div tag for our canvas to reside in. We’ll also load in a pure black image to use as a blank slate. I’m sure there is an easy way to create canvas and fill it with black pixels, but this worked fine for me. My image was 512 x 512 pixels. </w:t>
      </w:r>
    </w:p>
    <w:p w:rsidR="00E40A78" w:rsidRDefault="00E40A78" w:rsidP="00E40A78">
      <w:pPr>
        <w:rPr>
          <w:rFonts w:ascii="Times New Roman" w:hAnsi="Times New Roman" w:cs="Times New Roman"/>
          <w:sz w:val="24"/>
          <w:szCs w:val="24"/>
        </w:rPr>
      </w:pPr>
      <w:r>
        <w:rPr>
          <w:rFonts w:ascii="Times New Roman" w:hAnsi="Times New Roman" w:cs="Times New Roman"/>
          <w:sz w:val="24"/>
          <w:szCs w:val="24"/>
        </w:rPr>
        <w:tab/>
        <w:t>Now that we have a place to plug our canvas into, we should create our canvas object in javascript and append it to our mainOutput divider object.</w:t>
      </w:r>
    </w:p>
    <w:p w:rsidR="00DA7333" w:rsidRDefault="00BA5C4C" w:rsidP="00DA7333">
      <w:pPr>
        <w:keepNext/>
        <w:jc w:val="center"/>
      </w:pPr>
      <w:r>
        <w:rPr>
          <w:noProof/>
        </w:rPr>
        <w:drawing>
          <wp:inline distT="0" distB="0" distL="0" distR="0" wp14:anchorId="04B94E69" wp14:editId="5401C9D1">
            <wp:extent cx="5943600" cy="250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playCanvasJ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rsidR="00BA5C4C" w:rsidRDefault="00DA7333" w:rsidP="00DA7333">
      <w:pPr>
        <w:pStyle w:val="Caption"/>
        <w:jc w:val="center"/>
      </w:pPr>
      <w:r>
        <w:t xml:space="preserve">Figure </w:t>
      </w:r>
      <w:fldSimple w:instr=" SEQ Figure \* ARABIC ">
        <w:r w:rsidR="001E5CAF">
          <w:rPr>
            <w:noProof/>
          </w:rPr>
          <w:t>8</w:t>
        </w:r>
      </w:fldSimple>
      <w:r>
        <w:t>: A canvas object creation function for displaying Influence Map.</w:t>
      </w:r>
    </w:p>
    <w:p w:rsidR="00DA7333" w:rsidRDefault="00DA7333" w:rsidP="00DA7333">
      <w:pPr>
        <w:rPr>
          <w:rFonts w:ascii="Times New Roman" w:hAnsi="Times New Roman" w:cs="Times New Roman"/>
          <w:sz w:val="24"/>
          <w:szCs w:val="24"/>
        </w:rPr>
      </w:pPr>
      <w:r>
        <w:tab/>
      </w:r>
      <w:r>
        <w:rPr>
          <w:rFonts w:ascii="Times New Roman" w:hAnsi="Times New Roman" w:cs="Times New Roman"/>
          <w:sz w:val="24"/>
          <w:szCs w:val="24"/>
        </w:rPr>
        <w:t>I wrapped my canvas object creation into a function that would allow me to add multiple canvases easily if I wanted to. Note that the line that starts with results.style and the line after it should be one line. I just needed to make room so that it could fit in a screenshot. The results element is a divider that I have alongside my main canvas. It displays useful debug and performance information. Note that is should probably by separated into its own function, as we may find it annoying to have a large output box display to the right of each additional canvas we create.</w:t>
      </w:r>
    </w:p>
    <w:p w:rsidR="00DA7333" w:rsidRDefault="00DA7333" w:rsidP="00DA7333">
      <w:pPr>
        <w:keepNext/>
        <w:jc w:val="center"/>
      </w:pPr>
      <w:r>
        <w:rPr>
          <w:rFonts w:ascii="Times New Roman" w:hAnsi="Times New Roman" w:cs="Times New Roman"/>
          <w:noProof/>
          <w:sz w:val="24"/>
          <w:szCs w:val="24"/>
        </w:rPr>
        <w:lastRenderedPageBreak/>
        <w:drawing>
          <wp:inline distT="0" distB="0" distL="0" distR="0">
            <wp:extent cx="5943600" cy="2890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CanvasJS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DA7333" w:rsidRDefault="00DA7333" w:rsidP="00DA7333">
      <w:pPr>
        <w:pStyle w:val="Caption"/>
        <w:jc w:val="center"/>
      </w:pPr>
      <w:r>
        <w:t xml:space="preserve">Figure </w:t>
      </w:r>
      <w:fldSimple w:instr=" SEQ Figure \* ARABIC ">
        <w:r w:rsidR="001E5CAF">
          <w:rPr>
            <w:noProof/>
          </w:rPr>
          <w:t>9</w:t>
        </w:r>
      </w:fldSimple>
      <w:r>
        <w:t>: Creating main canvas and drawing blank slate image.</w:t>
      </w:r>
    </w:p>
    <w:p w:rsidR="00DA7333" w:rsidRDefault="00DA7333" w:rsidP="00DA7333">
      <w:pPr>
        <w:rPr>
          <w:rFonts w:ascii="Times New Roman" w:hAnsi="Times New Roman" w:cs="Times New Roman"/>
          <w:sz w:val="24"/>
          <w:szCs w:val="24"/>
        </w:rPr>
      </w:pPr>
      <w:r>
        <w:rPr>
          <w:rFonts w:ascii="Times New Roman" w:hAnsi="Times New Roman" w:cs="Times New Roman"/>
          <w:sz w:val="24"/>
          <w:szCs w:val="24"/>
        </w:rPr>
        <w:tab/>
      </w:r>
    </w:p>
    <w:p w:rsidR="00DA7333" w:rsidRDefault="00DA7333" w:rsidP="00DA7333">
      <w:pPr>
        <w:ind w:firstLine="720"/>
        <w:rPr>
          <w:rFonts w:ascii="Times New Roman" w:hAnsi="Times New Roman" w:cs="Times New Roman"/>
          <w:sz w:val="24"/>
          <w:szCs w:val="24"/>
        </w:rPr>
      </w:pPr>
      <w:r>
        <w:rPr>
          <w:rFonts w:ascii="Times New Roman" w:hAnsi="Times New Roman" w:cs="Times New Roman"/>
          <w:sz w:val="24"/>
          <w:szCs w:val="24"/>
        </w:rPr>
        <w:t>After creating our canvas object, we should set it up to render our blank slate image. In my initialize function, I actually invoke the function seen in Figure 8 to create my canvas object and then setup an image for it to display.</w:t>
      </w:r>
    </w:p>
    <w:p w:rsidR="00901CB8" w:rsidRDefault="00DA7333" w:rsidP="00DA7333">
      <w:pPr>
        <w:ind w:firstLine="720"/>
        <w:rPr>
          <w:rFonts w:ascii="Times New Roman" w:hAnsi="Times New Roman" w:cs="Times New Roman"/>
          <w:sz w:val="24"/>
          <w:szCs w:val="24"/>
        </w:rPr>
      </w:pPr>
      <w:r>
        <w:rPr>
          <w:rFonts w:ascii="Times New Roman" w:hAnsi="Times New Roman" w:cs="Times New Roman"/>
          <w:sz w:val="24"/>
          <w:szCs w:val="24"/>
        </w:rPr>
        <w:t>Next, we’ll want to set up our environment</w:t>
      </w:r>
      <w:r w:rsidR="00901CB8">
        <w:rPr>
          <w:rFonts w:ascii="Times New Roman" w:hAnsi="Times New Roman" w:cs="Times New Roman"/>
          <w:sz w:val="24"/>
          <w:szCs w:val="24"/>
        </w:rPr>
        <w:t>,</w:t>
      </w:r>
      <w:r>
        <w:rPr>
          <w:rFonts w:ascii="Times New Roman" w:hAnsi="Times New Roman" w:cs="Times New Roman"/>
          <w:sz w:val="24"/>
          <w:szCs w:val="24"/>
        </w:rPr>
        <w:t xml:space="preserve"> or world</w:t>
      </w:r>
      <w:r w:rsidR="00901CB8">
        <w:rPr>
          <w:rFonts w:ascii="Times New Roman" w:hAnsi="Times New Roman" w:cs="Times New Roman"/>
          <w:sz w:val="24"/>
          <w:szCs w:val="24"/>
        </w:rPr>
        <w:t>,</w:t>
      </w:r>
      <w:r>
        <w:rPr>
          <w:rFonts w:ascii="Times New Roman" w:hAnsi="Times New Roman" w:cs="Times New Roman"/>
          <w:sz w:val="24"/>
          <w:szCs w:val="24"/>
        </w:rPr>
        <w:t xml:space="preserve"> to </w:t>
      </w:r>
      <w:r w:rsidR="00901CB8">
        <w:rPr>
          <w:rFonts w:ascii="Times New Roman" w:hAnsi="Times New Roman" w:cs="Times New Roman"/>
          <w:sz w:val="24"/>
          <w:szCs w:val="24"/>
        </w:rPr>
        <w:t xml:space="preserve">accommodate the entities used for our influence map. </w:t>
      </w:r>
    </w:p>
    <w:p w:rsidR="00901CB8" w:rsidRDefault="00901CB8" w:rsidP="00901CB8">
      <w:pPr>
        <w:keepNext/>
        <w:jc w:val="center"/>
      </w:pPr>
      <w:r>
        <w:rPr>
          <w:rFonts w:ascii="Times New Roman" w:hAnsi="Times New Roman" w:cs="Times New Roman"/>
          <w:noProof/>
          <w:sz w:val="24"/>
          <w:szCs w:val="24"/>
        </w:rPr>
        <w:drawing>
          <wp:inline distT="0" distB="0" distL="0" distR="0">
            <wp:extent cx="5943600" cy="1527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Ru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901CB8" w:rsidRDefault="00901CB8" w:rsidP="00901CB8">
      <w:pPr>
        <w:pStyle w:val="Caption"/>
        <w:jc w:val="center"/>
      </w:pPr>
      <w:r>
        <w:t xml:space="preserve">Figure </w:t>
      </w:r>
      <w:fldSimple w:instr=" SEQ Figure \* ARABIC ">
        <w:r w:rsidR="001E5CAF">
          <w:rPr>
            <w:noProof/>
          </w:rPr>
          <w:t>10</w:t>
        </w:r>
      </w:fldSimple>
      <w:r>
        <w:t>: My "main" function.</w:t>
      </w:r>
    </w:p>
    <w:p w:rsidR="00901CB8" w:rsidRDefault="00901CB8" w:rsidP="00901CB8">
      <w:pPr>
        <w:ind w:firstLine="720"/>
        <w:rPr>
          <w:rFonts w:ascii="Times New Roman" w:hAnsi="Times New Roman" w:cs="Times New Roman"/>
          <w:sz w:val="24"/>
          <w:szCs w:val="24"/>
        </w:rPr>
      </w:pPr>
      <w:r>
        <w:rPr>
          <w:rFonts w:ascii="Times New Roman" w:hAnsi="Times New Roman" w:cs="Times New Roman"/>
          <w:sz w:val="24"/>
          <w:szCs w:val="24"/>
        </w:rPr>
        <w:t xml:space="preserve"> This is actually my entry function into the application</w:t>
      </w:r>
      <w:r>
        <w:rPr>
          <w:rFonts w:ascii="Times New Roman" w:hAnsi="Times New Roman" w:cs="Times New Roman"/>
          <w:sz w:val="24"/>
          <w:szCs w:val="24"/>
        </w:rPr>
        <w:t>.</w:t>
      </w:r>
      <w:r>
        <w:rPr>
          <w:rFonts w:ascii="Times New Roman" w:hAnsi="Times New Roman" w:cs="Times New Roman"/>
          <w:sz w:val="24"/>
          <w:szCs w:val="24"/>
        </w:rPr>
        <w:t xml:space="preserve"> world is the environment I’m creating for my entities to exist in. It is basically a two-dimensional grid, 256 units by 256 units, and hosts two factions of entities. The second parameter for my GetWorld function is the webCLCode for the WebCL program we’ll use for this tutorial. It will be covered later. The only other thing to note here is the Update function. This tutorial will not cover how to compute and render the influence map in real-time, but note that it is not much additional work to do so.</w:t>
      </w:r>
    </w:p>
    <w:p w:rsidR="00901CB8" w:rsidRDefault="00901CB8" w:rsidP="00901CB8">
      <w:pPr>
        <w:keepNext/>
        <w:jc w:val="center"/>
      </w:pPr>
      <w:r>
        <w:rPr>
          <w:rFonts w:ascii="Times New Roman" w:hAnsi="Times New Roman" w:cs="Times New Roman"/>
          <w:noProof/>
          <w:sz w:val="24"/>
          <w:szCs w:val="24"/>
        </w:rPr>
        <w:lastRenderedPageBreak/>
        <w:drawing>
          <wp:inline distT="0" distB="0" distL="0" distR="0" wp14:anchorId="12090C1C" wp14:editId="00225762">
            <wp:extent cx="4496190" cy="5029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tionCreation.png"/>
                    <pic:cNvPicPr/>
                  </pic:nvPicPr>
                  <pic:blipFill>
                    <a:blip r:embed="rId15">
                      <a:extLst>
                        <a:ext uri="{28A0092B-C50C-407E-A947-70E740481C1C}">
                          <a14:useLocalDpi xmlns:a14="http://schemas.microsoft.com/office/drawing/2010/main" val="0"/>
                        </a:ext>
                      </a:extLst>
                    </a:blip>
                    <a:stretch>
                      <a:fillRect/>
                    </a:stretch>
                  </pic:blipFill>
                  <pic:spPr>
                    <a:xfrm>
                      <a:off x="0" y="0"/>
                      <a:ext cx="4496190" cy="502964"/>
                    </a:xfrm>
                    <a:prstGeom prst="rect">
                      <a:avLst/>
                    </a:prstGeom>
                  </pic:spPr>
                </pic:pic>
              </a:graphicData>
            </a:graphic>
          </wp:inline>
        </w:drawing>
      </w:r>
    </w:p>
    <w:p w:rsidR="00901CB8" w:rsidRDefault="00901CB8" w:rsidP="00901CB8">
      <w:pPr>
        <w:pStyle w:val="Caption"/>
        <w:jc w:val="center"/>
      </w:pPr>
      <w:r>
        <w:t xml:space="preserve">Figure </w:t>
      </w:r>
      <w:fldSimple w:instr=" SEQ Figure \* ARABIC ">
        <w:r w:rsidR="001E5CAF">
          <w:rPr>
            <w:noProof/>
          </w:rPr>
          <w:t>11</w:t>
        </w:r>
      </w:fldSimple>
      <w:r>
        <w:t>: Faction creation</w:t>
      </w:r>
    </w:p>
    <w:p w:rsidR="00901CB8" w:rsidRPr="00901CB8" w:rsidRDefault="00901CB8" w:rsidP="00901CB8">
      <w:pPr>
        <w:rPr>
          <w:rFonts w:ascii="Times New Roman" w:hAnsi="Times New Roman" w:cs="Times New Roman"/>
          <w:sz w:val="24"/>
          <w:szCs w:val="24"/>
        </w:rPr>
      </w:pPr>
      <w:r>
        <w:tab/>
      </w:r>
      <w:r w:rsidRPr="00901CB8">
        <w:rPr>
          <w:rFonts w:ascii="Times New Roman" w:hAnsi="Times New Roman" w:cs="Times New Roman"/>
          <w:sz w:val="24"/>
          <w:szCs w:val="24"/>
        </w:rPr>
        <w:t>One of the first things I do in my</w:t>
      </w:r>
      <w:r>
        <w:rPr>
          <w:rFonts w:ascii="Times New Roman" w:hAnsi="Times New Roman" w:cs="Times New Roman"/>
          <w:sz w:val="24"/>
          <w:szCs w:val="24"/>
        </w:rPr>
        <w:t xml:space="preserve"> world is create two factions of entities. All a faction is an array of entities with color that is used to for rendering purposes.</w:t>
      </w:r>
    </w:p>
    <w:p w:rsidR="00DA7333" w:rsidRPr="00DA7333" w:rsidRDefault="006620D1" w:rsidP="006620D1">
      <w:pPr>
        <w:jc w:val="center"/>
      </w:pPr>
      <w:r>
        <w:rPr>
          <w:noProof/>
        </w:rPr>
        <w:drawing>
          <wp:inline distT="0" distB="0" distL="0" distR="0">
            <wp:extent cx="4069433" cy="21947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tion.png"/>
                    <pic:cNvPicPr/>
                  </pic:nvPicPr>
                  <pic:blipFill>
                    <a:blip r:embed="rId16">
                      <a:extLst>
                        <a:ext uri="{28A0092B-C50C-407E-A947-70E740481C1C}">
                          <a14:useLocalDpi xmlns:a14="http://schemas.microsoft.com/office/drawing/2010/main" val="0"/>
                        </a:ext>
                      </a:extLst>
                    </a:blip>
                    <a:stretch>
                      <a:fillRect/>
                    </a:stretch>
                  </pic:blipFill>
                  <pic:spPr>
                    <a:xfrm>
                      <a:off x="0" y="0"/>
                      <a:ext cx="4069433" cy="2194750"/>
                    </a:xfrm>
                    <a:prstGeom prst="rect">
                      <a:avLst/>
                    </a:prstGeom>
                  </pic:spPr>
                </pic:pic>
              </a:graphicData>
            </a:graphic>
          </wp:inline>
        </w:drawing>
      </w:r>
    </w:p>
    <w:p w:rsidR="00091A22" w:rsidRDefault="00091A22" w:rsidP="00091A22">
      <w:pPr>
        <w:rPr>
          <w:rFonts w:ascii="Times New Roman" w:hAnsi="Times New Roman" w:cs="Times New Roman"/>
          <w:sz w:val="24"/>
          <w:szCs w:val="24"/>
        </w:rPr>
      </w:pPr>
      <w:r>
        <w:rPr>
          <w:rFonts w:ascii="Times New Roman" w:hAnsi="Times New Roman" w:cs="Times New Roman"/>
          <w:sz w:val="24"/>
          <w:szCs w:val="24"/>
        </w:rPr>
        <w:tab/>
      </w:r>
      <w:r w:rsidR="006620D1">
        <w:rPr>
          <w:rFonts w:ascii="Times New Roman" w:hAnsi="Times New Roman" w:cs="Times New Roman"/>
          <w:sz w:val="24"/>
          <w:szCs w:val="24"/>
        </w:rPr>
        <w:t>This is basically the faction class. There are a few convenience variables not listed, as well as functions for adding new entities to a faction and rendering factions separate from the influence map. Note that I have an array both for entities (which have position data already), as well as a float array for entity positions. This is redundant and should not be implemented as such, but as we’ll learn later WebCL wants typed arrays for its buffer data and this was an easy way to get entity positions onto my devices.</w:t>
      </w:r>
    </w:p>
    <w:p w:rsidR="00C34E7D" w:rsidRDefault="006620D1" w:rsidP="00091A22">
      <w:pPr>
        <w:rPr>
          <w:rFonts w:ascii="Times New Roman" w:hAnsi="Times New Roman" w:cs="Times New Roman"/>
          <w:sz w:val="24"/>
          <w:szCs w:val="24"/>
        </w:rPr>
      </w:pPr>
      <w:r>
        <w:rPr>
          <w:rFonts w:ascii="Times New Roman" w:hAnsi="Times New Roman" w:cs="Times New Roman"/>
          <w:sz w:val="24"/>
          <w:szCs w:val="24"/>
        </w:rPr>
        <w:tab/>
        <w:t>Entities themselves are simply position data (an x and y position within the confines of the world) and nothing more. In my implementation, I also have movement information and functionality incorporated into the entities, but it is not needed to compute an influence map and will be left out of this tutorial. If you wish you could forgo the idea of an entity entirely and simply keep a list of random positions per faction. The idea of a faction could also be stripped away. You could simply have two separate arrays of positions and use those as parameters to the following functions. I would suggest doing so for a quicker implementation and then once you have gotten something up and running you can abstract the data structures how you see fit.</w:t>
      </w:r>
    </w:p>
    <w:p w:rsidR="00C34E7D" w:rsidRDefault="00C34E7D" w:rsidP="00C34E7D">
      <w:pPr>
        <w:keepNext/>
        <w:jc w:val="center"/>
      </w:pPr>
      <w:r>
        <w:rPr>
          <w:rFonts w:ascii="Times New Roman" w:hAnsi="Times New Roman" w:cs="Times New Roman"/>
          <w:noProof/>
          <w:sz w:val="24"/>
          <w:szCs w:val="24"/>
        </w:rPr>
        <w:lastRenderedPageBreak/>
        <w:drawing>
          <wp:inline distT="0" distB="0" distL="0" distR="0" wp14:anchorId="01B061FE" wp14:editId="66ABEFF7">
            <wp:extent cx="6352542"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fluenceMapJS.png"/>
                    <pic:cNvPicPr/>
                  </pic:nvPicPr>
                  <pic:blipFill>
                    <a:blip r:embed="rId17">
                      <a:extLst>
                        <a:ext uri="{28A0092B-C50C-407E-A947-70E740481C1C}">
                          <a14:useLocalDpi xmlns:a14="http://schemas.microsoft.com/office/drawing/2010/main" val="0"/>
                        </a:ext>
                      </a:extLst>
                    </a:blip>
                    <a:stretch>
                      <a:fillRect/>
                    </a:stretch>
                  </pic:blipFill>
                  <pic:spPr>
                    <a:xfrm>
                      <a:off x="0" y="0"/>
                      <a:ext cx="6398344" cy="2046651"/>
                    </a:xfrm>
                    <a:prstGeom prst="rect">
                      <a:avLst/>
                    </a:prstGeom>
                  </pic:spPr>
                </pic:pic>
              </a:graphicData>
            </a:graphic>
          </wp:inline>
        </w:drawing>
      </w:r>
    </w:p>
    <w:p w:rsidR="00C34E7D" w:rsidRDefault="00C34E7D" w:rsidP="00C34E7D">
      <w:pPr>
        <w:pStyle w:val="Caption"/>
        <w:jc w:val="center"/>
        <w:rPr>
          <w:rFonts w:ascii="Times New Roman" w:hAnsi="Times New Roman" w:cs="Times New Roman"/>
          <w:sz w:val="24"/>
          <w:szCs w:val="24"/>
        </w:rPr>
      </w:pPr>
      <w:r>
        <w:t xml:space="preserve">Figure </w:t>
      </w:r>
      <w:fldSimple w:instr=" SEQ Figure \* ARABIC ">
        <w:r w:rsidR="001E5CAF">
          <w:rPr>
            <w:noProof/>
          </w:rPr>
          <w:t>12</w:t>
        </w:r>
      </w:fldSimple>
      <w:r>
        <w:t>:Influence Map calculation</w:t>
      </w:r>
    </w:p>
    <w:p w:rsidR="00C34E7D" w:rsidRDefault="00C34E7D" w:rsidP="00C34E7D">
      <w:pPr>
        <w:ind w:firstLine="720"/>
        <w:rPr>
          <w:rFonts w:ascii="Times New Roman" w:hAnsi="Times New Roman" w:cs="Times New Roman"/>
          <w:sz w:val="24"/>
          <w:szCs w:val="24"/>
        </w:rPr>
      </w:pPr>
      <w:r>
        <w:rPr>
          <w:rFonts w:ascii="Times New Roman" w:hAnsi="Times New Roman" w:cs="Times New Roman"/>
          <w:sz w:val="24"/>
          <w:szCs w:val="24"/>
        </w:rPr>
        <w:t xml:space="preserve">Now for the meat and potatoes. We will first calculate our influence map sequentially in Javascript. </w:t>
      </w:r>
      <w:r>
        <w:rPr>
          <w:rFonts w:ascii="Times New Roman" w:hAnsi="Times New Roman" w:cs="Times New Roman"/>
          <w:sz w:val="24"/>
          <w:szCs w:val="24"/>
        </w:rPr>
        <w:t>We’ll do this by simply calculating the distance between each tile in our world and each entity, each time adding influence for that particular faction. For the red faction I am adding influence, but for the blue faction</w:t>
      </w:r>
      <w:r w:rsidR="00204111">
        <w:rPr>
          <w:rFonts w:ascii="Times New Roman" w:hAnsi="Times New Roman" w:cs="Times New Roman"/>
          <w:sz w:val="24"/>
          <w:szCs w:val="24"/>
        </w:rPr>
        <w:t xml:space="preserve"> (not shown but it’s the same for loop as red’s but we subtract at the end instead of add)</w:t>
      </w:r>
      <w:r>
        <w:rPr>
          <w:rFonts w:ascii="Times New Roman" w:hAnsi="Times New Roman" w:cs="Times New Roman"/>
          <w:sz w:val="24"/>
          <w:szCs w:val="24"/>
        </w:rPr>
        <w:t>, I am subtracting. Really, tiles with a net negative value are just more influenced by the blue faction than the red, and you can get the actual influence value of a the blue faction on a tile by taking its absolute value ( if it is negative to begin with ).</w:t>
      </w:r>
    </w:p>
    <w:p w:rsidR="00C34E7D" w:rsidRDefault="00C34E7D" w:rsidP="00C34E7D">
      <w:pPr>
        <w:ind w:firstLine="720"/>
        <w:rPr>
          <w:rFonts w:ascii="Times New Roman" w:hAnsi="Times New Roman" w:cs="Times New Roman"/>
          <w:sz w:val="24"/>
          <w:szCs w:val="24"/>
        </w:rPr>
      </w:pPr>
      <w:r>
        <w:rPr>
          <w:rFonts w:ascii="Times New Roman" w:hAnsi="Times New Roman" w:cs="Times New Roman"/>
          <w:sz w:val="24"/>
          <w:szCs w:val="24"/>
        </w:rPr>
        <w:t xml:space="preserve">Entities that are further away from a tile project less influence on it, and entities from different factions negate each others’ influence on a tile. These gradients of black, red, and blue are the data </w:t>
      </w:r>
      <w:r w:rsidR="00204111">
        <w:rPr>
          <w:rFonts w:ascii="Times New Roman" w:hAnsi="Times New Roman" w:cs="Times New Roman"/>
          <w:sz w:val="24"/>
          <w:szCs w:val="24"/>
        </w:rPr>
        <w:t>the influence maps provide us and we can use it how we see fit.</w:t>
      </w:r>
    </w:p>
    <w:p w:rsidR="00204111" w:rsidRDefault="00204111" w:rsidP="00C34E7D">
      <w:pPr>
        <w:ind w:firstLine="720"/>
        <w:rPr>
          <w:rFonts w:ascii="Times New Roman" w:hAnsi="Times New Roman" w:cs="Times New Roman"/>
          <w:sz w:val="24"/>
          <w:szCs w:val="24"/>
        </w:rPr>
      </w:pPr>
      <w:r>
        <w:rPr>
          <w:rFonts w:ascii="Times New Roman" w:hAnsi="Times New Roman" w:cs="Times New Roman"/>
          <w:sz w:val="24"/>
          <w:szCs w:val="24"/>
        </w:rPr>
        <w:t>For the WebCL version, let’s first go over some setup that needs to be performed before issuing kernels to our graphics cards.</w:t>
      </w:r>
    </w:p>
    <w:p w:rsidR="00204111" w:rsidRDefault="00204111" w:rsidP="00204111">
      <w:pPr>
        <w:keepNext/>
        <w:jc w:val="center"/>
      </w:pPr>
      <w:r>
        <w:rPr>
          <w:rFonts w:ascii="Times New Roman" w:hAnsi="Times New Roman" w:cs="Times New Roman"/>
          <w:noProof/>
          <w:sz w:val="24"/>
          <w:szCs w:val="24"/>
        </w:rPr>
        <w:drawing>
          <wp:inline distT="0" distB="0" distL="0" distR="0" wp14:anchorId="203728C7" wp14:editId="7F24237F">
            <wp:extent cx="5943600" cy="1829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CLSetu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rsidR="00204111" w:rsidRDefault="00204111" w:rsidP="00204111">
      <w:pPr>
        <w:pStyle w:val="Caption"/>
        <w:jc w:val="center"/>
        <w:rPr>
          <w:rFonts w:ascii="Times New Roman" w:hAnsi="Times New Roman" w:cs="Times New Roman"/>
          <w:sz w:val="24"/>
          <w:szCs w:val="24"/>
        </w:rPr>
      </w:pPr>
      <w:r>
        <w:t xml:space="preserve">Figure </w:t>
      </w:r>
      <w:fldSimple w:instr=" SEQ Figure \* ARABIC ">
        <w:r w:rsidR="001E5CAF">
          <w:rPr>
            <w:noProof/>
          </w:rPr>
          <w:t>13</w:t>
        </w:r>
      </w:fldSimple>
      <w:r>
        <w:t>: Creating context and program.</w:t>
      </w:r>
    </w:p>
    <w:p w:rsidR="00204111" w:rsidRDefault="00204111" w:rsidP="00204111">
      <w:pPr>
        <w:keepNext/>
        <w:jc w:val="center"/>
      </w:pPr>
      <w:r>
        <w:rPr>
          <w:rFonts w:ascii="Times New Roman" w:hAnsi="Times New Roman" w:cs="Times New Roman"/>
          <w:noProof/>
          <w:sz w:val="24"/>
          <w:szCs w:val="24"/>
        </w:rPr>
        <w:lastRenderedPageBreak/>
        <w:drawing>
          <wp:inline distT="0" distB="0" distL="0" distR="0" wp14:anchorId="19BFE568" wp14:editId="71D08E51">
            <wp:extent cx="5943600" cy="1543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CLSetup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3685"/>
                    </a:xfrm>
                    <a:prstGeom prst="rect">
                      <a:avLst/>
                    </a:prstGeom>
                  </pic:spPr>
                </pic:pic>
              </a:graphicData>
            </a:graphic>
          </wp:inline>
        </w:drawing>
      </w:r>
    </w:p>
    <w:p w:rsidR="00204111" w:rsidRDefault="00204111" w:rsidP="00204111">
      <w:pPr>
        <w:pStyle w:val="Caption"/>
        <w:jc w:val="center"/>
      </w:pPr>
      <w:r>
        <w:t xml:space="preserve">Figure </w:t>
      </w:r>
      <w:fldSimple w:instr=" SEQ Figure \* ARABIC ">
        <w:r w:rsidR="001E5CAF">
          <w:rPr>
            <w:noProof/>
          </w:rPr>
          <w:t>14</w:t>
        </w:r>
      </w:fldSimple>
      <w:r>
        <w:t>: compiling program and creating command queue.</w:t>
      </w:r>
    </w:p>
    <w:p w:rsidR="00204111" w:rsidRDefault="00204111" w:rsidP="00204111">
      <w:pPr>
        <w:rPr>
          <w:rFonts w:ascii="Times New Roman" w:hAnsi="Times New Roman" w:cs="Times New Roman"/>
          <w:sz w:val="24"/>
          <w:szCs w:val="24"/>
        </w:rPr>
      </w:pPr>
      <w:r>
        <w:rPr>
          <w:rFonts w:ascii="Times New Roman" w:hAnsi="Times New Roman" w:cs="Times New Roman"/>
          <w:sz w:val="24"/>
          <w:szCs w:val="24"/>
        </w:rPr>
        <w:tab/>
        <w:t xml:space="preserve">You can find some useful tutorials on Nokia’s own WebCL site: </w:t>
      </w:r>
      <w:hyperlink r:id="rId20" w:history="1">
        <w:r w:rsidRPr="003859C4">
          <w:rPr>
            <w:rStyle w:val="Hyperlink"/>
            <w:rFonts w:ascii="Times New Roman" w:hAnsi="Times New Roman" w:cs="Times New Roman"/>
            <w:sz w:val="24"/>
            <w:szCs w:val="24"/>
          </w:rPr>
          <w:t>http://webcl.nokiaresearch.com/</w:t>
        </w:r>
      </w:hyperlink>
      <w:r w:rsidR="00565B55">
        <w:rPr>
          <w:rFonts w:ascii="Times New Roman" w:hAnsi="Times New Roman" w:cs="Times New Roman"/>
          <w:sz w:val="24"/>
          <w:szCs w:val="24"/>
        </w:rPr>
        <w:t xml:space="preserve"> that sums up how to setup up W</w:t>
      </w:r>
      <w:r>
        <w:rPr>
          <w:rFonts w:ascii="Times New Roman" w:hAnsi="Times New Roman" w:cs="Times New Roman"/>
          <w:sz w:val="24"/>
          <w:szCs w:val="24"/>
        </w:rPr>
        <w:t>ebCL for your application, but the basic gist is that we want to create a context with one or more devices in which we can queue kernel objects onto. We need to compile the program we’re interested in per device we want to use it on. If successful, we can then create a queue and start issuing tasks.</w:t>
      </w:r>
    </w:p>
    <w:p w:rsidR="00204111" w:rsidRDefault="00204111" w:rsidP="00204111">
      <w:pPr>
        <w:rPr>
          <w:rFonts w:ascii="Times New Roman" w:hAnsi="Times New Roman" w:cs="Times New Roman"/>
          <w:sz w:val="24"/>
          <w:szCs w:val="24"/>
        </w:rPr>
      </w:pPr>
    </w:p>
    <w:p w:rsidR="00204111" w:rsidRDefault="00204111" w:rsidP="00204111">
      <w:pPr>
        <w:keepNext/>
        <w:jc w:val="center"/>
      </w:pPr>
      <w:r>
        <w:rPr>
          <w:rFonts w:ascii="Times New Roman" w:hAnsi="Times New Roman" w:cs="Times New Roman"/>
          <w:noProof/>
          <w:sz w:val="24"/>
          <w:szCs w:val="24"/>
        </w:rPr>
        <w:drawing>
          <wp:inline distT="0" distB="0" distL="0" distR="0" wp14:anchorId="367361B2" wp14:editId="0377B9C4">
            <wp:extent cx="5943600" cy="1443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CLInfMap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rsidR="00204111" w:rsidRDefault="00204111" w:rsidP="00204111">
      <w:pPr>
        <w:pStyle w:val="Caption"/>
        <w:jc w:val="center"/>
        <w:rPr>
          <w:rFonts w:ascii="Times New Roman" w:hAnsi="Times New Roman" w:cs="Times New Roman"/>
          <w:sz w:val="24"/>
          <w:szCs w:val="24"/>
        </w:rPr>
      </w:pPr>
      <w:r>
        <w:t xml:space="preserve">Figure </w:t>
      </w:r>
      <w:fldSimple w:instr=" SEQ Figure \* ARABIC ">
        <w:r w:rsidR="001E5CAF">
          <w:rPr>
            <w:noProof/>
          </w:rPr>
          <w:t>15</w:t>
        </w:r>
      </w:fldSimple>
      <w:r>
        <w:t>: Creating our memory buffers for WebCL and kernel object</w:t>
      </w:r>
    </w:p>
    <w:p w:rsidR="00204111" w:rsidRDefault="00204111" w:rsidP="00204111">
      <w:pPr>
        <w:rPr>
          <w:rFonts w:ascii="Times New Roman" w:hAnsi="Times New Roman" w:cs="Times New Roman"/>
          <w:sz w:val="24"/>
          <w:szCs w:val="24"/>
        </w:rPr>
      </w:pPr>
      <w:r>
        <w:rPr>
          <w:rFonts w:ascii="Times New Roman" w:hAnsi="Times New Roman" w:cs="Times New Roman"/>
          <w:sz w:val="24"/>
          <w:szCs w:val="24"/>
        </w:rPr>
        <w:tab/>
      </w:r>
      <w:r w:rsidR="001E5CAF">
        <w:rPr>
          <w:rFonts w:ascii="Times New Roman" w:hAnsi="Times New Roman" w:cs="Times New Roman"/>
          <w:sz w:val="24"/>
          <w:szCs w:val="24"/>
        </w:rPr>
        <w:t xml:space="preserve">Now to actually calculating our influence map with </w:t>
      </w:r>
      <w:r w:rsidR="001E5CAF">
        <w:rPr>
          <w:rFonts w:ascii="Times New Roman" w:hAnsi="Times New Roman" w:cs="Times New Roman"/>
          <w:sz w:val="24"/>
          <w:szCs w:val="24"/>
        </w:rPr>
        <w:t>WebCL</w:t>
      </w:r>
      <w:r w:rsidR="001E5CAF">
        <w:rPr>
          <w:rFonts w:ascii="Times New Roman" w:hAnsi="Times New Roman" w:cs="Times New Roman"/>
          <w:sz w:val="24"/>
          <w:szCs w:val="24"/>
        </w:rPr>
        <w:t xml:space="preserve">. First, we will create buffers for our entity positions and our out buffer with the influence map data. We then create a kernel object from our </w:t>
      </w:r>
      <w:r w:rsidR="001E5CAF">
        <w:rPr>
          <w:rFonts w:ascii="Times New Roman" w:hAnsi="Times New Roman" w:cs="Times New Roman"/>
          <w:sz w:val="24"/>
          <w:szCs w:val="24"/>
        </w:rPr>
        <w:t xml:space="preserve">WebCL </w:t>
      </w:r>
      <w:r w:rsidR="001E5CAF">
        <w:rPr>
          <w:rFonts w:ascii="Times New Roman" w:hAnsi="Times New Roman" w:cs="Times New Roman"/>
          <w:sz w:val="24"/>
          <w:szCs w:val="24"/>
        </w:rPr>
        <w:t>program. After creating our kernel object, we set up its parameters. Then, we write our entity and grid data onto the WebCL buffers.</w:t>
      </w:r>
    </w:p>
    <w:p w:rsidR="001E5CAF" w:rsidRDefault="001E5CAF" w:rsidP="00204111">
      <w:pPr>
        <w:rPr>
          <w:rFonts w:ascii="Times New Roman" w:hAnsi="Times New Roman" w:cs="Times New Roman"/>
          <w:sz w:val="24"/>
          <w:szCs w:val="24"/>
        </w:rPr>
      </w:pPr>
    </w:p>
    <w:p w:rsidR="001E5CAF" w:rsidRDefault="001E5CAF" w:rsidP="001E5CAF">
      <w:pPr>
        <w:keepNext/>
        <w:jc w:val="center"/>
      </w:pPr>
      <w:r>
        <w:rPr>
          <w:rFonts w:ascii="Times New Roman" w:hAnsi="Times New Roman" w:cs="Times New Roman"/>
          <w:noProof/>
          <w:sz w:val="24"/>
          <w:szCs w:val="24"/>
        </w:rPr>
        <w:drawing>
          <wp:inline distT="0" distB="0" distL="0" distR="0" wp14:anchorId="1C755F13" wp14:editId="5DCD1CCA">
            <wp:extent cx="5054600" cy="167028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CLInfMap2.png"/>
                    <pic:cNvPicPr/>
                  </pic:nvPicPr>
                  <pic:blipFill>
                    <a:blip r:embed="rId22">
                      <a:extLst>
                        <a:ext uri="{28A0092B-C50C-407E-A947-70E740481C1C}">
                          <a14:useLocalDpi xmlns:a14="http://schemas.microsoft.com/office/drawing/2010/main" val="0"/>
                        </a:ext>
                      </a:extLst>
                    </a:blip>
                    <a:stretch>
                      <a:fillRect/>
                    </a:stretch>
                  </pic:blipFill>
                  <pic:spPr>
                    <a:xfrm>
                      <a:off x="0" y="0"/>
                      <a:ext cx="5064437" cy="1673536"/>
                    </a:xfrm>
                    <a:prstGeom prst="rect">
                      <a:avLst/>
                    </a:prstGeom>
                  </pic:spPr>
                </pic:pic>
              </a:graphicData>
            </a:graphic>
          </wp:inline>
        </w:drawing>
      </w:r>
    </w:p>
    <w:p w:rsidR="001E5CAF" w:rsidRDefault="001E5CAF" w:rsidP="001E5CAF">
      <w:pPr>
        <w:pStyle w:val="Caption"/>
        <w:jc w:val="center"/>
      </w:pPr>
      <w:r>
        <w:t xml:space="preserve">Figure </w:t>
      </w:r>
      <w:fldSimple w:instr=" SEQ Figure \* ARABIC ">
        <w:r>
          <w:rPr>
            <w:noProof/>
          </w:rPr>
          <w:t>16</w:t>
        </w:r>
      </w:fldSimple>
      <w:r>
        <w:t>: Queueing the Kernel Object and reading results into our out buffer.</w:t>
      </w:r>
    </w:p>
    <w:p w:rsidR="001E5CAF" w:rsidRDefault="001E5CAF" w:rsidP="001E5CAF">
      <w:pPr>
        <w:rPr>
          <w:rFonts w:ascii="Times New Roman" w:hAnsi="Times New Roman" w:cs="Times New Roman"/>
          <w:sz w:val="24"/>
          <w:szCs w:val="24"/>
        </w:rPr>
      </w:pPr>
      <w:r>
        <w:rPr>
          <w:rFonts w:ascii="Times New Roman" w:hAnsi="Times New Roman" w:cs="Times New Roman"/>
          <w:sz w:val="24"/>
          <w:szCs w:val="24"/>
        </w:rPr>
        <w:lastRenderedPageBreak/>
        <w:tab/>
        <w:t xml:space="preserve">We then create our local and group workspaces. Since this is a three dimensional problem ( two dimensional grid + entity positions ), we make three dimensional local and global workspaces. We then enqueue the kernel onto the device’s command queue and finally read the out buffer into our grid buffer. </w:t>
      </w:r>
    </w:p>
    <w:p w:rsidR="001E5CAF" w:rsidRDefault="001E5CAF" w:rsidP="001E5CAF">
      <w:pPr>
        <w:keepNext/>
      </w:pPr>
      <w:r>
        <w:rPr>
          <w:rFonts w:ascii="Times New Roman" w:hAnsi="Times New Roman" w:cs="Times New Roman"/>
          <w:noProof/>
          <w:sz w:val="24"/>
          <w:szCs w:val="24"/>
        </w:rPr>
        <w:drawing>
          <wp:inline distT="0" distB="0" distL="0" distR="0" wp14:anchorId="3BAACB29" wp14:editId="2240C873">
            <wp:extent cx="5943600"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lcinfma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rsidR="001E5CAF" w:rsidRDefault="001E5CAF" w:rsidP="00565B55">
      <w:pPr>
        <w:pStyle w:val="Caption"/>
        <w:jc w:val="center"/>
        <w:rPr>
          <w:rFonts w:ascii="Times New Roman" w:hAnsi="Times New Roman" w:cs="Times New Roman"/>
          <w:sz w:val="24"/>
          <w:szCs w:val="24"/>
        </w:rPr>
      </w:pPr>
      <w:r>
        <w:t xml:space="preserve">Figure </w:t>
      </w:r>
      <w:fldSimple w:instr=" SEQ Figure \* ARABIC ">
        <w:r>
          <w:rPr>
            <w:noProof/>
          </w:rPr>
          <w:t>17</w:t>
        </w:r>
      </w:fldSimple>
      <w:r>
        <w:t>: The WebCL kernel function used to calculate influence map</w:t>
      </w:r>
    </w:p>
    <w:p w:rsidR="001E5CAF" w:rsidRDefault="001E5CAF" w:rsidP="001E5CAF">
      <w:pPr>
        <w:ind w:firstLine="720"/>
        <w:rPr>
          <w:rFonts w:ascii="Times New Roman" w:hAnsi="Times New Roman" w:cs="Times New Roman"/>
          <w:sz w:val="24"/>
          <w:szCs w:val="24"/>
        </w:rPr>
      </w:pPr>
      <w:r>
        <w:rPr>
          <w:rFonts w:ascii="Times New Roman" w:hAnsi="Times New Roman" w:cs="Times New Roman"/>
          <w:sz w:val="24"/>
          <w:szCs w:val="24"/>
        </w:rPr>
        <w:t>Finally, let’s look at the WebCL kernel function, clCalcInfluenceMap. We first get the indices for our particular work item. Each work item will execute in parallel, decreasing our computation time exponentially. We will calculate the same basic distance function here and add/subtract influence per tile.</w:t>
      </w:r>
    </w:p>
    <w:p w:rsidR="001E5CAF" w:rsidRDefault="001E5CAF" w:rsidP="001E5CAF">
      <w:pPr>
        <w:ind w:firstLine="720"/>
        <w:rPr>
          <w:rFonts w:ascii="Times New Roman" w:hAnsi="Times New Roman" w:cs="Times New Roman"/>
          <w:sz w:val="24"/>
          <w:szCs w:val="24"/>
        </w:rPr>
      </w:pPr>
      <w:r>
        <w:rPr>
          <w:rFonts w:ascii="Times New Roman" w:hAnsi="Times New Roman" w:cs="Times New Roman"/>
          <w:sz w:val="24"/>
          <w:szCs w:val="24"/>
        </w:rPr>
        <w:t>You can then take the out buffer data and render it to a texture (the image I referenced in the beginning of this tutorial is what I used). If all goes well you should see something similar to this:</w:t>
      </w:r>
    </w:p>
    <w:p w:rsidR="001E5CAF" w:rsidRPr="001E5CAF" w:rsidRDefault="001E5CAF" w:rsidP="001E5CA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92823" cy="300566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ol.png"/>
                    <pic:cNvPicPr/>
                  </pic:nvPicPr>
                  <pic:blipFill>
                    <a:blip r:embed="rId24">
                      <a:extLst>
                        <a:ext uri="{28A0092B-C50C-407E-A947-70E740481C1C}">
                          <a14:useLocalDpi xmlns:a14="http://schemas.microsoft.com/office/drawing/2010/main" val="0"/>
                        </a:ext>
                      </a:extLst>
                    </a:blip>
                    <a:stretch>
                      <a:fillRect/>
                    </a:stretch>
                  </pic:blipFill>
                  <pic:spPr>
                    <a:xfrm>
                      <a:off x="0" y="0"/>
                      <a:ext cx="2999799" cy="3012672"/>
                    </a:xfrm>
                    <a:prstGeom prst="rect">
                      <a:avLst/>
                    </a:prstGeom>
                  </pic:spPr>
                </pic:pic>
              </a:graphicData>
            </a:graphic>
          </wp:inline>
        </w:drawing>
      </w:r>
    </w:p>
    <w:sectPr w:rsidR="001E5CAF" w:rsidRPr="001E5C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AA8"/>
    <w:rsid w:val="00091A22"/>
    <w:rsid w:val="000C050E"/>
    <w:rsid w:val="00110A0C"/>
    <w:rsid w:val="001E5CAF"/>
    <w:rsid w:val="00204111"/>
    <w:rsid w:val="002434E3"/>
    <w:rsid w:val="002B1088"/>
    <w:rsid w:val="004953AE"/>
    <w:rsid w:val="00565B55"/>
    <w:rsid w:val="00616F00"/>
    <w:rsid w:val="006545FA"/>
    <w:rsid w:val="006620D1"/>
    <w:rsid w:val="006F71D4"/>
    <w:rsid w:val="00776C5F"/>
    <w:rsid w:val="007772C1"/>
    <w:rsid w:val="00845325"/>
    <w:rsid w:val="00901CB8"/>
    <w:rsid w:val="009519B6"/>
    <w:rsid w:val="00984473"/>
    <w:rsid w:val="00B1383D"/>
    <w:rsid w:val="00B17AA8"/>
    <w:rsid w:val="00B72E2D"/>
    <w:rsid w:val="00B821D5"/>
    <w:rsid w:val="00BA5C4C"/>
    <w:rsid w:val="00C34E7D"/>
    <w:rsid w:val="00C738C1"/>
    <w:rsid w:val="00D05AD3"/>
    <w:rsid w:val="00DA7333"/>
    <w:rsid w:val="00DE4188"/>
    <w:rsid w:val="00E40A78"/>
    <w:rsid w:val="00EE20C8"/>
    <w:rsid w:val="00EF0C7F"/>
    <w:rsid w:val="00EF4472"/>
    <w:rsid w:val="00F52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56B5BE-7C11-4723-A94F-1733FC971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772C1"/>
    <w:pPr>
      <w:spacing w:after="200" w:line="240" w:lineRule="auto"/>
    </w:pPr>
    <w:rPr>
      <w:i/>
      <w:iCs/>
      <w:color w:val="44546A" w:themeColor="text2"/>
      <w:sz w:val="18"/>
      <w:szCs w:val="18"/>
    </w:rPr>
  </w:style>
  <w:style w:type="character" w:styleId="Hyperlink">
    <w:name w:val="Hyperlink"/>
    <w:basedOn w:val="DefaultParagraphFont"/>
    <w:uiPriority w:val="99"/>
    <w:unhideWhenUsed/>
    <w:rsid w:val="000C050E"/>
    <w:rPr>
      <w:color w:val="0563C1" w:themeColor="hyperlink"/>
      <w:u w:val="single"/>
    </w:rPr>
  </w:style>
  <w:style w:type="character" w:styleId="CommentReference">
    <w:name w:val="annotation reference"/>
    <w:basedOn w:val="DefaultParagraphFont"/>
    <w:uiPriority w:val="99"/>
    <w:semiHidden/>
    <w:unhideWhenUsed/>
    <w:rsid w:val="006545FA"/>
    <w:rPr>
      <w:sz w:val="16"/>
      <w:szCs w:val="16"/>
    </w:rPr>
  </w:style>
  <w:style w:type="paragraph" w:styleId="CommentText">
    <w:name w:val="annotation text"/>
    <w:basedOn w:val="Normal"/>
    <w:link w:val="CommentTextChar"/>
    <w:uiPriority w:val="99"/>
    <w:semiHidden/>
    <w:unhideWhenUsed/>
    <w:rsid w:val="006545FA"/>
    <w:pPr>
      <w:spacing w:line="240" w:lineRule="auto"/>
    </w:pPr>
    <w:rPr>
      <w:sz w:val="20"/>
      <w:szCs w:val="20"/>
    </w:rPr>
  </w:style>
  <w:style w:type="character" w:customStyle="1" w:styleId="CommentTextChar">
    <w:name w:val="Comment Text Char"/>
    <w:basedOn w:val="DefaultParagraphFont"/>
    <w:link w:val="CommentText"/>
    <w:uiPriority w:val="99"/>
    <w:semiHidden/>
    <w:rsid w:val="006545FA"/>
    <w:rPr>
      <w:sz w:val="20"/>
      <w:szCs w:val="20"/>
    </w:rPr>
  </w:style>
  <w:style w:type="paragraph" w:styleId="CommentSubject">
    <w:name w:val="annotation subject"/>
    <w:basedOn w:val="CommentText"/>
    <w:next w:val="CommentText"/>
    <w:link w:val="CommentSubjectChar"/>
    <w:uiPriority w:val="99"/>
    <w:semiHidden/>
    <w:unhideWhenUsed/>
    <w:rsid w:val="006545FA"/>
    <w:rPr>
      <w:b/>
      <w:bCs/>
    </w:rPr>
  </w:style>
  <w:style w:type="character" w:customStyle="1" w:styleId="CommentSubjectChar">
    <w:name w:val="Comment Subject Char"/>
    <w:basedOn w:val="CommentTextChar"/>
    <w:link w:val="CommentSubject"/>
    <w:uiPriority w:val="99"/>
    <w:semiHidden/>
    <w:rsid w:val="006545FA"/>
    <w:rPr>
      <w:b/>
      <w:bCs/>
      <w:sz w:val="20"/>
      <w:szCs w:val="20"/>
    </w:rPr>
  </w:style>
  <w:style w:type="paragraph" w:styleId="BalloonText">
    <w:name w:val="Balloon Text"/>
    <w:basedOn w:val="Normal"/>
    <w:link w:val="BalloonTextChar"/>
    <w:uiPriority w:val="99"/>
    <w:semiHidden/>
    <w:unhideWhenUsed/>
    <w:rsid w:val="006545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5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ebcl.nokiaresearch.co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702F8-EA79-4828-8545-37938ABD1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2059</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Trey Spears</dc:creator>
  <cp:keywords/>
  <dc:description/>
  <cp:lastModifiedBy>Trey Spears</cp:lastModifiedBy>
  <cp:revision>2</cp:revision>
  <dcterms:created xsi:type="dcterms:W3CDTF">2014-12-16T19:56:00Z</dcterms:created>
  <dcterms:modified xsi:type="dcterms:W3CDTF">2014-12-16T19:56:00Z</dcterms:modified>
</cp:coreProperties>
</file>