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B9413" w14:textId="5147010C" w:rsidR="00820256" w:rsidRDefault="00097236" w:rsidP="00820256">
      <w:pPr>
        <w:pStyle w:val="Heading1"/>
      </w:pPr>
      <w:r w:rsidRPr="00097236">
        <w:t>Congo-Brazzaville</w:t>
      </w:r>
      <w:r w:rsidR="0089132B">
        <w:t xml:space="preserve"> (Republic of Congo)</w:t>
      </w:r>
    </w:p>
    <w:p w14:paraId="5D5176BF" w14:textId="3DB751D8" w:rsidR="00B131BD" w:rsidRDefault="00B131BD" w:rsidP="00D87447">
      <w:pPr>
        <w:pStyle w:val="Heading2"/>
      </w:pPr>
      <w:r>
        <w:t>Summary</w:t>
      </w:r>
    </w:p>
    <w:p w14:paraId="78135584" w14:textId="7ED06F30" w:rsidR="00B131BD" w:rsidRPr="00B131BD" w:rsidRDefault="00B131BD" w:rsidP="00B131BD">
      <w:pPr>
        <w:pStyle w:val="Heading3"/>
      </w:pPr>
      <w:r>
        <w:t>Nodes</w:t>
      </w:r>
    </w:p>
    <w:tbl>
      <w:tblPr>
        <w:tblStyle w:val="GridTable4"/>
        <w:tblW w:w="0" w:type="auto"/>
        <w:tblLook w:val="04A0" w:firstRow="1" w:lastRow="0" w:firstColumn="1" w:lastColumn="0" w:noHBand="0" w:noVBand="1"/>
      </w:tblPr>
      <w:tblGrid>
        <w:gridCol w:w="1500"/>
        <w:gridCol w:w="739"/>
      </w:tblGrid>
      <w:tr w:rsidR="00EA249B" w:rsidRPr="00EA249B" w14:paraId="7F77FEBA" w14:textId="77777777" w:rsidTr="00EA2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90DBC5" w14:textId="37E755AB" w:rsidR="00EA249B" w:rsidRDefault="00EA249B" w:rsidP="00812753">
            <w:r>
              <w:t>railway</w:t>
            </w:r>
          </w:p>
        </w:tc>
        <w:tc>
          <w:tcPr>
            <w:tcW w:w="0" w:type="auto"/>
          </w:tcPr>
          <w:p w14:paraId="164C12C0" w14:textId="3AD934E1" w:rsidR="00EA249B" w:rsidRPr="00EA249B" w:rsidRDefault="00EA249B" w:rsidP="00812753">
            <w:pPr>
              <w:cnfStyle w:val="100000000000" w:firstRow="1" w:lastRow="0" w:firstColumn="0" w:lastColumn="0" w:oddVBand="0" w:evenVBand="0" w:oddHBand="0" w:evenHBand="0" w:firstRowFirstColumn="0" w:firstRowLastColumn="0" w:lastRowFirstColumn="0" w:lastRowLastColumn="0"/>
            </w:pPr>
            <w:r>
              <w:t>count</w:t>
            </w:r>
          </w:p>
        </w:tc>
      </w:tr>
      <w:tr w:rsidR="0089132B" w:rsidRPr="00EA249B" w14:paraId="61B69916"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86AC98" w14:textId="04C6B9D2" w:rsidR="0089132B" w:rsidRPr="00EA249B" w:rsidRDefault="0089132B" w:rsidP="0089132B">
            <w:r>
              <w:t>null</w:t>
            </w:r>
          </w:p>
        </w:tc>
        <w:tc>
          <w:tcPr>
            <w:tcW w:w="0" w:type="auto"/>
          </w:tcPr>
          <w:p w14:paraId="37981DA8" w14:textId="4FA76E31" w:rsidR="0089132B" w:rsidRPr="00EA249B" w:rsidRDefault="0089132B" w:rsidP="0089132B">
            <w:pPr>
              <w:cnfStyle w:val="000000100000" w:firstRow="0" w:lastRow="0" w:firstColumn="0" w:lastColumn="0" w:oddVBand="0" w:evenVBand="0" w:oddHBand="1" w:evenHBand="0" w:firstRowFirstColumn="0" w:firstRowLastColumn="0" w:lastRowFirstColumn="0" w:lastRowLastColumn="0"/>
            </w:pPr>
            <w:r w:rsidRPr="00F836F1">
              <w:t>290</w:t>
            </w:r>
          </w:p>
        </w:tc>
      </w:tr>
      <w:tr w:rsidR="0089132B" w:rsidRPr="00EA249B" w14:paraId="7D9BCBE4"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351BBFC7" w14:textId="653B2A1C" w:rsidR="0089132B" w:rsidRPr="00EA249B" w:rsidRDefault="0089132B" w:rsidP="0089132B">
            <w:proofErr w:type="spellStart"/>
            <w:r w:rsidRPr="00F836F1">
              <w:t>level_crossing</w:t>
            </w:r>
            <w:proofErr w:type="spellEnd"/>
          </w:p>
        </w:tc>
        <w:tc>
          <w:tcPr>
            <w:tcW w:w="0" w:type="auto"/>
          </w:tcPr>
          <w:p w14:paraId="04990685" w14:textId="29CB6BFC" w:rsidR="0089132B" w:rsidRPr="00EA249B" w:rsidRDefault="0089132B" w:rsidP="0089132B">
            <w:pPr>
              <w:cnfStyle w:val="000000000000" w:firstRow="0" w:lastRow="0" w:firstColumn="0" w:lastColumn="0" w:oddVBand="0" w:evenVBand="0" w:oddHBand="0" w:evenHBand="0" w:firstRowFirstColumn="0" w:firstRowLastColumn="0" w:lastRowFirstColumn="0" w:lastRowLastColumn="0"/>
            </w:pPr>
            <w:r w:rsidRPr="00F836F1">
              <w:t>111</w:t>
            </w:r>
          </w:p>
        </w:tc>
      </w:tr>
      <w:tr w:rsidR="0089132B" w:rsidRPr="00EA249B" w14:paraId="216557C4"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E9F724" w14:textId="7BFA6707" w:rsidR="0089132B" w:rsidRPr="00EA249B" w:rsidRDefault="0089132B" w:rsidP="0089132B">
            <w:r w:rsidRPr="00F836F1">
              <w:t>station</w:t>
            </w:r>
          </w:p>
        </w:tc>
        <w:tc>
          <w:tcPr>
            <w:tcW w:w="0" w:type="auto"/>
          </w:tcPr>
          <w:p w14:paraId="16BB1019" w14:textId="504F787E" w:rsidR="0089132B" w:rsidRPr="00EA249B" w:rsidRDefault="0089132B" w:rsidP="0089132B">
            <w:pPr>
              <w:cnfStyle w:val="000000100000" w:firstRow="0" w:lastRow="0" w:firstColumn="0" w:lastColumn="0" w:oddVBand="0" w:evenVBand="0" w:oddHBand="1" w:evenHBand="0" w:firstRowFirstColumn="0" w:firstRowLastColumn="0" w:lastRowFirstColumn="0" w:lastRowLastColumn="0"/>
            </w:pPr>
            <w:r w:rsidRPr="00F836F1">
              <w:t>57</w:t>
            </w:r>
          </w:p>
        </w:tc>
      </w:tr>
      <w:tr w:rsidR="0089132B" w:rsidRPr="00EA249B" w14:paraId="4E60E9C7"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47E4B506" w14:textId="13CE6AD8" w:rsidR="0089132B" w:rsidRPr="00EA249B" w:rsidRDefault="0089132B" w:rsidP="0089132B">
            <w:r w:rsidRPr="00F836F1">
              <w:t>halt</w:t>
            </w:r>
          </w:p>
        </w:tc>
        <w:tc>
          <w:tcPr>
            <w:tcW w:w="0" w:type="auto"/>
          </w:tcPr>
          <w:p w14:paraId="2C017136" w14:textId="70E5979D" w:rsidR="0089132B" w:rsidRPr="00EA249B" w:rsidRDefault="0089132B" w:rsidP="0089132B">
            <w:pPr>
              <w:cnfStyle w:val="000000000000" w:firstRow="0" w:lastRow="0" w:firstColumn="0" w:lastColumn="0" w:oddVBand="0" w:evenVBand="0" w:oddHBand="0" w:evenHBand="0" w:firstRowFirstColumn="0" w:firstRowLastColumn="0" w:lastRowFirstColumn="0" w:lastRowLastColumn="0"/>
            </w:pPr>
            <w:r w:rsidRPr="00F836F1">
              <w:t>25</w:t>
            </w:r>
          </w:p>
        </w:tc>
      </w:tr>
      <w:tr w:rsidR="0089132B" w:rsidRPr="00EA249B" w14:paraId="4D0623FF"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F543DE" w14:textId="32F65640" w:rsidR="0089132B" w:rsidRPr="00EA249B" w:rsidRDefault="0089132B" w:rsidP="0089132B">
            <w:r w:rsidRPr="00F836F1">
              <w:t>crossing</w:t>
            </w:r>
          </w:p>
        </w:tc>
        <w:tc>
          <w:tcPr>
            <w:tcW w:w="0" w:type="auto"/>
          </w:tcPr>
          <w:p w14:paraId="3A398DEA" w14:textId="2F57A49A" w:rsidR="0089132B" w:rsidRPr="00EA249B" w:rsidRDefault="0089132B" w:rsidP="0089132B">
            <w:pPr>
              <w:cnfStyle w:val="000000100000" w:firstRow="0" w:lastRow="0" w:firstColumn="0" w:lastColumn="0" w:oddVBand="0" w:evenVBand="0" w:oddHBand="1" w:evenHBand="0" w:firstRowFirstColumn="0" w:firstRowLastColumn="0" w:lastRowFirstColumn="0" w:lastRowLastColumn="0"/>
            </w:pPr>
            <w:r w:rsidRPr="00F836F1">
              <w:t>6</w:t>
            </w:r>
          </w:p>
        </w:tc>
      </w:tr>
      <w:tr w:rsidR="00DD51CB" w:rsidRPr="00EA249B" w14:paraId="61C11751"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7F9FCD3E" w14:textId="01A10030" w:rsidR="00DD51CB" w:rsidRPr="00EA249B" w:rsidRDefault="00DD51CB" w:rsidP="00DD51CB"/>
        </w:tc>
        <w:tc>
          <w:tcPr>
            <w:tcW w:w="0" w:type="auto"/>
          </w:tcPr>
          <w:p w14:paraId="3091BB09" w14:textId="2E9412C6" w:rsidR="00DD51CB" w:rsidRPr="00EA249B" w:rsidRDefault="00DD51CB" w:rsidP="00DD51CB">
            <w:pPr>
              <w:cnfStyle w:val="000000000000" w:firstRow="0" w:lastRow="0" w:firstColumn="0" w:lastColumn="0" w:oddVBand="0" w:evenVBand="0" w:oddHBand="0" w:evenHBand="0" w:firstRowFirstColumn="0" w:firstRowLastColumn="0" w:lastRowFirstColumn="0" w:lastRowLastColumn="0"/>
            </w:pPr>
          </w:p>
        </w:tc>
      </w:tr>
      <w:tr w:rsidR="00DD51CB" w:rsidRPr="00EA249B" w14:paraId="33BFA8F3"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A87077" w14:textId="09B3564C" w:rsidR="00DD51CB" w:rsidRPr="00EA249B" w:rsidRDefault="00DD51CB" w:rsidP="00DD51CB"/>
        </w:tc>
        <w:tc>
          <w:tcPr>
            <w:tcW w:w="0" w:type="auto"/>
          </w:tcPr>
          <w:p w14:paraId="23EF709B" w14:textId="1890E524" w:rsidR="00DD51CB" w:rsidRPr="00EA249B" w:rsidRDefault="00DD51CB" w:rsidP="00DD51CB">
            <w:pPr>
              <w:cnfStyle w:val="000000100000" w:firstRow="0" w:lastRow="0" w:firstColumn="0" w:lastColumn="0" w:oddVBand="0" w:evenVBand="0" w:oddHBand="1" w:evenHBand="0" w:firstRowFirstColumn="0" w:firstRowLastColumn="0" w:lastRowFirstColumn="0" w:lastRowLastColumn="0"/>
            </w:pPr>
          </w:p>
        </w:tc>
      </w:tr>
      <w:tr w:rsidR="001B4106" w:rsidRPr="00EA249B" w14:paraId="704606BC"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5AC1466C" w14:textId="3A33FE39" w:rsidR="001B4106" w:rsidRPr="00EA249B" w:rsidRDefault="001B4106" w:rsidP="001B4106"/>
        </w:tc>
        <w:tc>
          <w:tcPr>
            <w:tcW w:w="0" w:type="auto"/>
          </w:tcPr>
          <w:p w14:paraId="43B77666" w14:textId="2DFC1164" w:rsidR="001B4106" w:rsidRPr="00EA249B" w:rsidRDefault="001B4106" w:rsidP="001B4106">
            <w:pPr>
              <w:cnfStyle w:val="000000000000" w:firstRow="0" w:lastRow="0" w:firstColumn="0" w:lastColumn="0" w:oddVBand="0" w:evenVBand="0" w:oddHBand="0" w:evenHBand="0" w:firstRowFirstColumn="0" w:firstRowLastColumn="0" w:lastRowFirstColumn="0" w:lastRowLastColumn="0"/>
            </w:pPr>
          </w:p>
        </w:tc>
      </w:tr>
      <w:tr w:rsidR="001B4106" w:rsidRPr="00EA249B" w14:paraId="323D97E4"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7D58C7" w14:textId="34EF7BDA" w:rsidR="001B4106" w:rsidRPr="00EA249B" w:rsidRDefault="001B4106" w:rsidP="001B4106"/>
        </w:tc>
        <w:tc>
          <w:tcPr>
            <w:tcW w:w="0" w:type="auto"/>
          </w:tcPr>
          <w:p w14:paraId="68C39525" w14:textId="77ACA2D3" w:rsidR="001B4106" w:rsidRPr="00EA249B" w:rsidRDefault="001B4106" w:rsidP="001B4106">
            <w:pPr>
              <w:cnfStyle w:val="000000100000" w:firstRow="0" w:lastRow="0" w:firstColumn="0" w:lastColumn="0" w:oddVBand="0" w:evenVBand="0" w:oddHBand="1" w:evenHBand="0" w:firstRowFirstColumn="0" w:firstRowLastColumn="0" w:lastRowFirstColumn="0" w:lastRowLastColumn="0"/>
            </w:pPr>
          </w:p>
        </w:tc>
      </w:tr>
      <w:tr w:rsidR="001B4106" w:rsidRPr="00EA249B" w14:paraId="76AEBAA7"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7FF8CB6F" w14:textId="27165673" w:rsidR="001B4106" w:rsidRPr="00EA249B" w:rsidRDefault="001B4106" w:rsidP="001B4106"/>
        </w:tc>
        <w:tc>
          <w:tcPr>
            <w:tcW w:w="0" w:type="auto"/>
          </w:tcPr>
          <w:p w14:paraId="06A157B7" w14:textId="6514CFA7" w:rsidR="001B4106" w:rsidRPr="00EA249B" w:rsidRDefault="001B4106" w:rsidP="001B4106">
            <w:pPr>
              <w:cnfStyle w:val="000000000000" w:firstRow="0" w:lastRow="0" w:firstColumn="0" w:lastColumn="0" w:oddVBand="0" w:evenVBand="0" w:oddHBand="0" w:evenHBand="0" w:firstRowFirstColumn="0" w:firstRowLastColumn="0" w:lastRowFirstColumn="0" w:lastRowLastColumn="0"/>
            </w:pPr>
          </w:p>
        </w:tc>
      </w:tr>
      <w:tr w:rsidR="001B4106" w:rsidRPr="00EA249B" w14:paraId="3069C951"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3B9B32" w14:textId="47B5B590" w:rsidR="001B4106" w:rsidRPr="00EA249B" w:rsidRDefault="001B4106" w:rsidP="001B4106"/>
        </w:tc>
        <w:tc>
          <w:tcPr>
            <w:tcW w:w="0" w:type="auto"/>
          </w:tcPr>
          <w:p w14:paraId="11BD90D4" w14:textId="6A6F379F" w:rsidR="001B4106" w:rsidRPr="00EA249B" w:rsidRDefault="001B4106" w:rsidP="001B4106">
            <w:pPr>
              <w:cnfStyle w:val="000000100000" w:firstRow="0" w:lastRow="0" w:firstColumn="0" w:lastColumn="0" w:oddVBand="0" w:evenVBand="0" w:oddHBand="1" w:evenHBand="0" w:firstRowFirstColumn="0" w:firstRowLastColumn="0" w:lastRowFirstColumn="0" w:lastRowLastColumn="0"/>
            </w:pPr>
          </w:p>
        </w:tc>
      </w:tr>
      <w:tr w:rsidR="001B4106" w:rsidRPr="00EA249B" w14:paraId="3902084B"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655CFA05" w14:textId="136B2EE0" w:rsidR="001B4106" w:rsidRPr="00EA249B" w:rsidRDefault="001B4106" w:rsidP="001B4106"/>
        </w:tc>
        <w:tc>
          <w:tcPr>
            <w:tcW w:w="0" w:type="auto"/>
          </w:tcPr>
          <w:p w14:paraId="3AF08A9A" w14:textId="2103373F" w:rsidR="001B4106" w:rsidRPr="00EA249B" w:rsidRDefault="001B4106" w:rsidP="001B4106">
            <w:pPr>
              <w:cnfStyle w:val="000000000000" w:firstRow="0" w:lastRow="0" w:firstColumn="0" w:lastColumn="0" w:oddVBand="0" w:evenVBand="0" w:oddHBand="0" w:evenHBand="0" w:firstRowFirstColumn="0" w:firstRowLastColumn="0" w:lastRowFirstColumn="0" w:lastRowLastColumn="0"/>
            </w:pPr>
          </w:p>
        </w:tc>
      </w:tr>
      <w:tr w:rsidR="001B4106" w:rsidRPr="00EA249B" w14:paraId="34683E40"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04F0A0" w14:textId="0D6A7544" w:rsidR="001B4106" w:rsidRPr="00EA249B" w:rsidRDefault="001B4106" w:rsidP="001B4106"/>
        </w:tc>
        <w:tc>
          <w:tcPr>
            <w:tcW w:w="0" w:type="auto"/>
          </w:tcPr>
          <w:p w14:paraId="3E8FF9A0" w14:textId="11F209B1" w:rsidR="001B4106" w:rsidRPr="00EA249B" w:rsidRDefault="001B4106" w:rsidP="001B4106">
            <w:pPr>
              <w:cnfStyle w:val="000000100000" w:firstRow="0" w:lastRow="0" w:firstColumn="0" w:lastColumn="0" w:oddVBand="0" w:evenVBand="0" w:oddHBand="1" w:evenHBand="0" w:firstRowFirstColumn="0" w:firstRowLastColumn="0" w:lastRowFirstColumn="0" w:lastRowLastColumn="0"/>
            </w:pPr>
          </w:p>
        </w:tc>
      </w:tr>
      <w:tr w:rsidR="001B4106" w:rsidRPr="00EA249B" w14:paraId="70027464"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73F80883" w14:textId="42957A02" w:rsidR="001B4106" w:rsidRPr="000372F6" w:rsidRDefault="001B4106" w:rsidP="001B4106"/>
        </w:tc>
        <w:tc>
          <w:tcPr>
            <w:tcW w:w="0" w:type="auto"/>
          </w:tcPr>
          <w:p w14:paraId="0D6B7F61" w14:textId="48215A64" w:rsidR="001B4106" w:rsidRPr="000372F6" w:rsidRDefault="001B4106" w:rsidP="001B4106">
            <w:pPr>
              <w:cnfStyle w:val="000000000000" w:firstRow="0" w:lastRow="0" w:firstColumn="0" w:lastColumn="0" w:oddVBand="0" w:evenVBand="0" w:oddHBand="0" w:evenHBand="0" w:firstRowFirstColumn="0" w:firstRowLastColumn="0" w:lastRowFirstColumn="0" w:lastRowLastColumn="0"/>
            </w:pPr>
          </w:p>
        </w:tc>
      </w:tr>
      <w:tr w:rsidR="001B4106" w:rsidRPr="00EA249B" w14:paraId="6813B801"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149E1" w14:textId="07DD084E" w:rsidR="001B4106" w:rsidRPr="000372F6" w:rsidRDefault="001B4106" w:rsidP="001B4106"/>
        </w:tc>
        <w:tc>
          <w:tcPr>
            <w:tcW w:w="0" w:type="auto"/>
          </w:tcPr>
          <w:p w14:paraId="031C19BA" w14:textId="7B7663BB" w:rsidR="001B4106" w:rsidRPr="000372F6" w:rsidRDefault="001B4106" w:rsidP="001B4106">
            <w:pPr>
              <w:cnfStyle w:val="000000100000" w:firstRow="0" w:lastRow="0" w:firstColumn="0" w:lastColumn="0" w:oddVBand="0" w:evenVBand="0" w:oddHBand="1" w:evenHBand="0" w:firstRowFirstColumn="0" w:firstRowLastColumn="0" w:lastRowFirstColumn="0" w:lastRowLastColumn="0"/>
            </w:pPr>
          </w:p>
        </w:tc>
      </w:tr>
    </w:tbl>
    <w:p w14:paraId="395A1907" w14:textId="77777777" w:rsidR="00EA249B" w:rsidRDefault="00EA249B"/>
    <w:p w14:paraId="1EDF3FA2" w14:textId="507EE9EC" w:rsidR="00B131BD" w:rsidRDefault="00820256">
      <w:r>
        <w:t>Railway tag value and count where name tag value is not null.</w:t>
      </w:r>
    </w:p>
    <w:tbl>
      <w:tblPr>
        <w:tblStyle w:val="GridTable4"/>
        <w:tblW w:w="0" w:type="auto"/>
        <w:tblLook w:val="04A0" w:firstRow="1" w:lastRow="0" w:firstColumn="1" w:lastColumn="0" w:noHBand="0" w:noVBand="1"/>
      </w:tblPr>
      <w:tblGrid>
        <w:gridCol w:w="888"/>
        <w:gridCol w:w="739"/>
      </w:tblGrid>
      <w:tr w:rsidR="00EA249B" w:rsidRPr="00EA249B" w14:paraId="5CCB6BFA" w14:textId="77777777" w:rsidTr="00EA2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C506FD" w14:textId="3E4C7825" w:rsidR="00EA249B" w:rsidRPr="00EA249B" w:rsidRDefault="00EA249B" w:rsidP="008D0F9F">
            <w:r>
              <w:t>railway</w:t>
            </w:r>
          </w:p>
        </w:tc>
        <w:tc>
          <w:tcPr>
            <w:tcW w:w="0" w:type="auto"/>
          </w:tcPr>
          <w:p w14:paraId="68A9FFE9" w14:textId="07D263CF" w:rsidR="00EA249B" w:rsidRPr="00EA249B" w:rsidRDefault="00EA249B" w:rsidP="008D0F9F">
            <w:pPr>
              <w:cnfStyle w:val="100000000000" w:firstRow="1" w:lastRow="0" w:firstColumn="0" w:lastColumn="0" w:oddVBand="0" w:evenVBand="0" w:oddHBand="0" w:evenHBand="0" w:firstRowFirstColumn="0" w:firstRowLastColumn="0" w:lastRowFirstColumn="0" w:lastRowLastColumn="0"/>
            </w:pPr>
            <w:r>
              <w:t>count</w:t>
            </w:r>
          </w:p>
        </w:tc>
      </w:tr>
      <w:tr w:rsidR="0089132B" w:rsidRPr="00EA249B" w14:paraId="0D87FF5D"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E4DDCD" w14:textId="327123B2" w:rsidR="0089132B" w:rsidRPr="00EA249B" w:rsidRDefault="0089132B" w:rsidP="0089132B">
            <w:r w:rsidRPr="00626B4C">
              <w:t>station</w:t>
            </w:r>
          </w:p>
        </w:tc>
        <w:tc>
          <w:tcPr>
            <w:tcW w:w="0" w:type="auto"/>
          </w:tcPr>
          <w:p w14:paraId="2C1DC7D5" w14:textId="39733EC7" w:rsidR="0089132B" w:rsidRPr="00EA249B" w:rsidRDefault="0089132B" w:rsidP="0089132B">
            <w:pPr>
              <w:cnfStyle w:val="000000100000" w:firstRow="0" w:lastRow="0" w:firstColumn="0" w:lastColumn="0" w:oddVBand="0" w:evenVBand="0" w:oddHBand="1" w:evenHBand="0" w:firstRowFirstColumn="0" w:firstRowLastColumn="0" w:lastRowFirstColumn="0" w:lastRowLastColumn="0"/>
            </w:pPr>
            <w:r w:rsidRPr="00626B4C">
              <w:t>56</w:t>
            </w:r>
          </w:p>
        </w:tc>
      </w:tr>
      <w:tr w:rsidR="0089132B" w:rsidRPr="00EA249B" w14:paraId="24336FA4"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09799F9A" w14:textId="153C2D57" w:rsidR="0089132B" w:rsidRPr="00EA249B" w:rsidRDefault="0089132B" w:rsidP="0089132B">
            <w:r w:rsidRPr="00626B4C">
              <w:t>halt</w:t>
            </w:r>
          </w:p>
        </w:tc>
        <w:tc>
          <w:tcPr>
            <w:tcW w:w="0" w:type="auto"/>
          </w:tcPr>
          <w:p w14:paraId="19EC9597" w14:textId="40A41C4D" w:rsidR="0089132B" w:rsidRPr="00EA249B" w:rsidRDefault="0089132B" w:rsidP="0089132B">
            <w:pPr>
              <w:cnfStyle w:val="000000000000" w:firstRow="0" w:lastRow="0" w:firstColumn="0" w:lastColumn="0" w:oddVBand="0" w:evenVBand="0" w:oddHBand="0" w:evenHBand="0" w:firstRowFirstColumn="0" w:firstRowLastColumn="0" w:lastRowFirstColumn="0" w:lastRowLastColumn="0"/>
            </w:pPr>
            <w:r w:rsidRPr="00626B4C">
              <w:t>25</w:t>
            </w:r>
          </w:p>
        </w:tc>
      </w:tr>
      <w:tr w:rsidR="000F5E49" w:rsidRPr="00EA249B" w14:paraId="5EF3993B"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B0BB90" w14:textId="0F9D779D" w:rsidR="000F5E49" w:rsidRPr="00EA249B" w:rsidRDefault="000F5E49" w:rsidP="000F5E49"/>
        </w:tc>
        <w:tc>
          <w:tcPr>
            <w:tcW w:w="0" w:type="auto"/>
          </w:tcPr>
          <w:p w14:paraId="57186BFC" w14:textId="535C1BA5" w:rsidR="000F5E49" w:rsidRPr="00EA249B" w:rsidRDefault="000F5E49" w:rsidP="000F5E49">
            <w:pPr>
              <w:cnfStyle w:val="000000100000" w:firstRow="0" w:lastRow="0" w:firstColumn="0" w:lastColumn="0" w:oddVBand="0" w:evenVBand="0" w:oddHBand="1" w:evenHBand="0" w:firstRowFirstColumn="0" w:firstRowLastColumn="0" w:lastRowFirstColumn="0" w:lastRowLastColumn="0"/>
            </w:pPr>
          </w:p>
        </w:tc>
      </w:tr>
      <w:tr w:rsidR="00F65135" w:rsidRPr="00EA249B" w14:paraId="7975837E"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7095A054" w14:textId="1B1414EB" w:rsidR="00F65135" w:rsidRPr="00EA249B" w:rsidRDefault="00F65135" w:rsidP="00F65135"/>
        </w:tc>
        <w:tc>
          <w:tcPr>
            <w:tcW w:w="0" w:type="auto"/>
          </w:tcPr>
          <w:p w14:paraId="3734A39D" w14:textId="16FDA0F2" w:rsidR="00F65135" w:rsidRPr="00EA249B" w:rsidRDefault="00F65135" w:rsidP="00F65135">
            <w:pPr>
              <w:cnfStyle w:val="000000000000" w:firstRow="0" w:lastRow="0" w:firstColumn="0" w:lastColumn="0" w:oddVBand="0" w:evenVBand="0" w:oddHBand="0" w:evenHBand="0" w:firstRowFirstColumn="0" w:firstRowLastColumn="0" w:lastRowFirstColumn="0" w:lastRowLastColumn="0"/>
            </w:pPr>
          </w:p>
        </w:tc>
      </w:tr>
      <w:tr w:rsidR="001A274B" w:rsidRPr="00EA249B" w14:paraId="7E96CF11"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5C431D" w14:textId="09FBD906" w:rsidR="001A274B" w:rsidRPr="00EA249B" w:rsidRDefault="001A274B" w:rsidP="001A274B"/>
        </w:tc>
        <w:tc>
          <w:tcPr>
            <w:tcW w:w="0" w:type="auto"/>
          </w:tcPr>
          <w:p w14:paraId="2F878F72" w14:textId="24812882" w:rsidR="001A274B" w:rsidRPr="00EA249B" w:rsidRDefault="001A274B" w:rsidP="001A274B">
            <w:pPr>
              <w:cnfStyle w:val="000000100000" w:firstRow="0" w:lastRow="0" w:firstColumn="0" w:lastColumn="0" w:oddVBand="0" w:evenVBand="0" w:oddHBand="1" w:evenHBand="0" w:firstRowFirstColumn="0" w:firstRowLastColumn="0" w:lastRowFirstColumn="0" w:lastRowLastColumn="0"/>
            </w:pPr>
          </w:p>
        </w:tc>
      </w:tr>
      <w:tr w:rsidR="001A274B" w:rsidRPr="00EA249B" w14:paraId="6B2AFAC7"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7A92CA64" w14:textId="209F5621" w:rsidR="001A274B" w:rsidRPr="00EA249B" w:rsidRDefault="001A274B" w:rsidP="001A274B"/>
        </w:tc>
        <w:tc>
          <w:tcPr>
            <w:tcW w:w="0" w:type="auto"/>
          </w:tcPr>
          <w:p w14:paraId="6C6B4B0C" w14:textId="1DC16DD5" w:rsidR="001A274B" w:rsidRPr="00EA249B" w:rsidRDefault="001A274B" w:rsidP="001A274B">
            <w:pPr>
              <w:cnfStyle w:val="000000000000" w:firstRow="0" w:lastRow="0" w:firstColumn="0" w:lastColumn="0" w:oddVBand="0" w:evenVBand="0" w:oddHBand="0" w:evenHBand="0" w:firstRowFirstColumn="0" w:firstRowLastColumn="0" w:lastRowFirstColumn="0" w:lastRowLastColumn="0"/>
            </w:pPr>
          </w:p>
        </w:tc>
      </w:tr>
      <w:tr w:rsidR="001A274B" w:rsidRPr="00EA249B" w14:paraId="624011D4"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E38207" w14:textId="799832A6" w:rsidR="001A274B" w:rsidRPr="00EA249B" w:rsidRDefault="001A274B" w:rsidP="001A274B"/>
        </w:tc>
        <w:tc>
          <w:tcPr>
            <w:tcW w:w="0" w:type="auto"/>
          </w:tcPr>
          <w:p w14:paraId="35002960" w14:textId="1BB7E9FC" w:rsidR="001A274B" w:rsidRPr="00EA249B" w:rsidRDefault="001A274B" w:rsidP="001A274B">
            <w:pPr>
              <w:cnfStyle w:val="000000100000" w:firstRow="0" w:lastRow="0" w:firstColumn="0" w:lastColumn="0" w:oddVBand="0" w:evenVBand="0" w:oddHBand="1" w:evenHBand="0" w:firstRowFirstColumn="0" w:firstRowLastColumn="0" w:lastRowFirstColumn="0" w:lastRowLastColumn="0"/>
            </w:pPr>
          </w:p>
        </w:tc>
      </w:tr>
      <w:tr w:rsidR="001A274B" w:rsidRPr="00EA249B" w14:paraId="019423E3"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75401ED9" w14:textId="387DE691" w:rsidR="001A274B" w:rsidRPr="00EA249B" w:rsidRDefault="001A274B" w:rsidP="001A274B"/>
        </w:tc>
        <w:tc>
          <w:tcPr>
            <w:tcW w:w="0" w:type="auto"/>
          </w:tcPr>
          <w:p w14:paraId="37EC5C0D" w14:textId="5EDBFCCB" w:rsidR="001A274B" w:rsidRPr="00EA249B" w:rsidRDefault="001A274B" w:rsidP="001A274B">
            <w:pPr>
              <w:cnfStyle w:val="000000000000" w:firstRow="0" w:lastRow="0" w:firstColumn="0" w:lastColumn="0" w:oddVBand="0" w:evenVBand="0" w:oddHBand="0" w:evenHBand="0" w:firstRowFirstColumn="0" w:firstRowLastColumn="0" w:lastRowFirstColumn="0" w:lastRowLastColumn="0"/>
            </w:pPr>
          </w:p>
        </w:tc>
      </w:tr>
      <w:tr w:rsidR="001A274B" w:rsidRPr="00EA249B" w14:paraId="4A61C23E"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6E1BDF" w14:textId="7E47AB08" w:rsidR="001A274B" w:rsidRPr="00EA249B" w:rsidRDefault="001A274B" w:rsidP="001A274B"/>
        </w:tc>
        <w:tc>
          <w:tcPr>
            <w:tcW w:w="0" w:type="auto"/>
          </w:tcPr>
          <w:p w14:paraId="58302755" w14:textId="510314F4" w:rsidR="001A274B" w:rsidRPr="00EA249B" w:rsidRDefault="001A274B" w:rsidP="001A274B">
            <w:pPr>
              <w:cnfStyle w:val="000000100000" w:firstRow="0" w:lastRow="0" w:firstColumn="0" w:lastColumn="0" w:oddVBand="0" w:evenVBand="0" w:oddHBand="1" w:evenHBand="0" w:firstRowFirstColumn="0" w:firstRowLastColumn="0" w:lastRowFirstColumn="0" w:lastRowLastColumn="0"/>
            </w:pPr>
          </w:p>
        </w:tc>
      </w:tr>
      <w:tr w:rsidR="001A274B" w:rsidRPr="00EA249B" w14:paraId="64E03A7D"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311E5108" w14:textId="2C0B537B" w:rsidR="001A274B" w:rsidRPr="00EA249B" w:rsidRDefault="001A274B" w:rsidP="001A274B"/>
        </w:tc>
        <w:tc>
          <w:tcPr>
            <w:tcW w:w="0" w:type="auto"/>
          </w:tcPr>
          <w:p w14:paraId="73176DE7" w14:textId="1E793C4F" w:rsidR="001A274B" w:rsidRPr="00EA249B" w:rsidRDefault="001A274B" w:rsidP="001A274B">
            <w:pPr>
              <w:cnfStyle w:val="000000000000" w:firstRow="0" w:lastRow="0" w:firstColumn="0" w:lastColumn="0" w:oddVBand="0" w:evenVBand="0" w:oddHBand="0" w:evenHBand="0" w:firstRowFirstColumn="0" w:firstRowLastColumn="0" w:lastRowFirstColumn="0" w:lastRowLastColumn="0"/>
            </w:pPr>
          </w:p>
        </w:tc>
      </w:tr>
    </w:tbl>
    <w:p w14:paraId="0317B247" w14:textId="75E97BD1" w:rsidR="00D87447" w:rsidRDefault="00D87447" w:rsidP="00B131BD"/>
    <w:p w14:paraId="193FE8B4" w14:textId="7BAC7C20" w:rsidR="00820256" w:rsidRDefault="00820256" w:rsidP="00820256">
      <w:pPr>
        <w:pStyle w:val="Heading3"/>
      </w:pPr>
      <w:r>
        <w:t>Edges</w:t>
      </w:r>
    </w:p>
    <w:p w14:paraId="2322D3A2" w14:textId="743CF959" w:rsidR="006A54FF" w:rsidRDefault="006A54FF" w:rsidP="006A54FF">
      <w:pPr>
        <w:pStyle w:val="Heading4"/>
      </w:pPr>
      <w:r>
        <w:t>All edges</w:t>
      </w:r>
      <w:r w:rsidR="00EA249B">
        <w:t xml:space="preserve"> – status</w:t>
      </w:r>
    </w:p>
    <w:tbl>
      <w:tblPr>
        <w:tblStyle w:val="TableGrid"/>
        <w:tblW w:w="0" w:type="auto"/>
        <w:tblLook w:val="04A0" w:firstRow="1" w:lastRow="0" w:firstColumn="1" w:lastColumn="0" w:noHBand="0" w:noVBand="1"/>
      </w:tblPr>
      <w:tblGrid>
        <w:gridCol w:w="1231"/>
        <w:gridCol w:w="551"/>
      </w:tblGrid>
      <w:tr w:rsidR="0089132B" w:rsidRPr="00EA249B" w14:paraId="000ADE3A" w14:textId="77777777" w:rsidTr="00E13BB4">
        <w:tc>
          <w:tcPr>
            <w:tcW w:w="0" w:type="auto"/>
          </w:tcPr>
          <w:p w14:paraId="07A53E56" w14:textId="31A6883A" w:rsidR="0089132B" w:rsidRPr="00EA249B" w:rsidRDefault="0089132B" w:rsidP="0089132B">
            <w:r w:rsidRPr="00963209">
              <w:t>open</w:t>
            </w:r>
          </w:p>
        </w:tc>
        <w:tc>
          <w:tcPr>
            <w:tcW w:w="0" w:type="auto"/>
          </w:tcPr>
          <w:p w14:paraId="695514C6" w14:textId="5CC4DF80" w:rsidR="0089132B" w:rsidRPr="00EA249B" w:rsidRDefault="0089132B" w:rsidP="0089132B">
            <w:r w:rsidRPr="00963209">
              <w:t>437</w:t>
            </w:r>
          </w:p>
        </w:tc>
      </w:tr>
      <w:tr w:rsidR="0089132B" w:rsidRPr="00EA249B" w14:paraId="51C5A970" w14:textId="77777777" w:rsidTr="00E13BB4">
        <w:tc>
          <w:tcPr>
            <w:tcW w:w="0" w:type="auto"/>
          </w:tcPr>
          <w:p w14:paraId="3BFC18EF" w14:textId="07BF27D1" w:rsidR="0089132B" w:rsidRPr="00EA249B" w:rsidRDefault="0089132B" w:rsidP="0089132B">
            <w:r w:rsidRPr="00963209">
              <w:t>abandoned</w:t>
            </w:r>
          </w:p>
        </w:tc>
        <w:tc>
          <w:tcPr>
            <w:tcW w:w="0" w:type="auto"/>
          </w:tcPr>
          <w:p w14:paraId="515555B4" w14:textId="4B672922" w:rsidR="0089132B" w:rsidRPr="00EA249B" w:rsidRDefault="0089132B" w:rsidP="0089132B">
            <w:r w:rsidRPr="00963209">
              <w:t>3</w:t>
            </w:r>
          </w:p>
        </w:tc>
      </w:tr>
      <w:tr w:rsidR="001B4106" w:rsidRPr="00EA249B" w14:paraId="598BBB8E" w14:textId="77777777" w:rsidTr="00E13BB4">
        <w:tc>
          <w:tcPr>
            <w:tcW w:w="0" w:type="auto"/>
          </w:tcPr>
          <w:p w14:paraId="27021FBB" w14:textId="73A76F89" w:rsidR="001B4106" w:rsidRPr="00EA249B" w:rsidRDefault="001B4106" w:rsidP="001B4106"/>
        </w:tc>
        <w:tc>
          <w:tcPr>
            <w:tcW w:w="0" w:type="auto"/>
          </w:tcPr>
          <w:p w14:paraId="17880DF2" w14:textId="6899E9B3" w:rsidR="001B4106" w:rsidRPr="00EA249B" w:rsidRDefault="001B4106" w:rsidP="001B4106"/>
        </w:tc>
      </w:tr>
      <w:tr w:rsidR="00F65135" w:rsidRPr="00EA249B" w14:paraId="358C7BC4" w14:textId="77777777" w:rsidTr="00E13BB4">
        <w:tc>
          <w:tcPr>
            <w:tcW w:w="0" w:type="auto"/>
          </w:tcPr>
          <w:p w14:paraId="60A70ABB" w14:textId="717AA4E0" w:rsidR="00F65135" w:rsidRPr="00EA249B" w:rsidRDefault="00F65135" w:rsidP="00F65135"/>
        </w:tc>
        <w:tc>
          <w:tcPr>
            <w:tcW w:w="0" w:type="auto"/>
          </w:tcPr>
          <w:p w14:paraId="0353811A" w14:textId="4ECB8A04" w:rsidR="00F65135" w:rsidRPr="00EA249B" w:rsidRDefault="00F65135" w:rsidP="00F65135"/>
        </w:tc>
      </w:tr>
      <w:tr w:rsidR="00F65135" w:rsidRPr="00EA249B" w14:paraId="7A55936B" w14:textId="77777777" w:rsidTr="00E13BB4">
        <w:tc>
          <w:tcPr>
            <w:tcW w:w="0" w:type="auto"/>
          </w:tcPr>
          <w:p w14:paraId="1FE77799" w14:textId="044F123A" w:rsidR="00F65135" w:rsidRPr="00EA249B" w:rsidRDefault="00F65135" w:rsidP="00F65135"/>
        </w:tc>
        <w:tc>
          <w:tcPr>
            <w:tcW w:w="0" w:type="auto"/>
          </w:tcPr>
          <w:p w14:paraId="0DE3E1AE" w14:textId="3A986B09" w:rsidR="00F65135" w:rsidRPr="00EA249B" w:rsidRDefault="00F65135" w:rsidP="00F65135"/>
        </w:tc>
      </w:tr>
    </w:tbl>
    <w:p w14:paraId="7ED9CE6B" w14:textId="0EFC366B" w:rsidR="00820256" w:rsidRDefault="00820256" w:rsidP="00820256"/>
    <w:p w14:paraId="7CC06210" w14:textId="1F4B9E32" w:rsidR="00EA249B" w:rsidRDefault="00EA249B" w:rsidP="00EA249B">
      <w:pPr>
        <w:pStyle w:val="Heading4"/>
      </w:pPr>
      <w:r>
        <w:t>All edges – type</w:t>
      </w:r>
    </w:p>
    <w:tbl>
      <w:tblPr>
        <w:tblStyle w:val="TableGrid"/>
        <w:tblW w:w="0" w:type="auto"/>
        <w:tblLook w:val="04A0" w:firstRow="1" w:lastRow="0" w:firstColumn="1" w:lastColumn="0" w:noHBand="0" w:noVBand="1"/>
      </w:tblPr>
      <w:tblGrid>
        <w:gridCol w:w="1377"/>
        <w:gridCol w:w="551"/>
      </w:tblGrid>
      <w:tr w:rsidR="0089132B" w:rsidRPr="00EA249B" w14:paraId="5DFBB99C" w14:textId="77777777" w:rsidTr="00EA249B">
        <w:tc>
          <w:tcPr>
            <w:tcW w:w="0" w:type="auto"/>
          </w:tcPr>
          <w:p w14:paraId="2549890B" w14:textId="3BDECDEA" w:rsidR="0089132B" w:rsidRPr="00EA249B" w:rsidRDefault="0089132B" w:rsidP="0089132B">
            <w:r w:rsidRPr="00DF22E6">
              <w:t>conventional</w:t>
            </w:r>
          </w:p>
        </w:tc>
        <w:tc>
          <w:tcPr>
            <w:tcW w:w="0" w:type="auto"/>
          </w:tcPr>
          <w:p w14:paraId="111B4391" w14:textId="6D8E6E1C" w:rsidR="0089132B" w:rsidRPr="00EA249B" w:rsidRDefault="0089132B" w:rsidP="0089132B">
            <w:r w:rsidRPr="00DF22E6">
              <w:t>437</w:t>
            </w:r>
          </w:p>
        </w:tc>
      </w:tr>
      <w:tr w:rsidR="0089132B" w:rsidRPr="00EA249B" w14:paraId="355B4E23" w14:textId="77777777" w:rsidTr="00EA249B">
        <w:tc>
          <w:tcPr>
            <w:tcW w:w="0" w:type="auto"/>
          </w:tcPr>
          <w:p w14:paraId="1D0C8EC2" w14:textId="0C231BCA" w:rsidR="0089132B" w:rsidRPr="00EA249B" w:rsidRDefault="0089132B" w:rsidP="0089132B">
            <w:r w:rsidRPr="00DF22E6">
              <w:t>other</w:t>
            </w:r>
          </w:p>
        </w:tc>
        <w:tc>
          <w:tcPr>
            <w:tcW w:w="0" w:type="auto"/>
          </w:tcPr>
          <w:p w14:paraId="05CD7056" w14:textId="39EDD259" w:rsidR="0089132B" w:rsidRPr="00EA249B" w:rsidRDefault="0089132B" w:rsidP="0089132B">
            <w:r w:rsidRPr="00DF22E6">
              <w:t>3</w:t>
            </w:r>
          </w:p>
        </w:tc>
      </w:tr>
      <w:tr w:rsidR="001B4106" w:rsidRPr="00EA249B" w14:paraId="60606144" w14:textId="77777777" w:rsidTr="00EA249B">
        <w:tc>
          <w:tcPr>
            <w:tcW w:w="0" w:type="auto"/>
          </w:tcPr>
          <w:p w14:paraId="0AD165B7" w14:textId="4EABA31B" w:rsidR="001B4106" w:rsidRPr="00EA249B" w:rsidRDefault="001B4106" w:rsidP="001B4106"/>
        </w:tc>
        <w:tc>
          <w:tcPr>
            <w:tcW w:w="0" w:type="auto"/>
          </w:tcPr>
          <w:p w14:paraId="1E37DE85" w14:textId="455450C6" w:rsidR="001B4106" w:rsidRPr="00EA249B" w:rsidRDefault="001B4106" w:rsidP="001B4106"/>
        </w:tc>
      </w:tr>
      <w:tr w:rsidR="00F65135" w:rsidRPr="00EA249B" w14:paraId="01D0BF96" w14:textId="77777777" w:rsidTr="00EA249B">
        <w:tc>
          <w:tcPr>
            <w:tcW w:w="0" w:type="auto"/>
          </w:tcPr>
          <w:p w14:paraId="6C805C72" w14:textId="77D126D9" w:rsidR="00F65135" w:rsidRPr="00EA249B" w:rsidRDefault="00F65135" w:rsidP="00F65135"/>
        </w:tc>
        <w:tc>
          <w:tcPr>
            <w:tcW w:w="0" w:type="auto"/>
          </w:tcPr>
          <w:p w14:paraId="13676D17" w14:textId="33199761" w:rsidR="00F65135" w:rsidRPr="00EA249B" w:rsidRDefault="00F65135" w:rsidP="00F65135"/>
        </w:tc>
      </w:tr>
      <w:tr w:rsidR="00F65135" w:rsidRPr="00EA249B" w14:paraId="1167CF39" w14:textId="77777777" w:rsidTr="00EA249B">
        <w:tc>
          <w:tcPr>
            <w:tcW w:w="0" w:type="auto"/>
          </w:tcPr>
          <w:p w14:paraId="12322C47" w14:textId="0F9AD47A" w:rsidR="00F65135" w:rsidRPr="00EA249B" w:rsidRDefault="00F65135" w:rsidP="00F65135"/>
        </w:tc>
        <w:tc>
          <w:tcPr>
            <w:tcW w:w="0" w:type="auto"/>
          </w:tcPr>
          <w:p w14:paraId="29D95392" w14:textId="2DCC3F08" w:rsidR="00F65135" w:rsidRPr="00EA249B" w:rsidRDefault="00F65135" w:rsidP="00F65135"/>
        </w:tc>
      </w:tr>
      <w:tr w:rsidR="001A274B" w:rsidRPr="00EA249B" w14:paraId="00E03A9B" w14:textId="77777777" w:rsidTr="00EA249B">
        <w:tc>
          <w:tcPr>
            <w:tcW w:w="0" w:type="auto"/>
          </w:tcPr>
          <w:p w14:paraId="58E56A81" w14:textId="0190ABA6" w:rsidR="001A274B" w:rsidRPr="00EA249B" w:rsidRDefault="001A274B" w:rsidP="001A274B"/>
        </w:tc>
        <w:tc>
          <w:tcPr>
            <w:tcW w:w="0" w:type="auto"/>
          </w:tcPr>
          <w:p w14:paraId="7433C382" w14:textId="2A97186C" w:rsidR="001A274B" w:rsidRPr="00EA249B" w:rsidRDefault="001A274B" w:rsidP="001A274B"/>
        </w:tc>
      </w:tr>
      <w:tr w:rsidR="001A274B" w:rsidRPr="00EA249B" w14:paraId="1528B61E" w14:textId="77777777" w:rsidTr="00EA249B">
        <w:tc>
          <w:tcPr>
            <w:tcW w:w="0" w:type="auto"/>
          </w:tcPr>
          <w:p w14:paraId="09199CAA" w14:textId="2889DF11" w:rsidR="001A274B" w:rsidRPr="00EA249B" w:rsidRDefault="001A274B" w:rsidP="001A274B"/>
        </w:tc>
        <w:tc>
          <w:tcPr>
            <w:tcW w:w="0" w:type="auto"/>
          </w:tcPr>
          <w:p w14:paraId="369BE18D" w14:textId="2615AC90" w:rsidR="001A274B" w:rsidRPr="00EA249B" w:rsidRDefault="001A274B" w:rsidP="001A274B"/>
        </w:tc>
      </w:tr>
    </w:tbl>
    <w:p w14:paraId="38747116" w14:textId="148E80C0" w:rsidR="00820256" w:rsidRDefault="00820256" w:rsidP="006A54FF">
      <w:pPr>
        <w:pStyle w:val="Heading4"/>
      </w:pPr>
      <w:r>
        <w:t>Named edges</w:t>
      </w:r>
    </w:p>
    <w:p w14:paraId="6F592297" w14:textId="0E474F72" w:rsidR="008F6C08" w:rsidRDefault="008F6C08" w:rsidP="008F6C08">
      <w:pPr>
        <w:pStyle w:val="Heading4"/>
      </w:pPr>
      <w:r>
        <w:t>Bridge</w:t>
      </w:r>
      <w:r w:rsidR="00D82261">
        <w:t>/viaduct</w:t>
      </w:r>
    </w:p>
    <w:tbl>
      <w:tblPr>
        <w:tblStyle w:val="TableGrid"/>
        <w:tblW w:w="0" w:type="auto"/>
        <w:tblLayout w:type="fixed"/>
        <w:tblLook w:val="04A0" w:firstRow="1" w:lastRow="0" w:firstColumn="1" w:lastColumn="0" w:noHBand="0" w:noVBand="1"/>
      </w:tblPr>
      <w:tblGrid>
        <w:gridCol w:w="1107"/>
        <w:gridCol w:w="661"/>
      </w:tblGrid>
      <w:tr w:rsidR="0089132B" w:rsidRPr="00E01B62" w14:paraId="0129FE73" w14:textId="77777777" w:rsidTr="001B4106">
        <w:tc>
          <w:tcPr>
            <w:tcW w:w="1107" w:type="dxa"/>
          </w:tcPr>
          <w:p w14:paraId="343EBFD7" w14:textId="4A485891" w:rsidR="0089132B" w:rsidRPr="00E01B62" w:rsidRDefault="0089132B" w:rsidP="0089132B">
            <w:r>
              <w:t>null</w:t>
            </w:r>
          </w:p>
        </w:tc>
        <w:tc>
          <w:tcPr>
            <w:tcW w:w="661" w:type="dxa"/>
          </w:tcPr>
          <w:p w14:paraId="66525F97" w14:textId="60878A72" w:rsidR="0089132B" w:rsidRPr="00E01B62" w:rsidRDefault="0089132B" w:rsidP="0089132B">
            <w:r w:rsidRPr="005E3851">
              <w:t>399</w:t>
            </w:r>
          </w:p>
        </w:tc>
      </w:tr>
      <w:tr w:rsidR="0089132B" w:rsidRPr="00E01B62" w14:paraId="3CE36D92" w14:textId="77777777" w:rsidTr="001B4106">
        <w:tc>
          <w:tcPr>
            <w:tcW w:w="1107" w:type="dxa"/>
          </w:tcPr>
          <w:p w14:paraId="4313260B" w14:textId="4AD715C0" w:rsidR="0089132B" w:rsidRPr="00E01B62" w:rsidRDefault="0089132B" w:rsidP="0089132B">
            <w:r w:rsidRPr="005E3851">
              <w:t>bridge</w:t>
            </w:r>
          </w:p>
        </w:tc>
        <w:tc>
          <w:tcPr>
            <w:tcW w:w="661" w:type="dxa"/>
          </w:tcPr>
          <w:p w14:paraId="50A74A8A" w14:textId="386A3487" w:rsidR="0089132B" w:rsidRPr="00E01B62" w:rsidRDefault="0089132B" w:rsidP="0089132B">
            <w:r w:rsidRPr="005E3851">
              <w:t>41</w:t>
            </w:r>
          </w:p>
        </w:tc>
      </w:tr>
      <w:tr w:rsidR="000F5E49" w:rsidRPr="00E01B62" w14:paraId="53F2DF45" w14:textId="77777777" w:rsidTr="001B4106">
        <w:tc>
          <w:tcPr>
            <w:tcW w:w="1107" w:type="dxa"/>
          </w:tcPr>
          <w:p w14:paraId="7BEF40EB" w14:textId="2B51D588" w:rsidR="000F5E49" w:rsidRPr="00E01B62" w:rsidRDefault="000F5E49" w:rsidP="000F5E49"/>
        </w:tc>
        <w:tc>
          <w:tcPr>
            <w:tcW w:w="661" w:type="dxa"/>
          </w:tcPr>
          <w:p w14:paraId="249A7122" w14:textId="42A0BBCF" w:rsidR="000F5E49" w:rsidRPr="00E01B62" w:rsidRDefault="000F5E49" w:rsidP="000F5E49"/>
        </w:tc>
      </w:tr>
      <w:tr w:rsidR="00F65135" w:rsidRPr="00E01B62" w14:paraId="75B0092D" w14:textId="77777777" w:rsidTr="001B4106">
        <w:tc>
          <w:tcPr>
            <w:tcW w:w="1107" w:type="dxa"/>
          </w:tcPr>
          <w:p w14:paraId="276C4391" w14:textId="4F14F523" w:rsidR="00F65135" w:rsidRPr="00E01B62" w:rsidRDefault="00F65135" w:rsidP="00F65135"/>
        </w:tc>
        <w:tc>
          <w:tcPr>
            <w:tcW w:w="661" w:type="dxa"/>
          </w:tcPr>
          <w:p w14:paraId="7F68E1EC" w14:textId="2DD7E911" w:rsidR="00F65135" w:rsidRPr="00E01B62" w:rsidRDefault="00F65135" w:rsidP="00F65135"/>
        </w:tc>
      </w:tr>
      <w:tr w:rsidR="00F65135" w:rsidRPr="00E01B62" w14:paraId="7A62B5F5" w14:textId="77777777" w:rsidTr="001B4106">
        <w:tc>
          <w:tcPr>
            <w:tcW w:w="1107" w:type="dxa"/>
          </w:tcPr>
          <w:p w14:paraId="7D5CF9A8" w14:textId="7A275EF0" w:rsidR="00F65135" w:rsidRPr="00E01B62" w:rsidRDefault="00F65135" w:rsidP="00F65135"/>
        </w:tc>
        <w:tc>
          <w:tcPr>
            <w:tcW w:w="661" w:type="dxa"/>
          </w:tcPr>
          <w:p w14:paraId="72E29B0A" w14:textId="720D0FE3" w:rsidR="00F65135" w:rsidRPr="00E01B62" w:rsidRDefault="00F65135" w:rsidP="00F65135"/>
        </w:tc>
      </w:tr>
      <w:tr w:rsidR="00F65135" w:rsidRPr="00E01B62" w14:paraId="17F22696" w14:textId="77777777" w:rsidTr="001B4106">
        <w:tc>
          <w:tcPr>
            <w:tcW w:w="1107" w:type="dxa"/>
          </w:tcPr>
          <w:p w14:paraId="4EA01429" w14:textId="5AFE2129" w:rsidR="00F65135" w:rsidRPr="00E01B62" w:rsidRDefault="00F65135" w:rsidP="00F65135"/>
        </w:tc>
        <w:tc>
          <w:tcPr>
            <w:tcW w:w="661" w:type="dxa"/>
          </w:tcPr>
          <w:p w14:paraId="6E323A44" w14:textId="5372178B" w:rsidR="00F65135" w:rsidRPr="00E01B62" w:rsidRDefault="00F65135" w:rsidP="00F65135"/>
        </w:tc>
      </w:tr>
    </w:tbl>
    <w:p w14:paraId="427CF147" w14:textId="77777777" w:rsidR="00F76FC6" w:rsidRDefault="00F76FC6" w:rsidP="002E3444">
      <w:pPr>
        <w:pStyle w:val="Heading2"/>
      </w:pPr>
    </w:p>
    <w:p w14:paraId="2BC22FC1" w14:textId="3A3F7113" w:rsidR="00317645" w:rsidRDefault="002C1135" w:rsidP="002A7F2C">
      <w:pPr>
        <w:pStyle w:val="Heading2"/>
      </w:pPr>
      <w:r>
        <w:t>Information</w:t>
      </w:r>
    </w:p>
    <w:p w14:paraId="2EE1C48A" w14:textId="263DA56C" w:rsidR="003C2B0D" w:rsidRDefault="003C2B0D" w:rsidP="003C2B0D"/>
    <w:p w14:paraId="25FFD80F" w14:textId="11516EDD" w:rsidR="003C2B0D" w:rsidRDefault="003C2B0D" w:rsidP="003C2B0D">
      <w:r>
        <w:t>Congo-Ocean Railway</w:t>
      </w:r>
      <w:r w:rsidR="005750E1">
        <w:t xml:space="preserve"> (COR)</w:t>
      </w:r>
      <w:r>
        <w:t xml:space="preserve"> (Port of Noire to Brazzaville). See: </w:t>
      </w:r>
      <w:hyperlink r:id="rId5" w:history="1">
        <w:r w:rsidRPr="00572298">
          <w:rPr>
            <w:rStyle w:val="Hyperlink"/>
          </w:rPr>
          <w:t>https://en.</w:t>
        </w:r>
        <w:r w:rsidRPr="00572298">
          <w:rPr>
            <w:rStyle w:val="Hyperlink"/>
          </w:rPr>
          <w:t>w</w:t>
        </w:r>
        <w:r w:rsidRPr="00572298">
          <w:rPr>
            <w:rStyle w:val="Hyperlink"/>
          </w:rPr>
          <w:t>ikipedia.org/wiki/Congo–Ocean_Railway</w:t>
        </w:r>
      </w:hyperlink>
      <w:r>
        <w:t xml:space="preserve"> </w:t>
      </w:r>
      <w:r w:rsidR="005750E1">
        <w:t xml:space="preserve"> 1067mm 40 kmph (according to Wikipedia article)</w:t>
      </w:r>
    </w:p>
    <w:p w14:paraId="7C16C2F6" w14:textId="7F5FBA63" w:rsidR="005750E1" w:rsidRDefault="005750E1" w:rsidP="003C2B0D">
      <w:r w:rsidRPr="005750E1">
        <w:t xml:space="preserve">Mont </w:t>
      </w:r>
      <w:proofErr w:type="spellStart"/>
      <w:r w:rsidRPr="005750E1">
        <w:t>Bél</w:t>
      </w:r>
      <w:r>
        <w:t>o</w:t>
      </w:r>
      <w:proofErr w:type="spellEnd"/>
      <w:r>
        <w:t xml:space="preserve"> - </w:t>
      </w:r>
      <w:proofErr w:type="spellStart"/>
      <w:r>
        <w:t>Mbinda</w:t>
      </w:r>
      <w:proofErr w:type="spellEnd"/>
      <w:r>
        <w:t xml:space="preserve"> branch line. According to </w:t>
      </w:r>
      <w:hyperlink r:id="rId6" w:history="1">
        <w:r w:rsidRPr="00572298">
          <w:rPr>
            <w:rStyle w:val="Hyperlink"/>
          </w:rPr>
          <w:t>https://www.sinfin.net/railways/world/congo-brazzaville.html</w:t>
        </w:r>
      </w:hyperlink>
      <w:r>
        <w:t xml:space="preserve"> remained in use until 2021. Is it now disused?</w:t>
      </w:r>
      <w:r w:rsidR="002B0EFB">
        <w:t xml:space="preserve"> It has been reported that in April 2022 work on the rehabilitation of this line started (see: </w:t>
      </w:r>
      <w:hyperlink r:id="rId7" w:history="1">
        <w:r w:rsidR="002B0EFB" w:rsidRPr="00572298">
          <w:rPr>
            <w:rStyle w:val="Hyperlink"/>
          </w:rPr>
          <w:t>https://www.railways.africa/newsxpress/railways-africa-newsxpress-week-16-2022/</w:t>
        </w:r>
      </w:hyperlink>
      <w:r w:rsidR="002B0EFB">
        <w:t>).</w:t>
      </w:r>
    </w:p>
    <w:p w14:paraId="08BFED28" w14:textId="47BE5130" w:rsidR="002B0EFB" w:rsidRDefault="00726C14" w:rsidP="003C2B0D">
      <w:r>
        <w:t xml:space="preserve">Bilinga – </w:t>
      </w:r>
      <w:proofErr w:type="spellStart"/>
      <w:r>
        <w:t>Dolisie</w:t>
      </w:r>
      <w:proofErr w:type="spellEnd"/>
      <w:r>
        <w:t xml:space="preserve"> branch</w:t>
      </w:r>
      <w:r w:rsidR="00DB1847">
        <w:t xml:space="preserve"> (</w:t>
      </w:r>
      <w:r w:rsidR="00DB1847" w:rsidRPr="00DB1847">
        <w:t xml:space="preserve">In 1985, a 91km loop was opened off the main line between Bilinga and </w:t>
      </w:r>
      <w:proofErr w:type="spellStart"/>
      <w:r w:rsidR="00DB1847" w:rsidRPr="00DB1847">
        <w:t>Loubomo</w:t>
      </w:r>
      <w:proofErr w:type="spellEnd"/>
      <w:r w:rsidR="00DB1847" w:rsidRPr="00DB1847">
        <w:t xml:space="preserve"> (present day </w:t>
      </w:r>
      <w:proofErr w:type="spellStart"/>
      <w:r w:rsidR="00DB1847" w:rsidRPr="00DB1847">
        <w:t>Dolisie</w:t>
      </w:r>
      <w:proofErr w:type="spellEnd"/>
      <w:r w:rsidR="00DB1847" w:rsidRPr="00DB1847">
        <w:t>) to provide a better alignment for heavy iron ore traffic. The loop is normally used in one direction only, with returning traffic using the original line</w:t>
      </w:r>
      <w:r w:rsidR="00DB1847">
        <w:t xml:space="preserve"> - </w:t>
      </w:r>
      <w:r w:rsidR="00DB1847" w:rsidRPr="00DB1847">
        <w:t>https://www.sinfin.net/railways/world/congo-brazzaville.html</w:t>
      </w:r>
      <w:r w:rsidR="00DB1847">
        <w:t>)</w:t>
      </w:r>
    </w:p>
    <w:p w14:paraId="2786F0D6" w14:textId="5B8AE045" w:rsidR="00726C14" w:rsidRDefault="00726C14" w:rsidP="003C2B0D">
      <w:r>
        <w:t xml:space="preserve">This recent article (in French) doesn’t suggest that the </w:t>
      </w:r>
      <w:proofErr w:type="spellStart"/>
      <w:r>
        <w:t>Mbinsa</w:t>
      </w:r>
      <w:proofErr w:type="spellEnd"/>
      <w:r>
        <w:t xml:space="preserve"> branch is out of service:</w:t>
      </w:r>
    </w:p>
    <w:p w14:paraId="6CD7D427" w14:textId="426EDC17" w:rsidR="00726C14" w:rsidRDefault="00726C14" w:rsidP="003C2B0D">
      <w:hyperlink r:id="rId8" w:history="1">
        <w:r w:rsidRPr="00572298">
          <w:rPr>
            <w:rStyle w:val="Hyperlink"/>
          </w:rPr>
          <w:t>https://www.adiac-congo.com/content/cfco-les-travaux-durgence-prevus-sur-la-voie-ferree-140011</w:t>
        </w:r>
      </w:hyperlink>
    </w:p>
    <w:p w14:paraId="31FE27DC" w14:textId="2D32E52E" w:rsidR="00A86AF7" w:rsidRDefault="00A86AF7" w:rsidP="003C2B0D">
      <w:r>
        <w:t xml:space="preserve">Although this article from 22 April 2021 appears to confirm the report in sinfin.net that the </w:t>
      </w:r>
      <w:proofErr w:type="spellStart"/>
      <w:r>
        <w:t>Mbinda</w:t>
      </w:r>
      <w:proofErr w:type="spellEnd"/>
      <w:r>
        <w:t xml:space="preserve"> line is suspended.</w:t>
      </w:r>
    </w:p>
    <w:p w14:paraId="148ED122" w14:textId="001156B4" w:rsidR="00A86AF7" w:rsidRDefault="00A86AF7" w:rsidP="003C2B0D">
      <w:hyperlink r:id="rId9" w:history="1">
        <w:r w:rsidRPr="00572298">
          <w:rPr>
            <w:rStyle w:val="Hyperlink"/>
          </w:rPr>
          <w:t>https://lesechos-congobrazza.com/societe/7865-congo-la-suppression-du-train-mbinda-est-un-acte-criminel-selon-les-populations-de-l-ex-cite-comilog</w:t>
        </w:r>
      </w:hyperlink>
    </w:p>
    <w:p w14:paraId="6D0E8FF7" w14:textId="2A0D3E14" w:rsidR="00726C14" w:rsidRDefault="00A86AF7" w:rsidP="003C2B0D">
      <w:r>
        <w:t xml:space="preserve">Assume out of use and </w:t>
      </w:r>
      <w:proofErr w:type="gramStart"/>
      <w:r>
        <w:t>rehabilitation ?</w:t>
      </w:r>
      <w:proofErr w:type="gramEnd"/>
    </w:p>
    <w:p w14:paraId="7E55BC3D" w14:textId="3A2376E2" w:rsidR="005750E1" w:rsidRDefault="005750E1" w:rsidP="003C2B0D"/>
    <w:p w14:paraId="7D94865A" w14:textId="153EEDA6" w:rsidR="005750E1" w:rsidRDefault="005750E1" w:rsidP="003C2B0D">
      <w:hyperlink r:id="rId10" w:history="1">
        <w:r w:rsidRPr="00572298">
          <w:rPr>
            <w:rStyle w:val="Hyperlink"/>
          </w:rPr>
          <w:t>https://en.wikipedia.org/wiki/Railway_stations_in_the_Republic_of_the_Congo</w:t>
        </w:r>
      </w:hyperlink>
    </w:p>
    <w:p w14:paraId="0C5804FD" w14:textId="7AE2C1B4" w:rsidR="005750E1" w:rsidRDefault="005750E1" w:rsidP="003C2B0D">
      <w:hyperlink r:id="rId11" w:history="1">
        <w:r w:rsidRPr="00572298">
          <w:rPr>
            <w:rStyle w:val="Hyperlink"/>
          </w:rPr>
          <w:t>https://www.sinfin.ne</w:t>
        </w:r>
        <w:r w:rsidRPr="00572298">
          <w:rPr>
            <w:rStyle w:val="Hyperlink"/>
          </w:rPr>
          <w:t>t</w:t>
        </w:r>
        <w:r w:rsidRPr="00572298">
          <w:rPr>
            <w:rStyle w:val="Hyperlink"/>
          </w:rPr>
          <w:t>/railways/world/congo-brazzaville.html</w:t>
        </w:r>
      </w:hyperlink>
    </w:p>
    <w:p w14:paraId="06B18D3B" w14:textId="5582AE11" w:rsidR="005750E1" w:rsidRDefault="008E4DE5" w:rsidP="003C2B0D">
      <w:r>
        <w:t>Brazzaville Port</w:t>
      </w:r>
    </w:p>
    <w:p w14:paraId="115C9A38" w14:textId="198424BD" w:rsidR="008E4DE5" w:rsidRDefault="008E4DE5" w:rsidP="003C2B0D">
      <w:hyperlink r:id="rId12" w:history="1">
        <w:r w:rsidRPr="00572298">
          <w:rPr>
            <w:rStyle w:val="Hyperlink"/>
          </w:rPr>
          <w:t>https://www.seabaycargo.com/seaport/detail/Brazzaville_The-Republic-of-Congo_CGBZV.html</w:t>
        </w:r>
      </w:hyperlink>
    </w:p>
    <w:p w14:paraId="2E1154B0" w14:textId="77777777" w:rsidR="008E4DE5" w:rsidRDefault="008E4DE5" w:rsidP="008E4DE5">
      <w:r>
        <w:lastRenderedPageBreak/>
        <w:t>“</w:t>
      </w:r>
      <w:r>
        <w:t>Brazzaville Port (port code: CGBZV) is a river port of the Republic of the Congo. It is situated on the north bank of the Congo River below Malebo (Stanley) Pool, across from Kinshasa, capital of the Democratic Republic of the Congo.</w:t>
      </w:r>
    </w:p>
    <w:p w14:paraId="5321191B" w14:textId="7BF97FF3" w:rsidR="008E4DE5" w:rsidRDefault="008E4DE5" w:rsidP="008E4DE5">
      <w:r>
        <w:t xml:space="preserve">The river port </w:t>
      </w:r>
      <w:r w:rsidRPr="008E4DE5">
        <w:rPr>
          <w:highlight w:val="yellow"/>
        </w:rPr>
        <w:t>forms the terminus of the Congo-Ocean transport system</w:t>
      </w:r>
      <w:r>
        <w:t xml:space="preserve">, with steamer service to the upper reaches of the Congo River </w:t>
      </w:r>
      <w:r w:rsidRPr="008E4DE5">
        <w:rPr>
          <w:highlight w:val="yellow"/>
        </w:rPr>
        <w:t>and a railroad to Pointe-Noire</w:t>
      </w:r>
      <w:r>
        <w:t xml:space="preserve">, on the Atlantic coast, 245 miles (394 </w:t>
      </w:r>
      <w:proofErr w:type="spellStart"/>
      <w:r>
        <w:t>kilometers</w:t>
      </w:r>
      <w:proofErr w:type="spellEnd"/>
      <w:r>
        <w:t>) west. The port facilities were expanded after World War II. Almost half of the shipping involved is transit trade for other central African countries. And the port is the focus of a rather extensive industrial and processing area.</w:t>
      </w:r>
      <w:r>
        <w:t>”</w:t>
      </w:r>
    </w:p>
    <w:p w14:paraId="0559FFEC" w14:textId="3A978B66" w:rsidR="005750E1" w:rsidRPr="003C2B0D" w:rsidRDefault="005750E1" w:rsidP="005750E1">
      <w:pPr>
        <w:pStyle w:val="Heading3"/>
      </w:pPr>
      <w:r>
        <w:t>Proposed</w:t>
      </w:r>
    </w:p>
    <w:p w14:paraId="0F135722" w14:textId="262D28C8" w:rsidR="007D5EC2" w:rsidRDefault="005750E1" w:rsidP="007D5EC2">
      <w:r>
        <w:t xml:space="preserve">Connect Iron ore mines in Sangha to Pointe-Noire (1000km). Approved 2022. See: </w:t>
      </w:r>
      <w:hyperlink r:id="rId13" w:history="1">
        <w:r w:rsidRPr="00572298">
          <w:rPr>
            <w:rStyle w:val="Hyperlink"/>
          </w:rPr>
          <w:t>https://energycapitalpower.com/the-congo-new-railway-project-underway/</w:t>
        </w:r>
      </w:hyperlink>
    </w:p>
    <w:p w14:paraId="7EF3DDFC" w14:textId="77777777" w:rsidR="005750E1" w:rsidRDefault="005750E1" w:rsidP="007D5EC2"/>
    <w:sectPr w:rsidR="005750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3DA"/>
    <w:multiLevelType w:val="hybridMultilevel"/>
    <w:tmpl w:val="47A641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AA2071"/>
    <w:multiLevelType w:val="hybridMultilevel"/>
    <w:tmpl w:val="049668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0B0830"/>
    <w:multiLevelType w:val="hybridMultilevel"/>
    <w:tmpl w:val="E5FCA2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1962F0"/>
    <w:multiLevelType w:val="hybridMultilevel"/>
    <w:tmpl w:val="BB789130"/>
    <w:lvl w:ilvl="0" w:tplc="1F324BA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243A5F"/>
    <w:multiLevelType w:val="hybridMultilevel"/>
    <w:tmpl w:val="96189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4B7673"/>
    <w:multiLevelType w:val="hybridMultilevel"/>
    <w:tmpl w:val="57FA7F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1F5930"/>
    <w:multiLevelType w:val="hybridMultilevel"/>
    <w:tmpl w:val="EA1A9F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6003C9"/>
    <w:multiLevelType w:val="hybridMultilevel"/>
    <w:tmpl w:val="1D0EF0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3253E7"/>
    <w:multiLevelType w:val="hybridMultilevel"/>
    <w:tmpl w:val="304E8EE4"/>
    <w:lvl w:ilvl="0" w:tplc="C6EC02AE">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270A5C"/>
    <w:multiLevelType w:val="hybridMultilevel"/>
    <w:tmpl w:val="DC4E38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B63EB5"/>
    <w:multiLevelType w:val="hybridMultilevel"/>
    <w:tmpl w:val="9C644C1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1E67E4"/>
    <w:multiLevelType w:val="hybridMultilevel"/>
    <w:tmpl w:val="7382E4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990E15"/>
    <w:multiLevelType w:val="hybridMultilevel"/>
    <w:tmpl w:val="DAEC3C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9F4E5D"/>
    <w:multiLevelType w:val="hybridMultilevel"/>
    <w:tmpl w:val="403CA444"/>
    <w:lvl w:ilvl="0" w:tplc="09E6FCA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0E727B"/>
    <w:multiLevelType w:val="hybridMultilevel"/>
    <w:tmpl w:val="627240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A4A4305"/>
    <w:multiLevelType w:val="hybridMultilevel"/>
    <w:tmpl w:val="CD802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2"/>
  </w:num>
  <w:num w:numId="5">
    <w:abstractNumId w:val="14"/>
  </w:num>
  <w:num w:numId="6">
    <w:abstractNumId w:val="12"/>
  </w:num>
  <w:num w:numId="7">
    <w:abstractNumId w:val="9"/>
  </w:num>
  <w:num w:numId="8">
    <w:abstractNumId w:val="7"/>
  </w:num>
  <w:num w:numId="9">
    <w:abstractNumId w:val="1"/>
  </w:num>
  <w:num w:numId="10">
    <w:abstractNumId w:val="4"/>
  </w:num>
  <w:num w:numId="11">
    <w:abstractNumId w:val="6"/>
  </w:num>
  <w:num w:numId="12">
    <w:abstractNumId w:val="0"/>
  </w:num>
  <w:num w:numId="13">
    <w:abstractNumId w:val="10"/>
  </w:num>
  <w:num w:numId="14">
    <w:abstractNumId w:val="13"/>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52"/>
    <w:rsid w:val="00011B18"/>
    <w:rsid w:val="00041C47"/>
    <w:rsid w:val="000444C3"/>
    <w:rsid w:val="000902F9"/>
    <w:rsid w:val="00091596"/>
    <w:rsid w:val="00097236"/>
    <w:rsid w:val="000A52B6"/>
    <w:rsid w:val="000D690C"/>
    <w:rsid w:val="000E4D1D"/>
    <w:rsid w:val="000E6F11"/>
    <w:rsid w:val="000F04A2"/>
    <w:rsid w:val="000F5E49"/>
    <w:rsid w:val="001065D6"/>
    <w:rsid w:val="0014688A"/>
    <w:rsid w:val="001600EC"/>
    <w:rsid w:val="001808BF"/>
    <w:rsid w:val="00196AE5"/>
    <w:rsid w:val="001A274B"/>
    <w:rsid w:val="001A3358"/>
    <w:rsid w:val="001B0084"/>
    <w:rsid w:val="001B4106"/>
    <w:rsid w:val="001C36E1"/>
    <w:rsid w:val="001C416D"/>
    <w:rsid w:val="001E37DC"/>
    <w:rsid w:val="001E65C2"/>
    <w:rsid w:val="00216288"/>
    <w:rsid w:val="0021758D"/>
    <w:rsid w:val="00253FED"/>
    <w:rsid w:val="00256E0D"/>
    <w:rsid w:val="00257C40"/>
    <w:rsid w:val="002631DE"/>
    <w:rsid w:val="0027478E"/>
    <w:rsid w:val="002A1AF5"/>
    <w:rsid w:val="002A7F2C"/>
    <w:rsid w:val="002B0EFB"/>
    <w:rsid w:val="002B7B29"/>
    <w:rsid w:val="002C1135"/>
    <w:rsid w:val="002E3444"/>
    <w:rsid w:val="002E4B10"/>
    <w:rsid w:val="002F3B66"/>
    <w:rsid w:val="0030080A"/>
    <w:rsid w:val="00301007"/>
    <w:rsid w:val="0031760B"/>
    <w:rsid w:val="00317645"/>
    <w:rsid w:val="00366D0B"/>
    <w:rsid w:val="00367EEE"/>
    <w:rsid w:val="003806BE"/>
    <w:rsid w:val="003834BC"/>
    <w:rsid w:val="00386CE5"/>
    <w:rsid w:val="003A1052"/>
    <w:rsid w:val="003A6083"/>
    <w:rsid w:val="003A62E7"/>
    <w:rsid w:val="003C2B0D"/>
    <w:rsid w:val="003E70C5"/>
    <w:rsid w:val="003F3ECD"/>
    <w:rsid w:val="003F647B"/>
    <w:rsid w:val="00407914"/>
    <w:rsid w:val="0042716C"/>
    <w:rsid w:val="0045118D"/>
    <w:rsid w:val="00452B45"/>
    <w:rsid w:val="00486ACC"/>
    <w:rsid w:val="004A5253"/>
    <w:rsid w:val="004F0070"/>
    <w:rsid w:val="004F69A8"/>
    <w:rsid w:val="00507EF7"/>
    <w:rsid w:val="00507F4C"/>
    <w:rsid w:val="005750E1"/>
    <w:rsid w:val="005850F0"/>
    <w:rsid w:val="00591C19"/>
    <w:rsid w:val="005A2A8C"/>
    <w:rsid w:val="005C23ED"/>
    <w:rsid w:val="00617068"/>
    <w:rsid w:val="00622176"/>
    <w:rsid w:val="00633DE5"/>
    <w:rsid w:val="0063702B"/>
    <w:rsid w:val="00652199"/>
    <w:rsid w:val="00680701"/>
    <w:rsid w:val="006A54FF"/>
    <w:rsid w:val="006B1154"/>
    <w:rsid w:val="006B33A9"/>
    <w:rsid w:val="006E31CE"/>
    <w:rsid w:val="0070094A"/>
    <w:rsid w:val="00711E55"/>
    <w:rsid w:val="00724C17"/>
    <w:rsid w:val="00726C14"/>
    <w:rsid w:val="00737487"/>
    <w:rsid w:val="00742245"/>
    <w:rsid w:val="00753FC1"/>
    <w:rsid w:val="00765753"/>
    <w:rsid w:val="00782BEB"/>
    <w:rsid w:val="007B3F9E"/>
    <w:rsid w:val="007C3B24"/>
    <w:rsid w:val="007D3116"/>
    <w:rsid w:val="007D5237"/>
    <w:rsid w:val="007D5EC2"/>
    <w:rsid w:val="007E24FB"/>
    <w:rsid w:val="007E44F5"/>
    <w:rsid w:val="008127A1"/>
    <w:rsid w:val="00813FFB"/>
    <w:rsid w:val="008151FF"/>
    <w:rsid w:val="00820256"/>
    <w:rsid w:val="00823FA7"/>
    <w:rsid w:val="00875AF2"/>
    <w:rsid w:val="0088245C"/>
    <w:rsid w:val="0089132B"/>
    <w:rsid w:val="008A029E"/>
    <w:rsid w:val="008C7949"/>
    <w:rsid w:val="008D6030"/>
    <w:rsid w:val="008D7C53"/>
    <w:rsid w:val="008E4DE5"/>
    <w:rsid w:val="008E6510"/>
    <w:rsid w:val="008F6C08"/>
    <w:rsid w:val="00910140"/>
    <w:rsid w:val="009232FD"/>
    <w:rsid w:val="009309BF"/>
    <w:rsid w:val="00930F0A"/>
    <w:rsid w:val="00981D28"/>
    <w:rsid w:val="009B3512"/>
    <w:rsid w:val="009C4C3E"/>
    <w:rsid w:val="009C6F9C"/>
    <w:rsid w:val="009F7A16"/>
    <w:rsid w:val="00A11F71"/>
    <w:rsid w:val="00A2537A"/>
    <w:rsid w:val="00A76532"/>
    <w:rsid w:val="00A86AF7"/>
    <w:rsid w:val="00AC4786"/>
    <w:rsid w:val="00AD604F"/>
    <w:rsid w:val="00AE2958"/>
    <w:rsid w:val="00B02DF3"/>
    <w:rsid w:val="00B131BD"/>
    <w:rsid w:val="00B208B4"/>
    <w:rsid w:val="00B25C9B"/>
    <w:rsid w:val="00B30A7C"/>
    <w:rsid w:val="00B508B9"/>
    <w:rsid w:val="00B91E7A"/>
    <w:rsid w:val="00BA2E1A"/>
    <w:rsid w:val="00BA79DD"/>
    <w:rsid w:val="00BD497F"/>
    <w:rsid w:val="00BD7E43"/>
    <w:rsid w:val="00BE21FC"/>
    <w:rsid w:val="00BF5CE5"/>
    <w:rsid w:val="00C23F93"/>
    <w:rsid w:val="00C33B4C"/>
    <w:rsid w:val="00C522DA"/>
    <w:rsid w:val="00C63255"/>
    <w:rsid w:val="00C902E5"/>
    <w:rsid w:val="00CB459D"/>
    <w:rsid w:val="00CB62B4"/>
    <w:rsid w:val="00CB6823"/>
    <w:rsid w:val="00CB6CA6"/>
    <w:rsid w:val="00D166C9"/>
    <w:rsid w:val="00D35129"/>
    <w:rsid w:val="00D4588C"/>
    <w:rsid w:val="00D72739"/>
    <w:rsid w:val="00D82261"/>
    <w:rsid w:val="00D86D92"/>
    <w:rsid w:val="00D87447"/>
    <w:rsid w:val="00D962B9"/>
    <w:rsid w:val="00DA0697"/>
    <w:rsid w:val="00DB1847"/>
    <w:rsid w:val="00DC0527"/>
    <w:rsid w:val="00DD3536"/>
    <w:rsid w:val="00DD51CB"/>
    <w:rsid w:val="00DD7631"/>
    <w:rsid w:val="00DE7ADC"/>
    <w:rsid w:val="00DF64BF"/>
    <w:rsid w:val="00E01B62"/>
    <w:rsid w:val="00E114F5"/>
    <w:rsid w:val="00E13BB4"/>
    <w:rsid w:val="00E20204"/>
    <w:rsid w:val="00E3475D"/>
    <w:rsid w:val="00E47D64"/>
    <w:rsid w:val="00E67A56"/>
    <w:rsid w:val="00E75D7D"/>
    <w:rsid w:val="00E80BD7"/>
    <w:rsid w:val="00E84916"/>
    <w:rsid w:val="00E85F06"/>
    <w:rsid w:val="00EA249B"/>
    <w:rsid w:val="00EB4EBE"/>
    <w:rsid w:val="00ED0FB3"/>
    <w:rsid w:val="00EE540D"/>
    <w:rsid w:val="00F172B3"/>
    <w:rsid w:val="00F43647"/>
    <w:rsid w:val="00F65135"/>
    <w:rsid w:val="00F76FC6"/>
    <w:rsid w:val="00FA0140"/>
    <w:rsid w:val="00FA7D01"/>
    <w:rsid w:val="00FB601A"/>
    <w:rsid w:val="00FF0A6C"/>
    <w:rsid w:val="00FF71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0AC2"/>
  <w15:chartTrackingRefBased/>
  <w15:docId w15:val="{2AA0632C-87DF-4379-965A-EE8B4674D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2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74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4C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24C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74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4C1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24C17"/>
    <w:rPr>
      <w:rFonts w:asciiTheme="majorHAnsi" w:eastAsiaTheme="majorEastAsia" w:hAnsiTheme="majorHAnsi" w:cstheme="majorBidi"/>
      <w:i/>
      <w:iCs/>
      <w:color w:val="2F5496" w:themeColor="accent1" w:themeShade="BF"/>
    </w:rPr>
  </w:style>
  <w:style w:type="paragraph" w:styleId="NoSpacing">
    <w:name w:val="No Spacing"/>
    <w:uiPriority w:val="1"/>
    <w:qFormat/>
    <w:rsid w:val="00724C17"/>
    <w:pPr>
      <w:spacing w:after="0" w:line="240" w:lineRule="auto"/>
    </w:pPr>
  </w:style>
  <w:style w:type="paragraph" w:styleId="ListParagraph">
    <w:name w:val="List Paragraph"/>
    <w:basedOn w:val="Normal"/>
    <w:uiPriority w:val="34"/>
    <w:qFormat/>
    <w:rsid w:val="00DC0527"/>
    <w:pPr>
      <w:ind w:left="720"/>
      <w:contextualSpacing/>
    </w:pPr>
  </w:style>
  <w:style w:type="table" w:styleId="TableGrid">
    <w:name w:val="Table Grid"/>
    <w:basedOn w:val="TableNormal"/>
    <w:uiPriority w:val="39"/>
    <w:rsid w:val="00B13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131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820256"/>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2C1135"/>
    <w:pPr>
      <w:spacing w:after="200" w:line="240" w:lineRule="auto"/>
    </w:pPr>
    <w:rPr>
      <w:i/>
      <w:iCs/>
      <w:color w:val="44546A" w:themeColor="text2"/>
      <w:sz w:val="18"/>
      <w:szCs w:val="18"/>
    </w:rPr>
  </w:style>
  <w:style w:type="character" w:styleId="Hyperlink">
    <w:name w:val="Hyperlink"/>
    <w:basedOn w:val="DefaultParagraphFont"/>
    <w:uiPriority w:val="99"/>
    <w:unhideWhenUsed/>
    <w:rsid w:val="002E3444"/>
    <w:rPr>
      <w:color w:val="0563C1" w:themeColor="hyperlink"/>
      <w:u w:val="single"/>
    </w:rPr>
  </w:style>
  <w:style w:type="character" w:styleId="UnresolvedMention">
    <w:name w:val="Unresolved Mention"/>
    <w:basedOn w:val="DefaultParagraphFont"/>
    <w:uiPriority w:val="99"/>
    <w:semiHidden/>
    <w:unhideWhenUsed/>
    <w:rsid w:val="002E3444"/>
    <w:rPr>
      <w:color w:val="605E5C"/>
      <w:shd w:val="clear" w:color="auto" w:fill="E1DFDD"/>
    </w:rPr>
  </w:style>
  <w:style w:type="character" w:styleId="FollowedHyperlink">
    <w:name w:val="FollowedHyperlink"/>
    <w:basedOn w:val="DefaultParagraphFont"/>
    <w:uiPriority w:val="99"/>
    <w:semiHidden/>
    <w:unhideWhenUsed/>
    <w:rsid w:val="002E3444"/>
    <w:rPr>
      <w:color w:val="954F72" w:themeColor="followedHyperlink"/>
      <w:u w:val="single"/>
    </w:rPr>
  </w:style>
  <w:style w:type="character" w:customStyle="1" w:styleId="elem">
    <w:name w:val="elem"/>
    <w:basedOn w:val="DefaultParagraphFont"/>
    <w:rsid w:val="00E3475D"/>
  </w:style>
  <w:style w:type="character" w:styleId="Strong">
    <w:name w:val="Strong"/>
    <w:basedOn w:val="DefaultParagraphFont"/>
    <w:uiPriority w:val="22"/>
    <w:qFormat/>
    <w:rsid w:val="007C3B24"/>
    <w:rPr>
      <w:b/>
      <w:bCs/>
    </w:rPr>
  </w:style>
  <w:style w:type="paragraph" w:styleId="NormalWeb">
    <w:name w:val="Normal (Web)"/>
    <w:basedOn w:val="Normal"/>
    <w:uiPriority w:val="99"/>
    <w:semiHidden/>
    <w:unhideWhenUsed/>
    <w:rsid w:val="00386CE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876045">
      <w:bodyDiv w:val="1"/>
      <w:marLeft w:val="0"/>
      <w:marRight w:val="0"/>
      <w:marTop w:val="0"/>
      <w:marBottom w:val="0"/>
      <w:divBdr>
        <w:top w:val="none" w:sz="0" w:space="0" w:color="auto"/>
        <w:left w:val="none" w:sz="0" w:space="0" w:color="auto"/>
        <w:bottom w:val="none" w:sz="0" w:space="0" w:color="auto"/>
        <w:right w:val="none" w:sz="0" w:space="0" w:color="auto"/>
      </w:divBdr>
    </w:div>
    <w:div w:id="302974126">
      <w:bodyDiv w:val="1"/>
      <w:marLeft w:val="0"/>
      <w:marRight w:val="0"/>
      <w:marTop w:val="0"/>
      <w:marBottom w:val="0"/>
      <w:divBdr>
        <w:top w:val="none" w:sz="0" w:space="0" w:color="auto"/>
        <w:left w:val="none" w:sz="0" w:space="0" w:color="auto"/>
        <w:bottom w:val="none" w:sz="0" w:space="0" w:color="auto"/>
        <w:right w:val="none" w:sz="0" w:space="0" w:color="auto"/>
      </w:divBdr>
    </w:div>
    <w:div w:id="928197848">
      <w:bodyDiv w:val="1"/>
      <w:marLeft w:val="0"/>
      <w:marRight w:val="0"/>
      <w:marTop w:val="0"/>
      <w:marBottom w:val="0"/>
      <w:divBdr>
        <w:top w:val="none" w:sz="0" w:space="0" w:color="auto"/>
        <w:left w:val="none" w:sz="0" w:space="0" w:color="auto"/>
        <w:bottom w:val="none" w:sz="0" w:space="0" w:color="auto"/>
        <w:right w:val="none" w:sz="0" w:space="0" w:color="auto"/>
      </w:divBdr>
    </w:div>
    <w:div w:id="1033647920">
      <w:bodyDiv w:val="1"/>
      <w:marLeft w:val="0"/>
      <w:marRight w:val="0"/>
      <w:marTop w:val="0"/>
      <w:marBottom w:val="0"/>
      <w:divBdr>
        <w:top w:val="none" w:sz="0" w:space="0" w:color="auto"/>
        <w:left w:val="none" w:sz="0" w:space="0" w:color="auto"/>
        <w:bottom w:val="none" w:sz="0" w:space="0" w:color="auto"/>
        <w:right w:val="none" w:sz="0" w:space="0" w:color="auto"/>
      </w:divBdr>
    </w:div>
    <w:div w:id="1048843493">
      <w:bodyDiv w:val="1"/>
      <w:marLeft w:val="0"/>
      <w:marRight w:val="0"/>
      <w:marTop w:val="0"/>
      <w:marBottom w:val="0"/>
      <w:divBdr>
        <w:top w:val="none" w:sz="0" w:space="0" w:color="auto"/>
        <w:left w:val="none" w:sz="0" w:space="0" w:color="auto"/>
        <w:bottom w:val="none" w:sz="0" w:space="0" w:color="auto"/>
        <w:right w:val="none" w:sz="0" w:space="0" w:color="auto"/>
      </w:divBdr>
    </w:div>
    <w:div w:id="1053113902">
      <w:bodyDiv w:val="1"/>
      <w:marLeft w:val="0"/>
      <w:marRight w:val="0"/>
      <w:marTop w:val="0"/>
      <w:marBottom w:val="0"/>
      <w:divBdr>
        <w:top w:val="none" w:sz="0" w:space="0" w:color="auto"/>
        <w:left w:val="none" w:sz="0" w:space="0" w:color="auto"/>
        <w:bottom w:val="none" w:sz="0" w:space="0" w:color="auto"/>
        <w:right w:val="none" w:sz="0" w:space="0" w:color="auto"/>
      </w:divBdr>
    </w:div>
    <w:div w:id="1677032835">
      <w:bodyDiv w:val="1"/>
      <w:marLeft w:val="0"/>
      <w:marRight w:val="0"/>
      <w:marTop w:val="0"/>
      <w:marBottom w:val="0"/>
      <w:divBdr>
        <w:top w:val="none" w:sz="0" w:space="0" w:color="auto"/>
        <w:left w:val="none" w:sz="0" w:space="0" w:color="auto"/>
        <w:bottom w:val="none" w:sz="0" w:space="0" w:color="auto"/>
        <w:right w:val="none" w:sz="0" w:space="0" w:color="auto"/>
      </w:divBdr>
      <w:divsChild>
        <w:div w:id="703288752">
          <w:marLeft w:val="0"/>
          <w:marRight w:val="0"/>
          <w:marTop w:val="0"/>
          <w:marBottom w:val="0"/>
          <w:divBdr>
            <w:top w:val="none" w:sz="0" w:space="0" w:color="auto"/>
            <w:left w:val="none" w:sz="0" w:space="0" w:color="auto"/>
            <w:bottom w:val="none" w:sz="0" w:space="0" w:color="auto"/>
            <w:right w:val="none" w:sz="0" w:space="0" w:color="auto"/>
          </w:divBdr>
        </w:div>
      </w:divsChild>
    </w:div>
    <w:div w:id="1758137006">
      <w:bodyDiv w:val="1"/>
      <w:marLeft w:val="0"/>
      <w:marRight w:val="0"/>
      <w:marTop w:val="0"/>
      <w:marBottom w:val="0"/>
      <w:divBdr>
        <w:top w:val="none" w:sz="0" w:space="0" w:color="auto"/>
        <w:left w:val="none" w:sz="0" w:space="0" w:color="auto"/>
        <w:bottom w:val="none" w:sz="0" w:space="0" w:color="auto"/>
        <w:right w:val="none" w:sz="0" w:space="0" w:color="auto"/>
      </w:divBdr>
    </w:div>
    <w:div w:id="1952777478">
      <w:bodyDiv w:val="1"/>
      <w:marLeft w:val="0"/>
      <w:marRight w:val="0"/>
      <w:marTop w:val="0"/>
      <w:marBottom w:val="0"/>
      <w:divBdr>
        <w:top w:val="none" w:sz="0" w:space="0" w:color="auto"/>
        <w:left w:val="none" w:sz="0" w:space="0" w:color="auto"/>
        <w:bottom w:val="none" w:sz="0" w:space="0" w:color="auto"/>
        <w:right w:val="none" w:sz="0" w:space="0" w:color="auto"/>
      </w:divBdr>
    </w:div>
    <w:div w:id="1988435701">
      <w:bodyDiv w:val="1"/>
      <w:marLeft w:val="0"/>
      <w:marRight w:val="0"/>
      <w:marTop w:val="0"/>
      <w:marBottom w:val="0"/>
      <w:divBdr>
        <w:top w:val="none" w:sz="0" w:space="0" w:color="auto"/>
        <w:left w:val="none" w:sz="0" w:space="0" w:color="auto"/>
        <w:bottom w:val="none" w:sz="0" w:space="0" w:color="auto"/>
        <w:right w:val="none" w:sz="0" w:space="0" w:color="auto"/>
      </w:divBdr>
    </w:div>
    <w:div w:id="199059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iac-congo.com/content/cfco-les-travaux-durgence-prevus-sur-la-voie-ferree-140011" TargetMode="External"/><Relationship Id="rId13" Type="http://schemas.openxmlformats.org/officeDocument/2006/relationships/hyperlink" Target="https://energycapitalpower.com/the-congo-new-railway-project-underway/" TargetMode="External"/><Relationship Id="rId3" Type="http://schemas.openxmlformats.org/officeDocument/2006/relationships/settings" Target="settings.xml"/><Relationship Id="rId7" Type="http://schemas.openxmlformats.org/officeDocument/2006/relationships/hyperlink" Target="https://www.railways.africa/newsxpress/railways-africa-newsxpress-week-16-2022/" TargetMode="External"/><Relationship Id="rId12" Type="http://schemas.openxmlformats.org/officeDocument/2006/relationships/hyperlink" Target="https://www.seabaycargo.com/seaport/detail/Brazzaville_The-Republic-of-Congo_CGBZV.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nfin.net/railways/world/congo-brazzaville.html" TargetMode="External"/><Relationship Id="rId11" Type="http://schemas.openxmlformats.org/officeDocument/2006/relationships/hyperlink" Target="https://www.sinfin.net/railways/world/congo-brazzaville.html" TargetMode="External"/><Relationship Id="rId5" Type="http://schemas.openxmlformats.org/officeDocument/2006/relationships/hyperlink" Target="https://en.wikipedia.org/wiki/Congo&#8211;Ocean_Railway" TargetMode="External"/><Relationship Id="rId15" Type="http://schemas.openxmlformats.org/officeDocument/2006/relationships/theme" Target="theme/theme1.xml"/><Relationship Id="rId10" Type="http://schemas.openxmlformats.org/officeDocument/2006/relationships/hyperlink" Target="https://en.wikipedia.org/wiki/Railway_stations_in_the_Republic_of_the_Congo" TargetMode="External"/><Relationship Id="rId4" Type="http://schemas.openxmlformats.org/officeDocument/2006/relationships/webSettings" Target="webSettings.xml"/><Relationship Id="rId9" Type="http://schemas.openxmlformats.org/officeDocument/2006/relationships/hyperlink" Target="https://lesechos-congobrazza.com/societe/7865-congo-la-suppression-du-train-mbinda-est-un-acte-criminel-selon-les-populations-de-l-ex-cite-comilo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3</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Young</dc:creator>
  <cp:keywords/>
  <dc:description/>
  <cp:lastModifiedBy>Marcus Young</cp:lastModifiedBy>
  <cp:revision>8</cp:revision>
  <dcterms:created xsi:type="dcterms:W3CDTF">2022-09-05T12:30:00Z</dcterms:created>
  <dcterms:modified xsi:type="dcterms:W3CDTF">2022-09-05T16:16:00Z</dcterms:modified>
</cp:coreProperties>
</file>