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1099"/>
        <w:gridCol w:w="3810"/>
        <w:gridCol w:w="708"/>
        <w:gridCol w:w="3402"/>
      </w:tblGrid>
      <w:tr>
        <w:trPr>
          <w:trHeight w:val="980" w:hRule="atLeast"/>
        </w:trPr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SP-FP-1332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18.03.2026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00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MADAGASKAR VANILLA FLAVORED PASTE FOR PASTRY AND ICE CREAM (ECLIPSE)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08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5"/>
              <w:gridCol w:w="1947"/>
              <w:gridCol w:w="1833"/>
              <w:gridCol w:w="1664"/>
              <w:gridCol w:w="1722"/>
            </w:tblGrid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Glucose Syrup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56 %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19 %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16,9 %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(Vanilla)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3,5%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Black carbon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Clour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153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Madagascar vanilla extract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en-US"/>
                    </w:rPr>
                    <w:t>1 %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 xml:space="preserve">Thickener 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440, E 466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0,4 %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94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83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66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</w:t>
            </w:r>
            <w:r>
              <w:rPr/>
              <w:t>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1160 kj/276kcal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63,9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40,4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15,6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0,09 g / 0,2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coconut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3,7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71,0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301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2026-03-09T16:09:00Z</dcterms:created>
  <dc:creator>Notebook</dc:creator>
  <dc:description/>
  <cp:keywords/>
  <dc:language>de-DE</dc:language>
  <cp:lastModifiedBy>Esra Agirman</cp:lastModifiedBy>
  <cp:lastPrinted>2026-03-18T13:02:00Z</cp:lastPrinted>
  <dcterms:modified xsi:type="dcterms:W3CDTF">2026-03-18T13:08:00Z</dcterms:modified>
  <cp:revision>6</cp:revision>
  <dc:subject/>
  <dc:title>ÖZMER</dc:title>
</cp:coreProperties>
</file>