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56BA8" w14:textId="6276FA01" w:rsidR="000D314B" w:rsidRPr="009D0562" w:rsidRDefault="00AB3FFA" w:rsidP="009D0562">
      <w:pPr>
        <w:jc w:val="center"/>
        <w:rPr>
          <w:b/>
        </w:rPr>
      </w:pPr>
      <w:r w:rsidRPr="009D0562">
        <w:rPr>
          <w:b/>
        </w:rPr>
        <w:t xml:space="preserve">Advanced Connectivity Modeling in </w:t>
      </w:r>
      <w:r w:rsidR="000D314B" w:rsidRPr="009D0562">
        <w:rPr>
          <w:b/>
        </w:rPr>
        <w:t>Neuroimaging</w:t>
      </w:r>
    </w:p>
    <w:p w14:paraId="6E971A9C" w14:textId="0961E84F" w:rsidR="00CF21E7" w:rsidRDefault="00CF21E7" w:rsidP="009D0562">
      <w:pPr>
        <w:jc w:val="center"/>
      </w:pPr>
      <w:r>
        <w:t>PSYC 859</w:t>
      </w:r>
    </w:p>
    <w:p w14:paraId="1236B70F" w14:textId="44F4E269" w:rsidR="00CF21E7" w:rsidRDefault="00CF21E7" w:rsidP="009D0562">
      <w:pPr>
        <w:jc w:val="center"/>
      </w:pPr>
      <w:r>
        <w:t>Fall 2018</w:t>
      </w:r>
    </w:p>
    <w:p w14:paraId="66577A1F" w14:textId="018DD3F4" w:rsidR="00CF21E7" w:rsidRDefault="00CF21E7" w:rsidP="009D0562">
      <w:pPr>
        <w:jc w:val="center"/>
      </w:pPr>
      <w:r>
        <w:t>Fridays, 10:10-11:00, (</w:t>
      </w:r>
      <w:r w:rsidR="009D0562">
        <w:t>Phillips 0301</w:t>
      </w:r>
      <w:r>
        <w:t>)</w:t>
      </w:r>
    </w:p>
    <w:p w14:paraId="67B0DC64" w14:textId="4279AFAA" w:rsidR="004C6EC5" w:rsidRDefault="004C6EC5"/>
    <w:p w14:paraId="5154D669" w14:textId="42612292" w:rsidR="00AF4D5B" w:rsidRDefault="00AF4D5B">
      <w:r w:rsidRPr="00CF21E7">
        <w:rPr>
          <w:b/>
        </w:rPr>
        <w:t>Overview:</w:t>
      </w:r>
      <w:r>
        <w:t xml:space="preserve"> This course is a 1 hour weekly seminar series that is meant to introduce students from all years to the network neuroscience approach. </w:t>
      </w:r>
      <w:r w:rsidR="009D0562">
        <w:t xml:space="preserve">It focuses on applied examples </w:t>
      </w:r>
      <w:r>
        <w:t>and aims at getting students familiar enough with the approaches that they can intelligently critique applications and propose novel substantive network neuroscience analyses. This course, due to time constraints</w:t>
      </w:r>
      <w:r w:rsidR="00CD5FDD">
        <w:t>,</w:t>
      </w:r>
      <w:r>
        <w:t xml:space="preserve"> will not cover the how-to directly, but resources will be provided for interested students</w:t>
      </w:r>
      <w:r w:rsidR="00CD5FDD">
        <w:t xml:space="preserve"> (See Below)</w:t>
      </w:r>
      <w:r>
        <w:t>.</w:t>
      </w:r>
    </w:p>
    <w:p w14:paraId="5D7A379E" w14:textId="77777777" w:rsidR="00AF4D5B" w:rsidRDefault="00AF4D5B"/>
    <w:p w14:paraId="6F06F179" w14:textId="54E065F0" w:rsidR="004C6EC5" w:rsidRDefault="004C6EC5">
      <w:r w:rsidRPr="00CF21E7">
        <w:rPr>
          <w:b/>
        </w:rPr>
        <w:t>Assignments:</w:t>
      </w:r>
      <w:r w:rsidR="00F376C9">
        <w:t xml:space="preserve"> Each week two</w:t>
      </w:r>
      <w:r>
        <w:t xml:space="preserve"> relevant article</w:t>
      </w:r>
      <w:r w:rsidR="00F376C9">
        <w:t>s</w:t>
      </w:r>
      <w:r>
        <w:t xml:space="preserve"> w</w:t>
      </w:r>
      <w:r w:rsidR="00CD5FDD">
        <w:t>ill</w:t>
      </w:r>
      <w:r>
        <w:t xml:space="preserve"> be assigned. Students would be expected to write a 1 paragraph response to the article</w:t>
      </w:r>
      <w:r w:rsidR="00F376C9">
        <w:t>s</w:t>
      </w:r>
      <w:r>
        <w:t>, with questions and/or ideas how they could apply the method in question to their research.</w:t>
      </w:r>
      <w:r w:rsidR="00CF21E7">
        <w:t xml:space="preserve"> Response paragraphs will be assessed on a 0-1-2 point scale as follows:</w:t>
      </w:r>
    </w:p>
    <w:p w14:paraId="3557B7B2" w14:textId="77777777" w:rsidR="00CF21E7" w:rsidRDefault="00CF21E7"/>
    <w:p w14:paraId="725F8090" w14:textId="43185D99" w:rsidR="00CF21E7" w:rsidRDefault="00CF21E7" w:rsidP="00CF21E7">
      <w:pPr>
        <w:pStyle w:val="ListParagraph"/>
        <w:numPr>
          <w:ilvl w:val="0"/>
          <w:numId w:val="3"/>
        </w:numPr>
      </w:pPr>
      <w:r>
        <w:t>0 point: Nothing was turned in, or it was painfully clear the reading wasn’t even attempted.</w:t>
      </w:r>
    </w:p>
    <w:p w14:paraId="12247023" w14:textId="2851AD98" w:rsidR="00CF21E7" w:rsidRDefault="00CF21E7" w:rsidP="00CF21E7">
      <w:pPr>
        <w:pStyle w:val="ListParagraph"/>
        <w:numPr>
          <w:ilvl w:val="0"/>
          <w:numId w:val="3"/>
        </w:numPr>
      </w:pPr>
      <w:r>
        <w:t>1 point: Response summarized the article, but no questions or original thoughts were supplied.</w:t>
      </w:r>
    </w:p>
    <w:p w14:paraId="1EEDEAB4" w14:textId="0620D9FF" w:rsidR="00CF21E7" w:rsidRDefault="00CF21E7" w:rsidP="00CF21E7">
      <w:pPr>
        <w:pStyle w:val="ListParagraph"/>
        <w:numPr>
          <w:ilvl w:val="0"/>
          <w:numId w:val="3"/>
        </w:numPr>
      </w:pPr>
      <w:r>
        <w:t>2 points: Response summarized the article, and included original questions about the article content, ideas for application to own research, and/or ideas you would like to cover in class.</w:t>
      </w:r>
    </w:p>
    <w:p w14:paraId="012EFA04" w14:textId="2B4BF4B3" w:rsidR="00CF21E7" w:rsidRDefault="00CF21E7" w:rsidP="00CF21E7"/>
    <w:p w14:paraId="1BF73465" w14:textId="50CF21A9" w:rsidR="00875DD8" w:rsidRDefault="00875DD8" w:rsidP="00CF21E7">
      <w:r>
        <w:t xml:space="preserve">Response paragraphs will be </w:t>
      </w:r>
      <w:r w:rsidRPr="009D0562">
        <w:rPr>
          <w:b/>
        </w:rPr>
        <w:t>due the Wednesday before class</w:t>
      </w:r>
      <w:r w:rsidR="009D0562">
        <w:t>, as I want to integrate your questions into my slides.</w:t>
      </w:r>
    </w:p>
    <w:p w14:paraId="7636B1B2" w14:textId="77777777" w:rsidR="00875DD8" w:rsidRDefault="00875DD8" w:rsidP="00CF21E7"/>
    <w:p w14:paraId="04267A58" w14:textId="7A40F337" w:rsidR="00CF21E7" w:rsidRDefault="00CF21E7" w:rsidP="00CF21E7">
      <w:r w:rsidRPr="00CF21E7">
        <w:rPr>
          <w:b/>
        </w:rPr>
        <w:t>Grading scale:</w:t>
      </w:r>
      <w:r w:rsidR="00875DD8">
        <w:t xml:space="preserve"> 1</w:t>
      </w:r>
      <w:r w:rsidR="00C64E3C">
        <w:t>1</w:t>
      </w:r>
      <w:r>
        <w:t xml:space="preserve"> weeks at ma</w:t>
      </w:r>
      <w:r w:rsidR="00875DD8">
        <w:t>ximum 2 points a week implies 2</w:t>
      </w:r>
      <w:r w:rsidR="00C64E3C">
        <w:t>2</w:t>
      </w:r>
      <w:r>
        <w:t xml:space="preserve"> points in total. Grades will be given out as follows</w:t>
      </w:r>
      <w:r w:rsidR="00875DD8">
        <w:t>: Fail: 0 points. Low Pass: 1-</w:t>
      </w:r>
      <w:r w:rsidR="00C64E3C">
        <w:t>5</w:t>
      </w:r>
      <w:r w:rsidR="00875DD8">
        <w:t xml:space="preserve"> points, Pass: </w:t>
      </w:r>
      <w:r w:rsidR="00C64E3C">
        <w:t>6</w:t>
      </w:r>
      <w:r w:rsidR="00875DD8">
        <w:t>-1</w:t>
      </w:r>
      <w:r w:rsidR="00C64E3C">
        <w:t>3</w:t>
      </w:r>
      <w:r w:rsidR="00875DD8">
        <w:t xml:space="preserve"> points, High Pass: 1</w:t>
      </w:r>
      <w:r w:rsidR="00C64E3C">
        <w:t>4</w:t>
      </w:r>
      <w:r w:rsidR="00875DD8">
        <w:t>-2</w:t>
      </w:r>
      <w:r w:rsidR="00C64E3C">
        <w:t>2</w:t>
      </w:r>
      <w:r>
        <w:t xml:space="preserve"> points. </w:t>
      </w:r>
    </w:p>
    <w:p w14:paraId="0169C7E0" w14:textId="77777777" w:rsidR="00CF21E7" w:rsidRDefault="00CF21E7" w:rsidP="00CF21E7"/>
    <w:p w14:paraId="5225971E" w14:textId="5C43FE29" w:rsidR="00CF21E7" w:rsidRPr="00CF21E7" w:rsidRDefault="00CF21E7" w:rsidP="00CF21E7">
      <w:r w:rsidRPr="00CF21E7">
        <w:rPr>
          <w:b/>
        </w:rPr>
        <w:t xml:space="preserve">Attendance: </w:t>
      </w:r>
      <w:r>
        <w:t>As this is a seminar course on methodology, I would strongly prefer all students attend all lectures. However, as this is a graduate level course, I am not enforcing any attendance policy. If you know you are going to miss a week due to a personal event, or a conference, just let me know.</w:t>
      </w:r>
    </w:p>
    <w:p w14:paraId="3BA63EF5" w14:textId="3C9365AE" w:rsidR="004C6EC5" w:rsidRDefault="004C6EC5"/>
    <w:p w14:paraId="7DB0A1F1" w14:textId="07338CBD" w:rsidR="00CE5FCB" w:rsidRDefault="00CE5FCB">
      <w:r w:rsidRPr="00CF21E7">
        <w:rPr>
          <w:b/>
        </w:rPr>
        <w:t>Resources and Applicability:</w:t>
      </w:r>
      <w:r>
        <w:t xml:space="preserve"> Given the short nature of this course, focus will be on understanding the topics rather than learning the tools to apply them directly. Resources, in the form of example code and </w:t>
      </w:r>
      <w:r w:rsidR="00AF4D5B">
        <w:t>guides, will b</w:t>
      </w:r>
      <w:r w:rsidR="00CF21E7">
        <w:t>e available for students who wan</w:t>
      </w:r>
      <w:r w:rsidR="00AF4D5B">
        <w:t>t to learn to implement these methods, but the lectures will not be a how-to.</w:t>
      </w:r>
      <w:r w:rsidR="00CF21E7">
        <w:t xml:space="preserve"> All lectures and example code will be available on my GitHub page. All assigned articles will be available on the class Sakai page. </w:t>
      </w:r>
    </w:p>
    <w:p w14:paraId="76D3F60E" w14:textId="77777777" w:rsidR="00CE5FCB" w:rsidRDefault="00CE5FCB"/>
    <w:p w14:paraId="41C345C1" w14:textId="3551D498" w:rsidR="00AB3FFA" w:rsidRPr="00E42DEF" w:rsidRDefault="00E42DEF" w:rsidP="00AB3FFA">
      <w:pPr>
        <w:rPr>
          <w:b/>
          <w:u w:val="single"/>
        </w:rPr>
      </w:pPr>
      <w:r w:rsidRPr="00E42DEF">
        <w:rPr>
          <w:b/>
          <w:u w:val="single"/>
        </w:rPr>
        <w:lastRenderedPageBreak/>
        <w:t>Introduction and Overview:</w:t>
      </w:r>
    </w:p>
    <w:p w14:paraId="165FDD98" w14:textId="77777777" w:rsidR="00E42DEF" w:rsidRDefault="00E42DEF" w:rsidP="00AB3FFA"/>
    <w:p w14:paraId="0DB52009" w14:textId="77777777" w:rsidR="00C64E3C" w:rsidRDefault="00AB3FFA" w:rsidP="00AB3FFA">
      <w:pPr>
        <w:pBdr>
          <w:bottom w:val="single" w:sz="6" w:space="1" w:color="auto"/>
        </w:pBdr>
        <w:rPr>
          <w:b/>
        </w:rPr>
      </w:pPr>
      <w:r w:rsidRPr="00962435">
        <w:rPr>
          <w:b/>
        </w:rPr>
        <w:t xml:space="preserve">Week 1: </w:t>
      </w:r>
      <w:r w:rsidR="005B2752" w:rsidRPr="00962435">
        <w:rPr>
          <w:b/>
        </w:rPr>
        <w:t>Network Neuroscience</w:t>
      </w:r>
    </w:p>
    <w:p w14:paraId="203CCA03" w14:textId="153D0FCF" w:rsidR="00AB3FFA" w:rsidRPr="00C64E3C" w:rsidRDefault="00E42DEF" w:rsidP="00C64E3C">
      <w:pPr>
        <w:pStyle w:val="ListParagraph"/>
        <w:numPr>
          <w:ilvl w:val="0"/>
          <w:numId w:val="2"/>
        </w:numPr>
        <w:rPr>
          <w:b/>
        </w:rPr>
      </w:pPr>
      <w:r>
        <w:t>What it is</w:t>
      </w:r>
    </w:p>
    <w:p w14:paraId="7F5609F6" w14:textId="78B969F0" w:rsidR="00E42DEF" w:rsidRDefault="00E42DEF" w:rsidP="00E42DEF">
      <w:pPr>
        <w:pStyle w:val="ListParagraph"/>
        <w:numPr>
          <w:ilvl w:val="0"/>
          <w:numId w:val="2"/>
        </w:numPr>
      </w:pPr>
      <w:r>
        <w:t>What it looks like</w:t>
      </w:r>
    </w:p>
    <w:p w14:paraId="7C221186" w14:textId="005207F1" w:rsidR="00E42DEF" w:rsidRDefault="00E42DEF" w:rsidP="00E42DEF">
      <w:pPr>
        <w:pStyle w:val="ListParagraph"/>
        <w:numPr>
          <w:ilvl w:val="0"/>
          <w:numId w:val="2"/>
        </w:numPr>
      </w:pPr>
      <w:r>
        <w:t>What questions it can answer</w:t>
      </w:r>
    </w:p>
    <w:p w14:paraId="551D1DB6" w14:textId="760CC226" w:rsidR="00E42DEF" w:rsidRDefault="00807827" w:rsidP="00807827">
      <w:r>
        <w:t>Papers:</w:t>
      </w:r>
    </w:p>
    <w:p w14:paraId="7CA2B2C6" w14:textId="74DBD046" w:rsidR="00807827" w:rsidRDefault="00DC7B9E" w:rsidP="00DC7B9E">
      <w:pPr>
        <w:pStyle w:val="NormalWeb"/>
        <w:numPr>
          <w:ilvl w:val="0"/>
          <w:numId w:val="5"/>
        </w:numPr>
        <w:spacing w:before="0" w:beforeAutospacing="0" w:after="0" w:afterAutospacing="0"/>
        <w:rPr>
          <w:rFonts w:asciiTheme="minorHAnsi" w:hAnsiTheme="minorHAnsi" w:cstheme="minorHAnsi"/>
        </w:rPr>
      </w:pPr>
      <w:r w:rsidRPr="00DC7B9E">
        <w:rPr>
          <w:rFonts w:asciiTheme="minorHAnsi" w:hAnsiTheme="minorHAnsi" w:cstheme="minorHAnsi"/>
        </w:rPr>
        <w:t xml:space="preserve">Bassett, D. S., &amp; </w:t>
      </w:r>
      <w:proofErr w:type="spellStart"/>
      <w:r w:rsidRPr="00DC7B9E">
        <w:rPr>
          <w:rFonts w:asciiTheme="minorHAnsi" w:hAnsiTheme="minorHAnsi" w:cstheme="minorHAnsi"/>
        </w:rPr>
        <w:t>Sporns</w:t>
      </w:r>
      <w:proofErr w:type="spellEnd"/>
      <w:r w:rsidRPr="00DC7B9E">
        <w:rPr>
          <w:rFonts w:asciiTheme="minorHAnsi" w:hAnsiTheme="minorHAnsi" w:cstheme="minorHAnsi"/>
        </w:rPr>
        <w:t xml:space="preserve">, O. (2017). Network neuroscience. Nature Neuroscience, 20(3), 353–364. </w:t>
      </w:r>
    </w:p>
    <w:p w14:paraId="62811886" w14:textId="607B6D28" w:rsidR="00807827" w:rsidRPr="00807827" w:rsidRDefault="00DC7B9E" w:rsidP="00DC7B9E">
      <w:pPr>
        <w:pStyle w:val="NormalWeb"/>
        <w:numPr>
          <w:ilvl w:val="0"/>
          <w:numId w:val="5"/>
        </w:numPr>
        <w:spacing w:before="0" w:beforeAutospacing="0" w:after="0" w:afterAutospacing="0"/>
        <w:rPr>
          <w:rFonts w:asciiTheme="minorHAnsi" w:hAnsiTheme="minorHAnsi" w:cstheme="minorHAnsi"/>
        </w:rPr>
      </w:pPr>
      <w:proofErr w:type="spellStart"/>
      <w:r w:rsidRPr="00DC7B9E">
        <w:rPr>
          <w:rFonts w:asciiTheme="minorHAnsi" w:hAnsiTheme="minorHAnsi" w:cstheme="minorHAnsi"/>
        </w:rPr>
        <w:t>Logothetis</w:t>
      </w:r>
      <w:proofErr w:type="spellEnd"/>
      <w:r w:rsidRPr="00DC7B9E">
        <w:rPr>
          <w:rFonts w:asciiTheme="minorHAnsi" w:hAnsiTheme="minorHAnsi" w:cstheme="minorHAnsi"/>
        </w:rPr>
        <w:t xml:space="preserve">, N. K. (2008). What we can do and what we cannot do with fMRI. Nature, 453(7197), 869–878. </w:t>
      </w:r>
    </w:p>
    <w:p w14:paraId="6C588F5F" w14:textId="77777777" w:rsidR="00807827" w:rsidRDefault="00807827" w:rsidP="00807827"/>
    <w:p w14:paraId="3A2D3F2C" w14:textId="07D56832" w:rsidR="00C64E3C" w:rsidRDefault="000D314B">
      <w:pPr>
        <w:pBdr>
          <w:bottom w:val="single" w:sz="6" w:space="1" w:color="auto"/>
        </w:pBdr>
        <w:rPr>
          <w:b/>
        </w:rPr>
      </w:pPr>
      <w:r w:rsidRPr="00962435">
        <w:rPr>
          <w:b/>
        </w:rPr>
        <w:t xml:space="preserve">Week </w:t>
      </w:r>
      <w:r w:rsidR="00E42DEF" w:rsidRPr="00962435">
        <w:rPr>
          <w:b/>
        </w:rPr>
        <w:t>2</w:t>
      </w:r>
      <w:r w:rsidRPr="00962435">
        <w:rPr>
          <w:b/>
        </w:rPr>
        <w:t xml:space="preserve">: </w:t>
      </w:r>
      <w:r w:rsidR="00AB3FFA" w:rsidRPr="00962435">
        <w:rPr>
          <w:b/>
        </w:rPr>
        <w:t xml:space="preserve">Functional </w:t>
      </w:r>
      <w:r w:rsidRPr="00962435">
        <w:rPr>
          <w:b/>
        </w:rPr>
        <w:t xml:space="preserve">Preprocessing </w:t>
      </w:r>
      <w:r w:rsidR="00AB3FFA" w:rsidRPr="00962435">
        <w:rPr>
          <w:b/>
        </w:rPr>
        <w:t xml:space="preserve">Blitz </w:t>
      </w:r>
    </w:p>
    <w:p w14:paraId="4C1CFA37" w14:textId="331D9D1A" w:rsidR="00AB3FFA" w:rsidRDefault="00AB3FFA" w:rsidP="000D314B">
      <w:pPr>
        <w:pStyle w:val="ListParagraph"/>
        <w:numPr>
          <w:ilvl w:val="0"/>
          <w:numId w:val="1"/>
        </w:numPr>
      </w:pPr>
      <w:r>
        <w:t>Functional Data</w:t>
      </w:r>
    </w:p>
    <w:p w14:paraId="1220C30B" w14:textId="7A17906E" w:rsidR="00AB3FFA" w:rsidRDefault="00AB3FFA" w:rsidP="00AB3FFA">
      <w:pPr>
        <w:pStyle w:val="ListParagraph"/>
        <w:numPr>
          <w:ilvl w:val="1"/>
          <w:numId w:val="1"/>
        </w:numPr>
      </w:pPr>
      <w:r>
        <w:t>What it looks like</w:t>
      </w:r>
    </w:p>
    <w:p w14:paraId="750CC92A" w14:textId="2627C4EB" w:rsidR="00AB3FFA" w:rsidRDefault="00AB3FFA" w:rsidP="00AB3FFA">
      <w:pPr>
        <w:pStyle w:val="ListParagraph"/>
        <w:numPr>
          <w:ilvl w:val="1"/>
          <w:numId w:val="1"/>
        </w:numPr>
      </w:pPr>
      <w:r>
        <w:t>What file formats there are</w:t>
      </w:r>
    </w:p>
    <w:p w14:paraId="4A6CFED0" w14:textId="778F3624" w:rsidR="000D314B" w:rsidRDefault="00AB3FFA" w:rsidP="000D314B">
      <w:pPr>
        <w:pStyle w:val="ListParagraph"/>
        <w:numPr>
          <w:ilvl w:val="0"/>
          <w:numId w:val="1"/>
        </w:numPr>
      </w:pPr>
      <w:r>
        <w:t>Overview of preprocessing steps</w:t>
      </w:r>
    </w:p>
    <w:p w14:paraId="78E44F2E" w14:textId="7F999DCB" w:rsidR="00E42DEF" w:rsidRDefault="00807827">
      <w:r>
        <w:t>Papers:</w:t>
      </w:r>
    </w:p>
    <w:p w14:paraId="43478150" w14:textId="5364B924" w:rsidR="00807827" w:rsidRDefault="00962435" w:rsidP="00962435">
      <w:pPr>
        <w:pStyle w:val="ListParagraph"/>
        <w:numPr>
          <w:ilvl w:val="0"/>
          <w:numId w:val="7"/>
        </w:numPr>
      </w:pPr>
      <w:proofErr w:type="spellStart"/>
      <w:r w:rsidRPr="00962435">
        <w:t>Ciric</w:t>
      </w:r>
      <w:proofErr w:type="spellEnd"/>
      <w:r w:rsidRPr="00962435">
        <w:t xml:space="preserve">, R., Wolf, D. H., Power, J. D., </w:t>
      </w:r>
      <w:proofErr w:type="spellStart"/>
      <w:r w:rsidRPr="00962435">
        <w:t>Roalf</w:t>
      </w:r>
      <w:proofErr w:type="spellEnd"/>
      <w:r w:rsidRPr="00962435">
        <w:t xml:space="preserve">, D. R., Baum, G. L., </w:t>
      </w:r>
      <w:proofErr w:type="spellStart"/>
      <w:r w:rsidRPr="00962435">
        <w:t>Ruparel</w:t>
      </w:r>
      <w:proofErr w:type="spellEnd"/>
      <w:r w:rsidRPr="00962435">
        <w:t xml:space="preserve">, K., … Satterthwaite, T. D. (2017). Benchmarking of participant-level confound regression strategies for the control of motion artifact in studies of functional connectivity. </w:t>
      </w:r>
      <w:proofErr w:type="spellStart"/>
      <w:r w:rsidRPr="00962435">
        <w:t>NeuroImage</w:t>
      </w:r>
      <w:proofErr w:type="spellEnd"/>
      <w:r w:rsidRPr="00962435">
        <w:t xml:space="preserve">, 154, 174–187. </w:t>
      </w:r>
    </w:p>
    <w:p w14:paraId="46E85CC9" w14:textId="68B20F3E" w:rsidR="00807827" w:rsidRDefault="00962435" w:rsidP="00962435">
      <w:pPr>
        <w:pStyle w:val="ListParagraph"/>
        <w:numPr>
          <w:ilvl w:val="0"/>
          <w:numId w:val="7"/>
        </w:numPr>
      </w:pPr>
      <w:r w:rsidRPr="00962435">
        <w:t xml:space="preserve">Power, J. D., Barnes, K. A., Snyder, A. Z., </w:t>
      </w:r>
      <w:proofErr w:type="spellStart"/>
      <w:r w:rsidRPr="00962435">
        <w:t>Schlaggar</w:t>
      </w:r>
      <w:proofErr w:type="spellEnd"/>
      <w:r w:rsidRPr="00962435">
        <w:t xml:space="preserve">, B. L., &amp; Petersen, S. E. (2011). Spurious but systematic correlations in functional connectivity MRI networks arise from subject motion. </w:t>
      </w:r>
      <w:proofErr w:type="spellStart"/>
      <w:r w:rsidRPr="00962435">
        <w:t>NeuroImage</w:t>
      </w:r>
      <w:proofErr w:type="spellEnd"/>
      <w:r w:rsidRPr="00962435">
        <w:t xml:space="preserve">, 59(3), 2142–2154. </w:t>
      </w:r>
    </w:p>
    <w:p w14:paraId="3EB0FF66" w14:textId="77777777" w:rsidR="00807827" w:rsidRDefault="00807827"/>
    <w:p w14:paraId="1A5E95B5" w14:textId="33CAC964" w:rsidR="000D314B" w:rsidRDefault="000D314B" w:rsidP="000D314B">
      <w:pPr>
        <w:pBdr>
          <w:bottom w:val="single" w:sz="6" w:space="1" w:color="auto"/>
        </w:pBdr>
        <w:rPr>
          <w:b/>
        </w:rPr>
      </w:pPr>
      <w:r w:rsidRPr="00962435">
        <w:rPr>
          <w:b/>
        </w:rPr>
        <w:t xml:space="preserve">Week </w:t>
      </w:r>
      <w:r w:rsidR="00E42DEF" w:rsidRPr="00962435">
        <w:rPr>
          <w:b/>
        </w:rPr>
        <w:t>3</w:t>
      </w:r>
      <w:r w:rsidRPr="00962435">
        <w:rPr>
          <w:b/>
        </w:rPr>
        <w:t>: Functional Connectivity</w:t>
      </w:r>
    </w:p>
    <w:p w14:paraId="39A20C95" w14:textId="77777777" w:rsidR="000D314B" w:rsidRDefault="000D314B" w:rsidP="000D314B">
      <w:pPr>
        <w:pStyle w:val="ListParagraph"/>
        <w:numPr>
          <w:ilvl w:val="0"/>
          <w:numId w:val="1"/>
        </w:numPr>
      </w:pPr>
      <w:r>
        <w:t>What is functional connectivity?</w:t>
      </w:r>
    </w:p>
    <w:p w14:paraId="18C98314" w14:textId="77777777" w:rsidR="000D314B" w:rsidRDefault="000D314B" w:rsidP="000D314B">
      <w:pPr>
        <w:pStyle w:val="ListParagraph"/>
        <w:numPr>
          <w:ilvl w:val="1"/>
          <w:numId w:val="1"/>
        </w:numPr>
      </w:pPr>
      <w:r>
        <w:t>Correlations?</w:t>
      </w:r>
    </w:p>
    <w:p w14:paraId="05B64CAB" w14:textId="77777777" w:rsidR="000D314B" w:rsidRDefault="000D314B" w:rsidP="000D314B">
      <w:pPr>
        <w:pStyle w:val="ListParagraph"/>
        <w:numPr>
          <w:ilvl w:val="1"/>
          <w:numId w:val="1"/>
        </w:numPr>
      </w:pPr>
      <w:r>
        <w:t>Partial Correlations?</w:t>
      </w:r>
    </w:p>
    <w:p w14:paraId="3DA7EAA7" w14:textId="77777777" w:rsidR="000D314B" w:rsidRDefault="000D314B" w:rsidP="000D314B">
      <w:pPr>
        <w:pStyle w:val="ListParagraph"/>
        <w:numPr>
          <w:ilvl w:val="1"/>
          <w:numId w:val="1"/>
        </w:numPr>
      </w:pPr>
      <w:r>
        <w:t>Coherence?</w:t>
      </w:r>
    </w:p>
    <w:p w14:paraId="6DE1DAC9" w14:textId="77777777" w:rsidR="000D314B" w:rsidRDefault="000D314B" w:rsidP="000D314B">
      <w:pPr>
        <w:pStyle w:val="ListParagraph"/>
        <w:numPr>
          <w:ilvl w:val="1"/>
          <w:numId w:val="1"/>
        </w:numPr>
      </w:pPr>
      <w:r>
        <w:t>Other?</w:t>
      </w:r>
    </w:p>
    <w:p w14:paraId="0C935439" w14:textId="77777777" w:rsidR="000D314B" w:rsidRDefault="000D314B" w:rsidP="000D314B">
      <w:pPr>
        <w:pStyle w:val="ListParagraph"/>
        <w:numPr>
          <w:ilvl w:val="0"/>
          <w:numId w:val="1"/>
        </w:numPr>
      </w:pPr>
      <w:r>
        <w:t>Choice of building the network</w:t>
      </w:r>
    </w:p>
    <w:p w14:paraId="0B12C449" w14:textId="77777777" w:rsidR="000D314B" w:rsidRDefault="000D314B" w:rsidP="000D314B">
      <w:pPr>
        <w:pStyle w:val="ListParagraph"/>
        <w:numPr>
          <w:ilvl w:val="1"/>
          <w:numId w:val="1"/>
        </w:numPr>
      </w:pPr>
      <w:r>
        <w:t>Parsimonious</w:t>
      </w:r>
    </w:p>
    <w:p w14:paraId="3A827BFE" w14:textId="57744D0E" w:rsidR="00AF4D5B" w:rsidRDefault="000D314B" w:rsidP="000D314B">
      <w:pPr>
        <w:pStyle w:val="ListParagraph"/>
        <w:numPr>
          <w:ilvl w:val="1"/>
          <w:numId w:val="1"/>
        </w:numPr>
      </w:pPr>
      <w:r>
        <w:t>Maximally informative</w:t>
      </w:r>
    </w:p>
    <w:p w14:paraId="4DB60406" w14:textId="7EFC428A" w:rsidR="00AF4D5B" w:rsidRDefault="00373AC3" w:rsidP="000D314B">
      <w:r>
        <w:t>Papers:</w:t>
      </w:r>
    </w:p>
    <w:p w14:paraId="7E924D52" w14:textId="77777777" w:rsidR="00962435" w:rsidRDefault="00962435" w:rsidP="00962435">
      <w:pPr>
        <w:pStyle w:val="ListParagraph"/>
        <w:numPr>
          <w:ilvl w:val="0"/>
          <w:numId w:val="9"/>
        </w:numPr>
      </w:pPr>
      <w:r w:rsidRPr="00962435">
        <w:t xml:space="preserve">van den </w:t>
      </w:r>
      <w:proofErr w:type="gramStart"/>
      <w:r w:rsidRPr="00962435">
        <w:t xml:space="preserve">Heuvel  </w:t>
      </w:r>
      <w:proofErr w:type="spellStart"/>
      <w:r w:rsidRPr="00962435">
        <w:t>Hulshoff</w:t>
      </w:r>
      <w:proofErr w:type="spellEnd"/>
      <w:proofErr w:type="gramEnd"/>
      <w:r w:rsidRPr="00962435">
        <w:t xml:space="preserve"> Pol, H.E., M. P. (2010). Exploring the brain network: A review on resting-state fMRI functional connectivity. European Neuropsychopharmacology.</w:t>
      </w:r>
    </w:p>
    <w:p w14:paraId="70442382" w14:textId="565E6710" w:rsidR="00373AC3" w:rsidRDefault="00373AC3" w:rsidP="00962435">
      <w:pPr>
        <w:pStyle w:val="ListParagraph"/>
        <w:numPr>
          <w:ilvl w:val="0"/>
          <w:numId w:val="9"/>
        </w:numPr>
      </w:pPr>
      <w:r w:rsidRPr="00373AC3">
        <w:t xml:space="preserve">Smith, S. M., Miller, K. L., </w:t>
      </w:r>
      <w:proofErr w:type="spellStart"/>
      <w:r w:rsidRPr="00373AC3">
        <w:t>Salimi-Khorshidi</w:t>
      </w:r>
      <w:proofErr w:type="spellEnd"/>
      <w:r w:rsidRPr="00373AC3">
        <w:t xml:space="preserve">, G., Webster, M., Beckmann, C. F., Nichols, T. E., … Woolrich, M. W. (2011). Network modelling methods for FMRI. </w:t>
      </w:r>
      <w:proofErr w:type="spellStart"/>
      <w:r w:rsidRPr="00373AC3">
        <w:t>NeuroImage</w:t>
      </w:r>
      <w:proofErr w:type="spellEnd"/>
      <w:r w:rsidRPr="00373AC3">
        <w:t xml:space="preserve">, 54(2), 875–891. </w:t>
      </w:r>
    </w:p>
    <w:p w14:paraId="78BAC007" w14:textId="77777777" w:rsidR="00373AC3" w:rsidRDefault="00373AC3" w:rsidP="00373AC3">
      <w:pPr>
        <w:ind w:left="360"/>
      </w:pPr>
    </w:p>
    <w:p w14:paraId="1FA0ECE0" w14:textId="77777777" w:rsidR="00373AC3" w:rsidRDefault="00373AC3" w:rsidP="000D314B"/>
    <w:p w14:paraId="6AC7DACF" w14:textId="4850F9E0" w:rsidR="00D455DB" w:rsidRDefault="00D455DB" w:rsidP="000D314B"/>
    <w:p w14:paraId="658EEF7F" w14:textId="3786D545" w:rsidR="00373AC3" w:rsidRDefault="00373AC3" w:rsidP="000D314B"/>
    <w:p w14:paraId="4AB094C1" w14:textId="77777777" w:rsidR="00373AC3" w:rsidRDefault="00373AC3" w:rsidP="000D314B"/>
    <w:p w14:paraId="5AF64F26" w14:textId="77777777" w:rsidR="00AF4D5B" w:rsidRDefault="00AF4D5B" w:rsidP="000D314B"/>
    <w:p w14:paraId="3AE784A7" w14:textId="5ED8D9FA" w:rsidR="00C64E3C" w:rsidRPr="00C64E3C" w:rsidRDefault="00E42DEF" w:rsidP="00C64E3C">
      <w:pPr>
        <w:pBdr>
          <w:bottom w:val="double" w:sz="6" w:space="1" w:color="auto"/>
        </w:pBdr>
        <w:rPr>
          <w:b/>
        </w:rPr>
      </w:pPr>
      <w:r w:rsidRPr="00C64E3C">
        <w:rPr>
          <w:b/>
        </w:rPr>
        <w:t>Network Construction:</w:t>
      </w:r>
    </w:p>
    <w:p w14:paraId="6347BD27" w14:textId="470E8D4E" w:rsidR="00E42DEF" w:rsidRDefault="00E42DEF" w:rsidP="000D314B">
      <w:r>
        <w:t>Moving from fMRI time series to a connectivity network.</w:t>
      </w:r>
    </w:p>
    <w:p w14:paraId="7E62609B" w14:textId="77777777" w:rsidR="00E42DEF" w:rsidRDefault="00E42DEF" w:rsidP="000D314B"/>
    <w:p w14:paraId="6644FB4D" w14:textId="339F594D" w:rsidR="00E42DEF" w:rsidRDefault="00E42DEF" w:rsidP="00E42DEF">
      <w:pPr>
        <w:pBdr>
          <w:bottom w:val="single" w:sz="6" w:space="1" w:color="auto"/>
        </w:pBdr>
        <w:rPr>
          <w:b/>
        </w:rPr>
      </w:pPr>
      <w:r w:rsidRPr="00962435">
        <w:rPr>
          <w:b/>
        </w:rPr>
        <w:t>Week 4: Thresholding</w:t>
      </w:r>
    </w:p>
    <w:p w14:paraId="7F69B054" w14:textId="77777777" w:rsidR="00E42DEF" w:rsidRDefault="00E42DEF" w:rsidP="00E42DEF">
      <w:pPr>
        <w:pStyle w:val="ListParagraph"/>
        <w:numPr>
          <w:ilvl w:val="0"/>
          <w:numId w:val="1"/>
        </w:numPr>
      </w:pPr>
      <w:r>
        <w:t>Oldie but a goodie</w:t>
      </w:r>
    </w:p>
    <w:p w14:paraId="149E9448" w14:textId="77777777" w:rsidR="00E42DEF" w:rsidRDefault="00E42DEF" w:rsidP="00E42DEF">
      <w:pPr>
        <w:pStyle w:val="ListParagraph"/>
        <w:numPr>
          <w:ilvl w:val="0"/>
          <w:numId w:val="1"/>
        </w:numPr>
      </w:pPr>
      <w:r>
        <w:t>Construction of functional connectivity matrices from correlations</w:t>
      </w:r>
    </w:p>
    <w:p w14:paraId="22AB5B1C" w14:textId="73477E09" w:rsidR="00E42DEF" w:rsidRDefault="00E42DEF" w:rsidP="00E42DEF">
      <w:pPr>
        <w:pStyle w:val="ListParagraph"/>
        <w:numPr>
          <w:ilvl w:val="0"/>
          <w:numId w:val="1"/>
        </w:numPr>
      </w:pPr>
      <w:r>
        <w:t>Absolute vs. degree preserving thresholding</w:t>
      </w:r>
    </w:p>
    <w:p w14:paraId="635268D9" w14:textId="1FB6FCA1" w:rsidR="00373AC3" w:rsidRDefault="00373AC3" w:rsidP="00373AC3">
      <w:r>
        <w:t>Papers:</w:t>
      </w:r>
    </w:p>
    <w:p w14:paraId="397D9DF6" w14:textId="77E6AA89" w:rsidR="00E42DEF" w:rsidRDefault="00373AC3" w:rsidP="00373AC3">
      <w:pPr>
        <w:pStyle w:val="ListParagraph"/>
        <w:numPr>
          <w:ilvl w:val="0"/>
          <w:numId w:val="11"/>
        </w:numPr>
        <w:ind w:left="720"/>
      </w:pPr>
      <w:r w:rsidRPr="00373AC3">
        <w:t xml:space="preserve">van </w:t>
      </w:r>
      <w:proofErr w:type="spellStart"/>
      <w:r w:rsidRPr="00373AC3">
        <w:t>Wijk</w:t>
      </w:r>
      <w:proofErr w:type="spellEnd"/>
      <w:r w:rsidRPr="00373AC3">
        <w:t xml:space="preserve">, B. C. M., Stam, C. J., &amp; </w:t>
      </w:r>
      <w:proofErr w:type="spellStart"/>
      <w:r w:rsidRPr="00373AC3">
        <w:t>Daffertshofer</w:t>
      </w:r>
      <w:proofErr w:type="spellEnd"/>
      <w:r w:rsidRPr="00373AC3">
        <w:t xml:space="preserve">, A. (2010). Comparing Brain Networks of Different Size and Connectivity Density Using Graph Theory. </w:t>
      </w:r>
      <w:proofErr w:type="spellStart"/>
      <w:r w:rsidRPr="00373AC3">
        <w:t>PLoS</w:t>
      </w:r>
      <w:proofErr w:type="spellEnd"/>
      <w:r w:rsidRPr="00373AC3">
        <w:t xml:space="preserve"> ONE, 5(10), e13701. </w:t>
      </w:r>
    </w:p>
    <w:p w14:paraId="6DE29407" w14:textId="77777777" w:rsidR="00373AC3" w:rsidRPr="00373AC3" w:rsidRDefault="00373AC3" w:rsidP="00373AC3">
      <w:pPr>
        <w:pStyle w:val="ListParagraph"/>
        <w:numPr>
          <w:ilvl w:val="0"/>
          <w:numId w:val="11"/>
        </w:numPr>
        <w:ind w:left="720"/>
      </w:pPr>
      <w:r w:rsidRPr="00373AC3">
        <w:t xml:space="preserve">Henry, T. R. &amp; Cohen, J. R. (In Review). Thresholding functional connectivity: A question of density. </w:t>
      </w:r>
      <w:proofErr w:type="spellStart"/>
      <w:r w:rsidRPr="00373AC3">
        <w:t>NeuroImage</w:t>
      </w:r>
      <w:proofErr w:type="spellEnd"/>
      <w:r w:rsidRPr="00373AC3">
        <w:t>.</w:t>
      </w:r>
    </w:p>
    <w:p w14:paraId="67294B78" w14:textId="77777777" w:rsidR="00373AC3" w:rsidRDefault="00373AC3" w:rsidP="00373AC3">
      <w:pPr>
        <w:ind w:left="360"/>
      </w:pPr>
    </w:p>
    <w:p w14:paraId="51DE7F17" w14:textId="233E6955" w:rsidR="00E42DEF" w:rsidRDefault="00E42DEF" w:rsidP="00E42DEF">
      <w:pPr>
        <w:pBdr>
          <w:bottom w:val="single" w:sz="6" w:space="1" w:color="auto"/>
        </w:pBdr>
        <w:rPr>
          <w:b/>
        </w:rPr>
      </w:pPr>
      <w:r w:rsidRPr="00962435">
        <w:rPr>
          <w:b/>
        </w:rPr>
        <w:t xml:space="preserve">Week 5: Parsimonious </w:t>
      </w:r>
      <w:r w:rsidR="00962435">
        <w:rPr>
          <w:b/>
        </w:rPr>
        <w:t>Networks</w:t>
      </w:r>
    </w:p>
    <w:p w14:paraId="5FBE6B39" w14:textId="77777777" w:rsidR="00E42DEF" w:rsidRDefault="00E42DEF" w:rsidP="00E42DEF">
      <w:pPr>
        <w:pStyle w:val="ListParagraph"/>
        <w:numPr>
          <w:ilvl w:val="0"/>
          <w:numId w:val="1"/>
        </w:numPr>
      </w:pPr>
      <w:r>
        <w:t>Methods to build sparse partial correlation networks</w:t>
      </w:r>
    </w:p>
    <w:p w14:paraId="272449B1" w14:textId="77777777" w:rsidR="00E42DEF" w:rsidRDefault="00E42DEF" w:rsidP="00E42DEF">
      <w:pPr>
        <w:pStyle w:val="ListParagraph"/>
        <w:numPr>
          <w:ilvl w:val="0"/>
          <w:numId w:val="1"/>
        </w:numPr>
      </w:pPr>
      <w:r>
        <w:t>Adaptive lasso</w:t>
      </w:r>
    </w:p>
    <w:p w14:paraId="20B81A87" w14:textId="7BAC0B90" w:rsidR="00E42DEF" w:rsidRDefault="00E42DEF" w:rsidP="000D314B">
      <w:pPr>
        <w:pStyle w:val="ListParagraph"/>
        <w:numPr>
          <w:ilvl w:val="0"/>
          <w:numId w:val="1"/>
        </w:numPr>
      </w:pPr>
      <w:r>
        <w:t>Elastic net</w:t>
      </w:r>
    </w:p>
    <w:p w14:paraId="254A2C01" w14:textId="37922A93" w:rsidR="00373AC3" w:rsidRDefault="00373AC3" w:rsidP="00373AC3">
      <w:r>
        <w:t>Papers:</w:t>
      </w:r>
    </w:p>
    <w:p w14:paraId="1D69FDE1" w14:textId="064E634B" w:rsidR="00373AC3" w:rsidRDefault="00373AC3" w:rsidP="00373AC3">
      <w:pPr>
        <w:pStyle w:val="ListParagraph"/>
        <w:numPr>
          <w:ilvl w:val="0"/>
          <w:numId w:val="13"/>
        </w:numPr>
      </w:pPr>
      <w:r w:rsidRPr="00373AC3">
        <w:t xml:space="preserve">Kim, J., Wozniak, J. R., Mueller, B. A., &amp; Pan, W. (2015). Testing Group Differences in Brain Functional Connectivity: Using Correlations or Partial Correlations? Brain Connectivity, 5(4). </w:t>
      </w:r>
    </w:p>
    <w:p w14:paraId="35066755" w14:textId="782691A5" w:rsidR="00FF4B1C" w:rsidRDefault="00C81D28" w:rsidP="00A2088A">
      <w:pPr>
        <w:pStyle w:val="ListParagraph"/>
        <w:numPr>
          <w:ilvl w:val="0"/>
          <w:numId w:val="13"/>
        </w:numPr>
      </w:pPr>
      <w:r w:rsidRPr="00C81D28">
        <w:t xml:space="preserve">Pineda-Pardo, J. A., </w:t>
      </w:r>
      <w:proofErr w:type="spellStart"/>
      <w:r w:rsidRPr="00C81D28">
        <w:t>Bruntilda</w:t>
      </w:r>
      <w:proofErr w:type="spellEnd"/>
      <w:r w:rsidRPr="00C81D28">
        <w:t xml:space="preserve">, R., Woolrich, M., Marcos, A., </w:t>
      </w:r>
      <w:proofErr w:type="spellStart"/>
      <w:r w:rsidRPr="00C81D28">
        <w:t>Nobre</w:t>
      </w:r>
      <w:proofErr w:type="spellEnd"/>
      <w:r w:rsidRPr="00C81D28">
        <w:t xml:space="preserve">, A. C., </w:t>
      </w:r>
      <w:proofErr w:type="spellStart"/>
      <w:r w:rsidRPr="00C81D28">
        <w:t>Maestu</w:t>
      </w:r>
      <w:proofErr w:type="spellEnd"/>
      <w:r w:rsidRPr="00C81D28">
        <w:t xml:space="preserve">´, F., &amp; </w:t>
      </w:r>
      <w:proofErr w:type="spellStart"/>
      <w:r w:rsidRPr="00C81D28">
        <w:t>Vidaurre</w:t>
      </w:r>
      <w:proofErr w:type="spellEnd"/>
      <w:r w:rsidRPr="00C81D28">
        <w:t xml:space="preserve">, D. (2014). Guiding functional connectivity estimation by structural connectivity in MEG: An application to discrimination of conditions of mild cognitive impairment. </w:t>
      </w:r>
      <w:proofErr w:type="spellStart"/>
      <w:r w:rsidRPr="00C81D28">
        <w:t>NeuroImage</w:t>
      </w:r>
      <w:proofErr w:type="spellEnd"/>
      <w:r w:rsidRPr="00C81D28">
        <w:t xml:space="preserve">, 101, 765–777. </w:t>
      </w:r>
    </w:p>
    <w:p w14:paraId="7AAE6D22" w14:textId="77777777" w:rsidR="00C81D28" w:rsidRDefault="00C81D28" w:rsidP="00C81D28">
      <w:pPr>
        <w:pStyle w:val="ListParagraph"/>
      </w:pPr>
    </w:p>
    <w:p w14:paraId="52558432" w14:textId="2ADF195B" w:rsidR="000D314B" w:rsidRDefault="000D314B" w:rsidP="000D314B">
      <w:pPr>
        <w:pBdr>
          <w:bottom w:val="single" w:sz="6" w:space="1" w:color="auto"/>
        </w:pBdr>
        <w:rPr>
          <w:b/>
        </w:rPr>
      </w:pPr>
      <w:r w:rsidRPr="00962435">
        <w:rPr>
          <w:b/>
        </w:rPr>
        <w:t xml:space="preserve">Week </w:t>
      </w:r>
      <w:r w:rsidR="00E42DEF" w:rsidRPr="00962435">
        <w:rPr>
          <w:b/>
        </w:rPr>
        <w:t>6</w:t>
      </w:r>
      <w:r w:rsidRPr="00962435">
        <w:rPr>
          <w:b/>
        </w:rPr>
        <w:t>: Causal Search Algorithms for Network Building</w:t>
      </w:r>
    </w:p>
    <w:p w14:paraId="35BD4E67" w14:textId="77777777" w:rsidR="000D314B" w:rsidRDefault="000D314B" w:rsidP="000D314B">
      <w:pPr>
        <w:pStyle w:val="ListParagraph"/>
        <w:numPr>
          <w:ilvl w:val="0"/>
          <w:numId w:val="1"/>
        </w:numPr>
      </w:pPr>
      <w:r>
        <w:t>Causality as it applies to fMRI</w:t>
      </w:r>
    </w:p>
    <w:p w14:paraId="3A758FE6" w14:textId="77777777" w:rsidR="000D314B" w:rsidRDefault="000D314B" w:rsidP="000D314B">
      <w:pPr>
        <w:pStyle w:val="ListParagraph"/>
        <w:numPr>
          <w:ilvl w:val="0"/>
          <w:numId w:val="1"/>
        </w:numPr>
      </w:pPr>
      <w:r>
        <w:t>What causal search can and cannot do</w:t>
      </w:r>
    </w:p>
    <w:p w14:paraId="0E88D120" w14:textId="6C6ABE77" w:rsidR="00C81D28" w:rsidRPr="00F376C9" w:rsidRDefault="00F376C9">
      <w:r w:rsidRPr="00F376C9">
        <w:t>Papers:</w:t>
      </w:r>
    </w:p>
    <w:p w14:paraId="672C6E84" w14:textId="3F6A62E1" w:rsidR="00C81D28" w:rsidRPr="00F376C9" w:rsidRDefault="00F376C9" w:rsidP="00212756">
      <w:pPr>
        <w:pStyle w:val="ListParagraph"/>
        <w:numPr>
          <w:ilvl w:val="0"/>
          <w:numId w:val="14"/>
        </w:numPr>
        <w:rPr>
          <w:b/>
          <w:u w:val="single"/>
        </w:rPr>
      </w:pPr>
      <w:r w:rsidRPr="00F376C9">
        <w:t xml:space="preserve">Gates, K. M., &amp; </w:t>
      </w:r>
      <w:proofErr w:type="spellStart"/>
      <w:r w:rsidRPr="00F376C9">
        <w:t>Molenaar</w:t>
      </w:r>
      <w:proofErr w:type="spellEnd"/>
      <w:r w:rsidRPr="00F376C9">
        <w:t xml:space="preserve">, P. C. M. (2012). Group search algorithm recovers effective connectivity maps for individuals in homogeneous and heterogeneous samples. </w:t>
      </w:r>
      <w:proofErr w:type="spellStart"/>
      <w:r w:rsidRPr="00F376C9">
        <w:t>NeuroImage</w:t>
      </w:r>
      <w:proofErr w:type="spellEnd"/>
      <w:r w:rsidRPr="00F376C9">
        <w:t xml:space="preserve">, 63(1), 310–319. </w:t>
      </w:r>
    </w:p>
    <w:p w14:paraId="3632A5E4" w14:textId="1CE23D85" w:rsidR="00F376C9" w:rsidRDefault="00F376C9" w:rsidP="000942D1">
      <w:pPr>
        <w:pStyle w:val="ListParagraph"/>
        <w:numPr>
          <w:ilvl w:val="0"/>
          <w:numId w:val="14"/>
        </w:numPr>
      </w:pPr>
      <w:r w:rsidRPr="00F376C9">
        <w:t xml:space="preserve">Ramsey, J. D., Hanson, S. J., Hanson, C., </w:t>
      </w:r>
      <w:proofErr w:type="spellStart"/>
      <w:r w:rsidRPr="00F376C9">
        <w:t>Halchenko</w:t>
      </w:r>
      <w:proofErr w:type="spellEnd"/>
      <w:r w:rsidRPr="00F376C9">
        <w:t xml:space="preserve">, Y. O., </w:t>
      </w:r>
      <w:proofErr w:type="spellStart"/>
      <w:r w:rsidRPr="00F376C9">
        <w:t>Poldrack</w:t>
      </w:r>
      <w:proofErr w:type="spellEnd"/>
      <w:r w:rsidRPr="00F376C9">
        <w:t xml:space="preserve">, R. A., &amp; </w:t>
      </w:r>
      <w:proofErr w:type="spellStart"/>
      <w:r w:rsidRPr="00F376C9">
        <w:t>Glymour</w:t>
      </w:r>
      <w:proofErr w:type="spellEnd"/>
      <w:r w:rsidRPr="00F376C9">
        <w:t xml:space="preserve">, C. (2010). Six problems for causal inference from fMRI. </w:t>
      </w:r>
      <w:proofErr w:type="spellStart"/>
      <w:r w:rsidRPr="00F376C9">
        <w:t>NeuroImage</w:t>
      </w:r>
      <w:proofErr w:type="spellEnd"/>
      <w:r w:rsidRPr="00F376C9">
        <w:t xml:space="preserve">, 49(2), 1545–1558. </w:t>
      </w:r>
    </w:p>
    <w:p w14:paraId="2E5EDDD3" w14:textId="0870BE93" w:rsidR="00F376C9" w:rsidRDefault="00F376C9" w:rsidP="00F376C9">
      <w:pPr>
        <w:pStyle w:val="ListParagraph"/>
      </w:pPr>
    </w:p>
    <w:p w14:paraId="684BB57D" w14:textId="3B7E5D11" w:rsidR="00F376C9" w:rsidRDefault="00F376C9" w:rsidP="00F376C9">
      <w:pPr>
        <w:pStyle w:val="ListParagraph"/>
      </w:pPr>
    </w:p>
    <w:p w14:paraId="79C53B26" w14:textId="1E7B292D" w:rsidR="00F376C9" w:rsidRDefault="00F376C9" w:rsidP="00F376C9">
      <w:pPr>
        <w:pStyle w:val="ListParagraph"/>
      </w:pPr>
    </w:p>
    <w:p w14:paraId="052C32C9" w14:textId="77777777" w:rsidR="00F376C9" w:rsidRPr="00F376C9" w:rsidRDefault="00F376C9" w:rsidP="00C64E3C"/>
    <w:p w14:paraId="091259BD" w14:textId="244FAB4D" w:rsidR="00C64E3C" w:rsidRPr="00C64E3C" w:rsidRDefault="00E42DEF" w:rsidP="00C64E3C">
      <w:pPr>
        <w:pBdr>
          <w:bottom w:val="double" w:sz="6" w:space="1" w:color="auto"/>
        </w:pBdr>
        <w:rPr>
          <w:b/>
        </w:rPr>
      </w:pPr>
      <w:r w:rsidRPr="00C64E3C">
        <w:rPr>
          <w:b/>
        </w:rPr>
        <w:lastRenderedPageBreak/>
        <w:t>Network Analysis:</w:t>
      </w:r>
    </w:p>
    <w:p w14:paraId="011A307F" w14:textId="5827D6D8" w:rsidR="00E42DEF" w:rsidRPr="00E42DEF" w:rsidRDefault="00E42DEF">
      <w:r>
        <w:t>Now that we have connectivity networks, how do we go about understanding them?</w:t>
      </w:r>
    </w:p>
    <w:p w14:paraId="43060962" w14:textId="77777777" w:rsidR="00E42DEF" w:rsidRPr="00E42DEF" w:rsidRDefault="00E42DEF">
      <w:pPr>
        <w:rPr>
          <w:b/>
          <w:u w:val="single"/>
        </w:rPr>
      </w:pPr>
    </w:p>
    <w:p w14:paraId="5C568E65" w14:textId="648E687E" w:rsidR="000D314B" w:rsidRDefault="000D314B" w:rsidP="000D314B">
      <w:pPr>
        <w:pBdr>
          <w:bottom w:val="single" w:sz="6" w:space="1" w:color="auto"/>
        </w:pBdr>
        <w:rPr>
          <w:b/>
        </w:rPr>
      </w:pPr>
      <w:r w:rsidRPr="00962435">
        <w:rPr>
          <w:b/>
        </w:rPr>
        <w:t xml:space="preserve">Week </w:t>
      </w:r>
      <w:r w:rsidR="00E42DEF" w:rsidRPr="00962435">
        <w:rPr>
          <w:b/>
        </w:rPr>
        <w:t>7</w:t>
      </w:r>
      <w:r w:rsidRPr="00962435">
        <w:rPr>
          <w:b/>
        </w:rPr>
        <w:t>: Graph Theory – Analyzing your networks</w:t>
      </w:r>
    </w:p>
    <w:p w14:paraId="7FA199DF" w14:textId="77777777" w:rsidR="000D314B" w:rsidRDefault="000D314B" w:rsidP="000D314B">
      <w:pPr>
        <w:pStyle w:val="ListParagraph"/>
        <w:numPr>
          <w:ilvl w:val="0"/>
          <w:numId w:val="1"/>
        </w:numPr>
      </w:pPr>
      <w:r>
        <w:t>Integration/segregation approach</w:t>
      </w:r>
    </w:p>
    <w:p w14:paraId="7598F067" w14:textId="5394E04B" w:rsidR="000D314B" w:rsidRDefault="000D314B" w:rsidP="000D314B">
      <w:pPr>
        <w:pStyle w:val="ListParagraph"/>
        <w:numPr>
          <w:ilvl w:val="0"/>
          <w:numId w:val="1"/>
        </w:numPr>
      </w:pPr>
      <w:r>
        <w:t>Network statistics</w:t>
      </w:r>
    </w:p>
    <w:p w14:paraId="116D8686" w14:textId="7F6E0CC3" w:rsidR="00E42DEF" w:rsidRDefault="00E42DEF" w:rsidP="00E42DEF">
      <w:pPr>
        <w:pStyle w:val="ListParagraph"/>
        <w:numPr>
          <w:ilvl w:val="1"/>
          <w:numId w:val="1"/>
        </w:numPr>
      </w:pPr>
      <w:r>
        <w:t xml:space="preserve">Reduction of </w:t>
      </w:r>
      <w:r w:rsidR="00D15B06">
        <w:t>networks to statistics</w:t>
      </w:r>
    </w:p>
    <w:p w14:paraId="074B8AF2" w14:textId="77777777" w:rsidR="000D314B" w:rsidRDefault="000D314B" w:rsidP="000D314B">
      <w:pPr>
        <w:pStyle w:val="ListParagraph"/>
        <w:numPr>
          <w:ilvl w:val="0"/>
          <w:numId w:val="1"/>
        </w:numPr>
      </w:pPr>
      <w:r>
        <w:t>Modeling individual connections</w:t>
      </w:r>
    </w:p>
    <w:p w14:paraId="781E0C33" w14:textId="0BA4FA2D" w:rsidR="000D314B" w:rsidRDefault="000D314B" w:rsidP="000D314B">
      <w:pPr>
        <w:pStyle w:val="ListParagraph"/>
        <w:numPr>
          <w:ilvl w:val="1"/>
          <w:numId w:val="1"/>
        </w:numPr>
      </w:pPr>
      <w:r>
        <w:t>Pro/Cons</w:t>
      </w:r>
    </w:p>
    <w:p w14:paraId="531E49D1" w14:textId="5E4D482E" w:rsidR="00F376C9" w:rsidRDefault="00F376C9" w:rsidP="00F376C9">
      <w:r>
        <w:t>Papers:</w:t>
      </w:r>
    </w:p>
    <w:p w14:paraId="1A064E75" w14:textId="3FB384E0" w:rsidR="00F376C9" w:rsidRDefault="00F376C9" w:rsidP="00711B9A">
      <w:pPr>
        <w:pStyle w:val="ListParagraph"/>
        <w:numPr>
          <w:ilvl w:val="0"/>
          <w:numId w:val="15"/>
        </w:numPr>
      </w:pPr>
      <w:proofErr w:type="spellStart"/>
      <w:r w:rsidRPr="00F376C9">
        <w:t>Zalesky</w:t>
      </w:r>
      <w:proofErr w:type="spellEnd"/>
      <w:r w:rsidRPr="00F376C9">
        <w:t xml:space="preserve">, A., </w:t>
      </w:r>
      <w:proofErr w:type="spellStart"/>
      <w:r w:rsidRPr="00F376C9">
        <w:t>Fornito</w:t>
      </w:r>
      <w:proofErr w:type="spellEnd"/>
      <w:r w:rsidRPr="00F376C9">
        <w:t xml:space="preserve">, A., &amp; </w:t>
      </w:r>
      <w:proofErr w:type="spellStart"/>
      <w:r w:rsidRPr="00F376C9">
        <w:t>Bullmore</w:t>
      </w:r>
      <w:proofErr w:type="spellEnd"/>
      <w:r w:rsidRPr="00F376C9">
        <w:t xml:space="preserve">, E. T. (2010). Network-based statistic: Identifying differences in brain networks. </w:t>
      </w:r>
      <w:proofErr w:type="spellStart"/>
      <w:r w:rsidRPr="00F376C9">
        <w:t>NeuroImage</w:t>
      </w:r>
      <w:proofErr w:type="spellEnd"/>
      <w:r w:rsidRPr="00F376C9">
        <w:t xml:space="preserve">, 53(4), 1197–1207. </w:t>
      </w:r>
    </w:p>
    <w:p w14:paraId="64FD534C" w14:textId="59BB18E8" w:rsidR="00F376C9" w:rsidRDefault="00F376C9" w:rsidP="00F376C9">
      <w:pPr>
        <w:pStyle w:val="ListParagraph"/>
        <w:numPr>
          <w:ilvl w:val="0"/>
          <w:numId w:val="15"/>
        </w:numPr>
      </w:pPr>
      <w:proofErr w:type="spellStart"/>
      <w:r w:rsidRPr="00F376C9">
        <w:t>Sporns</w:t>
      </w:r>
      <w:proofErr w:type="spellEnd"/>
      <w:r w:rsidRPr="00F376C9">
        <w:t xml:space="preserve">, O. (2013). Network attributes for segregation and integration in the human brain. Current Opinion in Neurobiology, 23(2), 162–171. </w:t>
      </w:r>
    </w:p>
    <w:p w14:paraId="736883C8" w14:textId="77777777" w:rsidR="000D314B" w:rsidRDefault="000D314B" w:rsidP="000D314B"/>
    <w:p w14:paraId="0B94769C" w14:textId="3A881FFD" w:rsidR="000D314B" w:rsidRDefault="000D314B" w:rsidP="000D314B">
      <w:pPr>
        <w:pBdr>
          <w:bottom w:val="single" w:sz="6" w:space="1" w:color="auto"/>
        </w:pBdr>
        <w:rPr>
          <w:b/>
        </w:rPr>
      </w:pPr>
      <w:r w:rsidRPr="00962435">
        <w:rPr>
          <w:b/>
        </w:rPr>
        <w:t xml:space="preserve">Week </w:t>
      </w:r>
      <w:r w:rsidR="00E42DEF" w:rsidRPr="00962435">
        <w:rPr>
          <w:b/>
        </w:rPr>
        <w:t>8</w:t>
      </w:r>
      <w:r w:rsidRPr="00962435">
        <w:rPr>
          <w:b/>
        </w:rPr>
        <w:t>: Graph Theory –</w:t>
      </w:r>
      <w:r w:rsidR="00CA0D1D" w:rsidRPr="00962435">
        <w:rPr>
          <w:b/>
        </w:rPr>
        <w:t xml:space="preserve"> Graph Topology</w:t>
      </w:r>
    </w:p>
    <w:p w14:paraId="59970853" w14:textId="73A82EC5" w:rsidR="000D314B" w:rsidRDefault="00CA0D1D" w:rsidP="000D314B">
      <w:pPr>
        <w:pStyle w:val="ListParagraph"/>
        <w:numPr>
          <w:ilvl w:val="0"/>
          <w:numId w:val="1"/>
        </w:numPr>
      </w:pPr>
      <w:r>
        <w:t xml:space="preserve">Small </w:t>
      </w:r>
      <w:proofErr w:type="spellStart"/>
      <w:r>
        <w:t>Worldness</w:t>
      </w:r>
      <w:proofErr w:type="spellEnd"/>
    </w:p>
    <w:p w14:paraId="12274733" w14:textId="4C49CE2F" w:rsidR="000D314B" w:rsidRDefault="00CA0D1D" w:rsidP="000D314B">
      <w:pPr>
        <w:pStyle w:val="ListParagraph"/>
        <w:numPr>
          <w:ilvl w:val="0"/>
          <w:numId w:val="1"/>
        </w:numPr>
      </w:pPr>
      <w:r>
        <w:t>Graph Null Models</w:t>
      </w:r>
    </w:p>
    <w:p w14:paraId="4677C421" w14:textId="2DDDBFEF" w:rsidR="00CA0D1D" w:rsidRDefault="00CA0D1D" w:rsidP="00CA0D1D">
      <w:r>
        <w:t>Papers:</w:t>
      </w:r>
    </w:p>
    <w:p w14:paraId="698F3D30" w14:textId="78477A1C" w:rsidR="00CA0D1D" w:rsidRDefault="00CA0D1D" w:rsidP="00CA0D1D">
      <w:pPr>
        <w:pStyle w:val="ListParagraph"/>
        <w:numPr>
          <w:ilvl w:val="0"/>
          <w:numId w:val="16"/>
        </w:numPr>
      </w:pPr>
      <w:proofErr w:type="spellStart"/>
      <w:r>
        <w:t>Hallquist</w:t>
      </w:r>
      <w:proofErr w:type="spellEnd"/>
      <w:r>
        <w:t>, M. N., &amp; Hillary, F. G. (2018). Graph theory approaches to functional network organization in brain disorders: A critique for a brave new small-world. Network Neuroscience, 243741.</w:t>
      </w:r>
    </w:p>
    <w:p w14:paraId="44944A73" w14:textId="692489B1" w:rsidR="00CA0D1D" w:rsidRDefault="00CA0D1D" w:rsidP="00CA0D1D">
      <w:pPr>
        <w:pStyle w:val="ListParagraph"/>
        <w:numPr>
          <w:ilvl w:val="0"/>
          <w:numId w:val="16"/>
        </w:numPr>
      </w:pPr>
      <w:r>
        <w:t xml:space="preserve">Bassett, D. S., &amp; </w:t>
      </w:r>
      <w:proofErr w:type="spellStart"/>
      <w:r>
        <w:t>Bullmore</w:t>
      </w:r>
      <w:proofErr w:type="spellEnd"/>
      <w:r>
        <w:t xml:space="preserve">, E. T. (2017). Small-World Brain Networks Revisited. Neuroscientist, 23(5), 499–516. </w:t>
      </w:r>
    </w:p>
    <w:p w14:paraId="11B64EF2" w14:textId="77777777" w:rsidR="000D314B" w:rsidRDefault="000D314B"/>
    <w:p w14:paraId="19FF667E" w14:textId="5DFCEAA9" w:rsidR="000D314B" w:rsidRDefault="000D314B" w:rsidP="000D314B">
      <w:pPr>
        <w:pBdr>
          <w:bottom w:val="single" w:sz="6" w:space="1" w:color="auto"/>
        </w:pBdr>
        <w:rPr>
          <w:b/>
        </w:rPr>
      </w:pPr>
      <w:r w:rsidRPr="00962435">
        <w:rPr>
          <w:b/>
        </w:rPr>
        <w:t xml:space="preserve">Week </w:t>
      </w:r>
      <w:r w:rsidR="00E42DEF" w:rsidRPr="00962435">
        <w:rPr>
          <w:b/>
        </w:rPr>
        <w:t>9</w:t>
      </w:r>
      <w:r w:rsidRPr="00962435">
        <w:rPr>
          <w:b/>
        </w:rPr>
        <w:t xml:space="preserve">: Graph Theory – </w:t>
      </w:r>
      <w:r w:rsidR="00F53082" w:rsidRPr="00962435">
        <w:rPr>
          <w:b/>
        </w:rPr>
        <w:t>Dynamic/Multilayer Networks</w:t>
      </w:r>
    </w:p>
    <w:p w14:paraId="760BBBAC" w14:textId="3CF207AA" w:rsidR="000D314B" w:rsidRDefault="00F53082" w:rsidP="000D314B">
      <w:pPr>
        <w:pStyle w:val="ListParagraph"/>
        <w:numPr>
          <w:ilvl w:val="0"/>
          <w:numId w:val="1"/>
        </w:numPr>
      </w:pPr>
      <w:r>
        <w:t>Networks. In. Time…….</w:t>
      </w:r>
    </w:p>
    <w:p w14:paraId="2C1CDCA6" w14:textId="19DF3EDA" w:rsidR="00F53082" w:rsidRDefault="00F53082" w:rsidP="000D314B">
      <w:pPr>
        <w:pStyle w:val="ListParagraph"/>
        <w:numPr>
          <w:ilvl w:val="0"/>
          <w:numId w:val="1"/>
        </w:numPr>
      </w:pPr>
      <w:r>
        <w:t>Multilayer networks</w:t>
      </w:r>
    </w:p>
    <w:p w14:paraId="3419980D" w14:textId="5EF01F6A" w:rsidR="00AF4D5B" w:rsidRPr="00F53082" w:rsidRDefault="00F53082" w:rsidP="000D314B">
      <w:r w:rsidRPr="00F53082">
        <w:t>Papers:</w:t>
      </w:r>
    </w:p>
    <w:p w14:paraId="54AB160C" w14:textId="73C3B243" w:rsidR="00AF4D5B" w:rsidRDefault="00F53082" w:rsidP="00F53082">
      <w:pPr>
        <w:pStyle w:val="ListParagraph"/>
        <w:numPr>
          <w:ilvl w:val="0"/>
          <w:numId w:val="17"/>
        </w:numPr>
      </w:pPr>
      <w:r w:rsidRPr="00F53082">
        <w:t xml:space="preserve">De Domenico, M. (2017). Multilayer modeling and analysis of human brain networks. </w:t>
      </w:r>
      <w:proofErr w:type="spellStart"/>
      <w:r w:rsidRPr="00F53082">
        <w:t>GigaScience</w:t>
      </w:r>
      <w:proofErr w:type="spellEnd"/>
      <w:r w:rsidRPr="00F53082">
        <w:t xml:space="preserve">, 6(5). </w:t>
      </w:r>
    </w:p>
    <w:p w14:paraId="359AB2AB" w14:textId="34777BFF" w:rsidR="00F53082" w:rsidRDefault="00F53082" w:rsidP="00F53082">
      <w:pPr>
        <w:pStyle w:val="ListParagraph"/>
        <w:numPr>
          <w:ilvl w:val="0"/>
          <w:numId w:val="17"/>
        </w:numPr>
      </w:pPr>
      <w:proofErr w:type="spellStart"/>
      <w:r w:rsidRPr="00F53082">
        <w:t>Betzel</w:t>
      </w:r>
      <w:proofErr w:type="spellEnd"/>
      <w:r w:rsidRPr="00F53082">
        <w:t xml:space="preserve">, R. F., Fukushima, M., He, Y., </w:t>
      </w:r>
      <w:proofErr w:type="spellStart"/>
      <w:r w:rsidRPr="00F53082">
        <w:t>Zuo</w:t>
      </w:r>
      <w:proofErr w:type="spellEnd"/>
      <w:r w:rsidRPr="00F53082">
        <w:t xml:space="preserve">, X. N., &amp; </w:t>
      </w:r>
      <w:proofErr w:type="spellStart"/>
      <w:r w:rsidRPr="00F53082">
        <w:t>Sporns</w:t>
      </w:r>
      <w:proofErr w:type="spellEnd"/>
      <w:r w:rsidRPr="00F53082">
        <w:t xml:space="preserve">, O. (2016). Dynamic fluctuations coincide with periods of high and low modularity in resting-state functional brain networks. </w:t>
      </w:r>
      <w:proofErr w:type="spellStart"/>
      <w:r w:rsidRPr="00F53082">
        <w:t>NeuroImage</w:t>
      </w:r>
      <w:proofErr w:type="spellEnd"/>
      <w:r w:rsidRPr="00F53082">
        <w:t xml:space="preserve">, 127, 287–297. </w:t>
      </w:r>
    </w:p>
    <w:p w14:paraId="36F8677B" w14:textId="0736B24F" w:rsidR="00F53082" w:rsidRDefault="00F53082" w:rsidP="00F53082"/>
    <w:p w14:paraId="586347BB" w14:textId="66DCB2F6" w:rsidR="00F53082" w:rsidRDefault="00F53082" w:rsidP="00F53082"/>
    <w:p w14:paraId="3BCA7297" w14:textId="609AE1EC" w:rsidR="00F53082" w:rsidRDefault="00F53082" w:rsidP="00F53082"/>
    <w:p w14:paraId="30D9F71F" w14:textId="34EA38AE" w:rsidR="00F53082" w:rsidRDefault="00F53082" w:rsidP="00F53082"/>
    <w:p w14:paraId="188D2B94" w14:textId="7ACD815D" w:rsidR="00F53082" w:rsidRDefault="00F53082" w:rsidP="00F53082"/>
    <w:p w14:paraId="38E8BA42" w14:textId="39A4B1DC" w:rsidR="00F53082" w:rsidRDefault="00F53082" w:rsidP="00F53082"/>
    <w:p w14:paraId="7E481ADC" w14:textId="77777777" w:rsidR="00C64E3C" w:rsidRDefault="00C64E3C" w:rsidP="00F53082"/>
    <w:p w14:paraId="0CB56B02" w14:textId="1F6B66DE" w:rsidR="00F53082" w:rsidRDefault="00F53082" w:rsidP="00F53082"/>
    <w:p w14:paraId="76560778" w14:textId="77777777" w:rsidR="00C64E3C" w:rsidRPr="00F53082" w:rsidRDefault="00C64E3C" w:rsidP="00F53082"/>
    <w:p w14:paraId="53BCB01A" w14:textId="08BCC817" w:rsidR="00C64E3C" w:rsidRPr="00C64E3C" w:rsidRDefault="00CE5FCB" w:rsidP="00C64E3C">
      <w:pPr>
        <w:pBdr>
          <w:bottom w:val="double" w:sz="6" w:space="1" w:color="auto"/>
        </w:pBdr>
        <w:rPr>
          <w:b/>
        </w:rPr>
      </w:pPr>
      <w:r w:rsidRPr="00C64E3C">
        <w:rPr>
          <w:b/>
        </w:rPr>
        <w:lastRenderedPageBreak/>
        <w:t>Group Level Analysis:</w:t>
      </w:r>
    </w:p>
    <w:p w14:paraId="19BE4AD5" w14:textId="003F3EFB" w:rsidR="000D314B" w:rsidRDefault="00CA0D1D" w:rsidP="000D314B">
      <w:r>
        <w:t>Y</w:t>
      </w:r>
      <w:r w:rsidR="00CE5FCB">
        <w:t>ou have your network statistics, what now?</w:t>
      </w:r>
    </w:p>
    <w:p w14:paraId="78A02E11" w14:textId="77777777" w:rsidR="00CE5FCB" w:rsidRDefault="00CE5FCB" w:rsidP="000D314B"/>
    <w:p w14:paraId="34498BB8" w14:textId="4D54CA62" w:rsidR="000D314B" w:rsidRDefault="000D314B" w:rsidP="000D314B">
      <w:pPr>
        <w:pBdr>
          <w:bottom w:val="single" w:sz="6" w:space="1" w:color="auto"/>
        </w:pBdr>
        <w:rPr>
          <w:b/>
        </w:rPr>
      </w:pPr>
      <w:r w:rsidRPr="00C64E3C">
        <w:rPr>
          <w:b/>
        </w:rPr>
        <w:t>Week 1</w:t>
      </w:r>
      <w:r w:rsidR="00E42DEF" w:rsidRPr="00C64E3C">
        <w:rPr>
          <w:b/>
        </w:rPr>
        <w:t>0</w:t>
      </w:r>
      <w:r w:rsidRPr="00C64E3C">
        <w:rPr>
          <w:b/>
        </w:rPr>
        <w:t>: Secondary analysis – understanding results</w:t>
      </w:r>
    </w:p>
    <w:p w14:paraId="0481F07B" w14:textId="2DA184F9" w:rsidR="000D314B" w:rsidRDefault="000D314B" w:rsidP="000D314B">
      <w:pPr>
        <w:pStyle w:val="ListParagraph"/>
        <w:numPr>
          <w:ilvl w:val="0"/>
          <w:numId w:val="1"/>
        </w:numPr>
      </w:pPr>
      <w:r>
        <w:t>Regression</w:t>
      </w:r>
    </w:p>
    <w:p w14:paraId="07F361F9" w14:textId="77777777" w:rsidR="000D314B" w:rsidRDefault="000D314B" w:rsidP="000D314B">
      <w:pPr>
        <w:pStyle w:val="ListParagraph"/>
        <w:numPr>
          <w:ilvl w:val="1"/>
          <w:numId w:val="1"/>
        </w:numPr>
      </w:pPr>
      <w:r>
        <w:t>All our standard methods apply.</w:t>
      </w:r>
    </w:p>
    <w:p w14:paraId="1F024548" w14:textId="0E4D0C00" w:rsidR="000D314B" w:rsidRDefault="000D314B" w:rsidP="000D314B">
      <w:pPr>
        <w:pStyle w:val="ListParagraph"/>
        <w:numPr>
          <w:ilvl w:val="1"/>
          <w:numId w:val="1"/>
        </w:numPr>
      </w:pPr>
      <w:r>
        <w:t>Note multiple comparisons might need corrections</w:t>
      </w:r>
    </w:p>
    <w:p w14:paraId="3CD20C7B" w14:textId="7BC0170B" w:rsidR="00FE0B11" w:rsidRDefault="00FE0B11" w:rsidP="00FE0B11">
      <w:r>
        <w:t>Papers:</w:t>
      </w:r>
    </w:p>
    <w:p w14:paraId="35289AFF" w14:textId="2AFCE04F" w:rsidR="000D314B" w:rsidRDefault="00FE0B11" w:rsidP="00505B10">
      <w:pPr>
        <w:pStyle w:val="ListParagraph"/>
        <w:numPr>
          <w:ilvl w:val="0"/>
          <w:numId w:val="19"/>
        </w:numPr>
      </w:pPr>
      <w:r w:rsidRPr="00FE0B11">
        <w:t xml:space="preserve">Cohen, J. (1968). Multiple regression as a general data-analytic system. Psychological Bulletin, 70(6 PART 1), 426–443. </w:t>
      </w:r>
      <w:r w:rsidR="009C6E5D" w:rsidRPr="009C6E5D">
        <w:rPr>
          <w:b/>
        </w:rPr>
        <w:t>Note:</w:t>
      </w:r>
      <w:r w:rsidR="009C6E5D">
        <w:rPr>
          <w:b/>
        </w:rPr>
        <w:t xml:space="preserve"> Struggle through it, wonderful paper.</w:t>
      </w:r>
    </w:p>
    <w:p w14:paraId="096A6498" w14:textId="26CDE088" w:rsidR="009C6E5D" w:rsidRDefault="009C6E5D" w:rsidP="009C6E5D">
      <w:pPr>
        <w:pStyle w:val="ListParagraph"/>
        <w:numPr>
          <w:ilvl w:val="0"/>
          <w:numId w:val="19"/>
        </w:numPr>
      </w:pPr>
      <w:r w:rsidRPr="009C6E5D">
        <w:t xml:space="preserve">Kim, J., Wozniak, J. R., Mueller, B. A., Shen, X., &amp; Pan, W. (2014). Comparison of statistical tests for group differences in brain functional networks. Neuroimage, 101, 681–694. </w:t>
      </w:r>
    </w:p>
    <w:p w14:paraId="027298B1" w14:textId="576F4355" w:rsidR="00FE0B11" w:rsidRDefault="00FE0B11" w:rsidP="00FE0B11"/>
    <w:p w14:paraId="7A53F7FD" w14:textId="6818B86A" w:rsidR="00CE5FCB" w:rsidRDefault="00CE5FCB">
      <w:pPr>
        <w:pBdr>
          <w:bottom w:val="single" w:sz="6" w:space="1" w:color="auto"/>
        </w:pBdr>
        <w:rPr>
          <w:b/>
        </w:rPr>
      </w:pPr>
      <w:r w:rsidRPr="00962435">
        <w:rPr>
          <w:b/>
        </w:rPr>
        <w:t xml:space="preserve">Week 11: </w:t>
      </w:r>
      <w:r w:rsidR="00FE0B11" w:rsidRPr="00962435">
        <w:rPr>
          <w:b/>
        </w:rPr>
        <w:t>Whole Brain and Localized Differences</w:t>
      </w:r>
    </w:p>
    <w:p w14:paraId="2862B9FB" w14:textId="61706E90" w:rsidR="00CE5FCB" w:rsidRDefault="00CE5FCB" w:rsidP="00CE5FCB">
      <w:pPr>
        <w:pStyle w:val="ListParagraph"/>
        <w:numPr>
          <w:ilvl w:val="0"/>
          <w:numId w:val="1"/>
        </w:numPr>
      </w:pPr>
      <w:r>
        <w:t>The issue with inference equifinality</w:t>
      </w:r>
    </w:p>
    <w:p w14:paraId="314E71F1" w14:textId="60EC1CEA" w:rsidR="00CE5FCB" w:rsidRDefault="00CE5FCB" w:rsidP="00CE5FCB">
      <w:pPr>
        <w:pStyle w:val="ListParagraph"/>
        <w:numPr>
          <w:ilvl w:val="0"/>
          <w:numId w:val="1"/>
        </w:numPr>
      </w:pPr>
      <w:r>
        <w:t>Network robustness methods</w:t>
      </w:r>
    </w:p>
    <w:p w14:paraId="5D1E230F" w14:textId="27A5D338" w:rsidR="00CE5FCB" w:rsidRDefault="00CE5FCB" w:rsidP="00CE5FCB">
      <w:pPr>
        <w:pStyle w:val="ListParagraph"/>
        <w:numPr>
          <w:ilvl w:val="0"/>
          <w:numId w:val="1"/>
        </w:numPr>
      </w:pPr>
      <w:r>
        <w:t>NBS Jackknife</w:t>
      </w:r>
    </w:p>
    <w:p w14:paraId="1FA4D035" w14:textId="66F27ADC" w:rsidR="00F53082" w:rsidRDefault="00F53082" w:rsidP="00F53082">
      <w:r>
        <w:t>Papers:</w:t>
      </w:r>
    </w:p>
    <w:p w14:paraId="7625F161" w14:textId="243D436D" w:rsidR="00F53082" w:rsidRPr="00F53082" w:rsidRDefault="00F53082" w:rsidP="00F53082">
      <w:pPr>
        <w:pStyle w:val="ListParagraph"/>
        <w:numPr>
          <w:ilvl w:val="0"/>
          <w:numId w:val="18"/>
        </w:numPr>
      </w:pPr>
      <w:r w:rsidRPr="00F53082">
        <w:t xml:space="preserve">Henry, T. R., Duffy, K., Rudolph, M., </w:t>
      </w:r>
      <w:proofErr w:type="spellStart"/>
      <w:r w:rsidRPr="00F53082">
        <w:t>Mostofsky</w:t>
      </w:r>
      <w:proofErr w:type="spellEnd"/>
      <w:r w:rsidRPr="00F53082">
        <w:t>, S. H. &amp; Cohen, J. R., (In Review)</w:t>
      </w:r>
      <w:r>
        <w:t>.</w:t>
      </w:r>
      <w:r w:rsidRPr="00F53082">
        <w:t xml:space="preserve"> Bridging global and local topology in whole brain networks using the network-based statistic jackknife. </w:t>
      </w:r>
      <w:proofErr w:type="spellStart"/>
      <w:r w:rsidRPr="00F53082">
        <w:t>NeuroImage</w:t>
      </w:r>
      <w:proofErr w:type="spellEnd"/>
      <w:r w:rsidRPr="00F53082">
        <w:t>.</w:t>
      </w:r>
    </w:p>
    <w:p w14:paraId="219EDF8A" w14:textId="728440C8" w:rsidR="00F53082" w:rsidRDefault="00F53082" w:rsidP="00F53082">
      <w:pPr>
        <w:pStyle w:val="ListParagraph"/>
        <w:numPr>
          <w:ilvl w:val="0"/>
          <w:numId w:val="18"/>
        </w:numPr>
      </w:pPr>
      <w:proofErr w:type="spellStart"/>
      <w:r w:rsidRPr="00F53082">
        <w:t>Achard</w:t>
      </w:r>
      <w:proofErr w:type="spellEnd"/>
      <w:r w:rsidRPr="00F53082">
        <w:t xml:space="preserve">, S., Salvador, R., </w:t>
      </w:r>
      <w:proofErr w:type="spellStart"/>
      <w:r w:rsidRPr="00F53082">
        <w:t>Whitcher</w:t>
      </w:r>
      <w:proofErr w:type="spellEnd"/>
      <w:r w:rsidRPr="00F53082">
        <w:t xml:space="preserve">, B., Suckling, J., &amp; </w:t>
      </w:r>
      <w:proofErr w:type="spellStart"/>
      <w:r w:rsidRPr="00F53082">
        <w:t>Bullmore</w:t>
      </w:r>
      <w:proofErr w:type="spellEnd"/>
      <w:r w:rsidRPr="00F53082">
        <w:t xml:space="preserve">, E. (2006). A Resilient, Low-Frequency, Small-World Human Brain Functional Network with Highly Connected Association Cortical Hubs. Journal of Neuroscience, 26(1), 63–72. </w:t>
      </w:r>
    </w:p>
    <w:p w14:paraId="0962C80E" w14:textId="256CBBD9" w:rsidR="00CE5FCB" w:rsidRDefault="00CE5FCB"/>
    <w:p w14:paraId="044D24E5" w14:textId="1E8D2329" w:rsidR="00C64E3C" w:rsidRPr="00C64E3C" w:rsidRDefault="00CE5FCB" w:rsidP="00C64E3C">
      <w:pPr>
        <w:pBdr>
          <w:bottom w:val="double" w:sz="6" w:space="1" w:color="auto"/>
        </w:pBdr>
        <w:rPr>
          <w:b/>
        </w:rPr>
      </w:pPr>
      <w:r w:rsidRPr="00C64E3C">
        <w:rPr>
          <w:b/>
        </w:rPr>
        <w:t>Bonus Round: DTI</w:t>
      </w:r>
      <w:r w:rsidR="00875DD8" w:rsidRPr="00C64E3C">
        <w:rPr>
          <w:b/>
        </w:rPr>
        <w:t xml:space="preserve"> Blitz</w:t>
      </w:r>
    </w:p>
    <w:p w14:paraId="32F51897" w14:textId="2659D644" w:rsidR="00CE5FCB" w:rsidRDefault="00CE5FCB" w:rsidP="000D314B">
      <w:r>
        <w:t>Structural imaging is an excellent source of network data for neuroimaging. All previously discussed analysis methods can be applied.</w:t>
      </w:r>
    </w:p>
    <w:p w14:paraId="7738EC52" w14:textId="4A2B3B67" w:rsidR="000D314B" w:rsidRDefault="000D314B" w:rsidP="000D314B"/>
    <w:p w14:paraId="5DCF1008" w14:textId="0B3FF638" w:rsidR="000D314B" w:rsidRDefault="000D314B" w:rsidP="000D314B">
      <w:pPr>
        <w:pBdr>
          <w:bottom w:val="single" w:sz="6" w:space="1" w:color="auto"/>
        </w:pBdr>
        <w:rPr>
          <w:b/>
        </w:rPr>
      </w:pPr>
      <w:r w:rsidRPr="00962435">
        <w:rPr>
          <w:b/>
        </w:rPr>
        <w:t>Week</w:t>
      </w:r>
      <w:r w:rsidR="00875DD8" w:rsidRPr="00962435">
        <w:rPr>
          <w:b/>
        </w:rPr>
        <w:t xml:space="preserve"> 12</w:t>
      </w:r>
      <w:r w:rsidRPr="00962435">
        <w:rPr>
          <w:b/>
        </w:rPr>
        <w:t>: DTI – Analysis</w:t>
      </w:r>
    </w:p>
    <w:p w14:paraId="6BA6E1B0" w14:textId="77777777" w:rsidR="000D314B" w:rsidRDefault="000D314B" w:rsidP="000D314B">
      <w:pPr>
        <w:pStyle w:val="ListParagraph"/>
        <w:numPr>
          <w:ilvl w:val="0"/>
          <w:numId w:val="1"/>
        </w:numPr>
      </w:pPr>
      <w:r>
        <w:t>Fractional Anisotropy</w:t>
      </w:r>
    </w:p>
    <w:p w14:paraId="7C2D1485" w14:textId="77777777" w:rsidR="000D314B" w:rsidRDefault="000D314B" w:rsidP="000D314B">
      <w:pPr>
        <w:pStyle w:val="ListParagraph"/>
        <w:numPr>
          <w:ilvl w:val="0"/>
          <w:numId w:val="1"/>
        </w:numPr>
      </w:pPr>
      <w:r>
        <w:t>Tractography</w:t>
      </w:r>
    </w:p>
    <w:p w14:paraId="244AE358" w14:textId="1A7308F4" w:rsidR="00875DD8" w:rsidRDefault="00875DD8" w:rsidP="00875DD8">
      <w:pPr>
        <w:pStyle w:val="ListParagraph"/>
        <w:numPr>
          <w:ilvl w:val="0"/>
          <w:numId w:val="1"/>
        </w:numPr>
      </w:pPr>
      <w:r>
        <w:t>Combining Structure and Function</w:t>
      </w:r>
    </w:p>
    <w:p w14:paraId="1DDDFD79" w14:textId="1F55A50F" w:rsidR="000D314B" w:rsidRDefault="000D314B" w:rsidP="000D314B">
      <w:pPr>
        <w:pStyle w:val="ListParagraph"/>
        <w:numPr>
          <w:ilvl w:val="1"/>
          <w:numId w:val="1"/>
        </w:numPr>
      </w:pPr>
      <w:r>
        <w:t>Review restricted functional connectivity matrices.</w:t>
      </w:r>
    </w:p>
    <w:p w14:paraId="33AA021F" w14:textId="477B87F7" w:rsidR="009D0562" w:rsidRDefault="009D0562" w:rsidP="009D0562">
      <w:r>
        <w:t>Papers:</w:t>
      </w:r>
    </w:p>
    <w:p w14:paraId="338A0255" w14:textId="17375B7D" w:rsidR="003E5B7E" w:rsidRDefault="003E5B7E" w:rsidP="003E5B7E">
      <w:pPr>
        <w:pStyle w:val="ListParagraph"/>
        <w:numPr>
          <w:ilvl w:val="0"/>
          <w:numId w:val="20"/>
        </w:numPr>
      </w:pPr>
      <w:proofErr w:type="spellStart"/>
      <w:r w:rsidRPr="003E5B7E">
        <w:t>Zalesky</w:t>
      </w:r>
      <w:proofErr w:type="spellEnd"/>
      <w:r w:rsidRPr="003E5B7E">
        <w:t xml:space="preserve">, A., </w:t>
      </w:r>
      <w:proofErr w:type="spellStart"/>
      <w:r w:rsidRPr="003E5B7E">
        <w:t>Fornito</w:t>
      </w:r>
      <w:proofErr w:type="spellEnd"/>
      <w:r w:rsidRPr="003E5B7E">
        <w:t xml:space="preserve">, A., Harding, I. H., </w:t>
      </w:r>
      <w:proofErr w:type="spellStart"/>
      <w:r w:rsidRPr="003E5B7E">
        <w:t>Cocchi</w:t>
      </w:r>
      <w:proofErr w:type="spellEnd"/>
      <w:r w:rsidRPr="003E5B7E">
        <w:t xml:space="preserve">, L., </w:t>
      </w:r>
      <w:proofErr w:type="spellStart"/>
      <w:r w:rsidRPr="003E5B7E">
        <w:t>Yücel</w:t>
      </w:r>
      <w:proofErr w:type="spellEnd"/>
      <w:r w:rsidRPr="003E5B7E">
        <w:t xml:space="preserve">, M., </w:t>
      </w:r>
      <w:proofErr w:type="spellStart"/>
      <w:r w:rsidRPr="003E5B7E">
        <w:t>Pantelis</w:t>
      </w:r>
      <w:proofErr w:type="spellEnd"/>
      <w:r w:rsidRPr="003E5B7E">
        <w:t xml:space="preserve">, C., &amp; </w:t>
      </w:r>
      <w:proofErr w:type="spellStart"/>
      <w:r w:rsidRPr="003E5B7E">
        <w:t>Bullmore</w:t>
      </w:r>
      <w:proofErr w:type="spellEnd"/>
      <w:r w:rsidRPr="003E5B7E">
        <w:t xml:space="preserve">, E. T. (2010). Whole-brain anatomical networks: Does the choice of nodes matter? </w:t>
      </w:r>
      <w:proofErr w:type="spellStart"/>
      <w:r w:rsidRPr="003E5B7E">
        <w:t>NeuroImage</w:t>
      </w:r>
      <w:proofErr w:type="spellEnd"/>
      <w:r w:rsidRPr="003E5B7E">
        <w:t xml:space="preserve">, 50(3), 970–983. </w:t>
      </w:r>
      <w:bookmarkStart w:id="0" w:name="_GoBack"/>
      <w:bookmarkEnd w:id="0"/>
    </w:p>
    <w:p w14:paraId="5D22248A" w14:textId="6AF0D0E0" w:rsidR="009D0562" w:rsidRDefault="009D0562" w:rsidP="003E5B7E">
      <w:pPr>
        <w:pStyle w:val="ListParagraph"/>
        <w:numPr>
          <w:ilvl w:val="0"/>
          <w:numId w:val="20"/>
        </w:numPr>
      </w:pPr>
      <w:proofErr w:type="spellStart"/>
      <w:r w:rsidRPr="009D0562">
        <w:t>Damoiseaux</w:t>
      </w:r>
      <w:proofErr w:type="spellEnd"/>
      <w:r w:rsidRPr="009D0562">
        <w:t xml:space="preserve">, J. S., &amp; </w:t>
      </w:r>
      <w:proofErr w:type="spellStart"/>
      <w:r w:rsidRPr="009D0562">
        <w:t>Greicius</w:t>
      </w:r>
      <w:proofErr w:type="spellEnd"/>
      <w:r w:rsidRPr="009D0562">
        <w:t xml:space="preserve">, M. D. (2009). Greater than the sum of its parts: a review of studies combining structural connectivity and resting-state functional connectivity. Brain, 525–533. </w:t>
      </w:r>
    </w:p>
    <w:sectPr w:rsidR="009D0562" w:rsidSect="00BF5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5819"/>
    <w:multiLevelType w:val="hybridMultilevel"/>
    <w:tmpl w:val="2F261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B7789"/>
    <w:multiLevelType w:val="hybridMultilevel"/>
    <w:tmpl w:val="469C4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140B0"/>
    <w:multiLevelType w:val="hybridMultilevel"/>
    <w:tmpl w:val="FD5EA7EC"/>
    <w:lvl w:ilvl="0" w:tplc="BD9CC448">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E71247"/>
    <w:multiLevelType w:val="hybridMultilevel"/>
    <w:tmpl w:val="A42CA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5054F"/>
    <w:multiLevelType w:val="hybridMultilevel"/>
    <w:tmpl w:val="F9BE8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35C05"/>
    <w:multiLevelType w:val="hybridMultilevel"/>
    <w:tmpl w:val="47D08DA4"/>
    <w:lvl w:ilvl="0" w:tplc="914225F4">
      <w:start w:val="1"/>
      <w:numFmt w:val="decimal"/>
      <w:lvlText w:val="%1."/>
      <w:lvlJc w:val="left"/>
      <w:pPr>
        <w:ind w:left="1005"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8530C"/>
    <w:multiLevelType w:val="hybridMultilevel"/>
    <w:tmpl w:val="E350F0A2"/>
    <w:lvl w:ilvl="0" w:tplc="7C0083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72136"/>
    <w:multiLevelType w:val="hybridMultilevel"/>
    <w:tmpl w:val="87565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BA4463"/>
    <w:multiLevelType w:val="hybridMultilevel"/>
    <w:tmpl w:val="58784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B117E2"/>
    <w:multiLevelType w:val="hybridMultilevel"/>
    <w:tmpl w:val="7B32C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8F13E0"/>
    <w:multiLevelType w:val="hybridMultilevel"/>
    <w:tmpl w:val="C868F8EC"/>
    <w:lvl w:ilvl="0" w:tplc="158CFA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F333D1"/>
    <w:multiLevelType w:val="hybridMultilevel"/>
    <w:tmpl w:val="B2BEB1EE"/>
    <w:lvl w:ilvl="0" w:tplc="68226F2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3915D3"/>
    <w:multiLevelType w:val="hybridMultilevel"/>
    <w:tmpl w:val="5D2CB744"/>
    <w:lvl w:ilvl="0" w:tplc="3CD06C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9B36A7"/>
    <w:multiLevelType w:val="hybridMultilevel"/>
    <w:tmpl w:val="95346E94"/>
    <w:lvl w:ilvl="0" w:tplc="EF203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37A8E"/>
    <w:multiLevelType w:val="hybridMultilevel"/>
    <w:tmpl w:val="02B64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8C0082"/>
    <w:multiLevelType w:val="hybridMultilevel"/>
    <w:tmpl w:val="2780B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125BC5"/>
    <w:multiLevelType w:val="hybridMultilevel"/>
    <w:tmpl w:val="DF7A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A27F4A"/>
    <w:multiLevelType w:val="hybridMultilevel"/>
    <w:tmpl w:val="693C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7A75B7"/>
    <w:multiLevelType w:val="hybridMultilevel"/>
    <w:tmpl w:val="40FA3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FE43F7"/>
    <w:multiLevelType w:val="hybridMultilevel"/>
    <w:tmpl w:val="E01E7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6"/>
  </w:num>
  <w:num w:numId="4">
    <w:abstractNumId w:val="14"/>
  </w:num>
  <w:num w:numId="5">
    <w:abstractNumId w:val="5"/>
  </w:num>
  <w:num w:numId="6">
    <w:abstractNumId w:val="19"/>
  </w:num>
  <w:num w:numId="7">
    <w:abstractNumId w:val="18"/>
  </w:num>
  <w:num w:numId="8">
    <w:abstractNumId w:val="3"/>
  </w:num>
  <w:num w:numId="9">
    <w:abstractNumId w:val="7"/>
  </w:num>
  <w:num w:numId="10">
    <w:abstractNumId w:val="8"/>
  </w:num>
  <w:num w:numId="11">
    <w:abstractNumId w:val="2"/>
  </w:num>
  <w:num w:numId="12">
    <w:abstractNumId w:val="15"/>
  </w:num>
  <w:num w:numId="13">
    <w:abstractNumId w:val="13"/>
  </w:num>
  <w:num w:numId="14">
    <w:abstractNumId w:val="11"/>
  </w:num>
  <w:num w:numId="15">
    <w:abstractNumId w:val="17"/>
  </w:num>
  <w:num w:numId="16">
    <w:abstractNumId w:val="1"/>
  </w:num>
  <w:num w:numId="17">
    <w:abstractNumId w:val="12"/>
  </w:num>
  <w:num w:numId="18">
    <w:abstractNumId w:val="4"/>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14B"/>
    <w:rsid w:val="000D314B"/>
    <w:rsid w:val="001461F8"/>
    <w:rsid w:val="002C65F2"/>
    <w:rsid w:val="00373AC3"/>
    <w:rsid w:val="003E5B7E"/>
    <w:rsid w:val="004C6EC5"/>
    <w:rsid w:val="005B2752"/>
    <w:rsid w:val="00807827"/>
    <w:rsid w:val="00875DD8"/>
    <w:rsid w:val="00962435"/>
    <w:rsid w:val="009C6E5D"/>
    <w:rsid w:val="009D0562"/>
    <w:rsid w:val="00A22CD6"/>
    <w:rsid w:val="00AB3FFA"/>
    <w:rsid w:val="00AF4D5B"/>
    <w:rsid w:val="00BF579E"/>
    <w:rsid w:val="00C64E3C"/>
    <w:rsid w:val="00C81D28"/>
    <w:rsid w:val="00CA0D1D"/>
    <w:rsid w:val="00CD5FDD"/>
    <w:rsid w:val="00CE5FCB"/>
    <w:rsid w:val="00CF21E7"/>
    <w:rsid w:val="00D15B06"/>
    <w:rsid w:val="00D455DB"/>
    <w:rsid w:val="00DC7B9E"/>
    <w:rsid w:val="00E42DEF"/>
    <w:rsid w:val="00F376C9"/>
    <w:rsid w:val="00F53082"/>
    <w:rsid w:val="00FE0B11"/>
    <w:rsid w:val="00FF4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34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14B"/>
    <w:pPr>
      <w:ind w:left="720"/>
      <w:contextualSpacing/>
    </w:pPr>
  </w:style>
  <w:style w:type="paragraph" w:styleId="NormalWeb">
    <w:name w:val="Normal (Web)"/>
    <w:basedOn w:val="Normal"/>
    <w:uiPriority w:val="99"/>
    <w:unhideWhenUsed/>
    <w:rsid w:val="0080782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376C9"/>
    <w:rPr>
      <w:color w:val="0563C1" w:themeColor="hyperlink"/>
      <w:u w:val="single"/>
    </w:rPr>
  </w:style>
  <w:style w:type="character" w:styleId="UnresolvedMention">
    <w:name w:val="Unresolved Mention"/>
    <w:basedOn w:val="DefaultParagraphFont"/>
    <w:uiPriority w:val="99"/>
    <w:semiHidden/>
    <w:unhideWhenUsed/>
    <w:rsid w:val="00F376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63254">
      <w:bodyDiv w:val="1"/>
      <w:marLeft w:val="0"/>
      <w:marRight w:val="0"/>
      <w:marTop w:val="0"/>
      <w:marBottom w:val="0"/>
      <w:divBdr>
        <w:top w:val="none" w:sz="0" w:space="0" w:color="auto"/>
        <w:left w:val="none" w:sz="0" w:space="0" w:color="auto"/>
        <w:bottom w:val="none" w:sz="0" w:space="0" w:color="auto"/>
        <w:right w:val="none" w:sz="0" w:space="0" w:color="auto"/>
      </w:divBdr>
    </w:div>
    <w:div w:id="348681910">
      <w:bodyDiv w:val="1"/>
      <w:marLeft w:val="0"/>
      <w:marRight w:val="0"/>
      <w:marTop w:val="0"/>
      <w:marBottom w:val="0"/>
      <w:divBdr>
        <w:top w:val="none" w:sz="0" w:space="0" w:color="auto"/>
        <w:left w:val="none" w:sz="0" w:space="0" w:color="auto"/>
        <w:bottom w:val="none" w:sz="0" w:space="0" w:color="auto"/>
        <w:right w:val="none" w:sz="0" w:space="0" w:color="auto"/>
      </w:divBdr>
    </w:div>
    <w:div w:id="430855711">
      <w:bodyDiv w:val="1"/>
      <w:marLeft w:val="0"/>
      <w:marRight w:val="0"/>
      <w:marTop w:val="0"/>
      <w:marBottom w:val="0"/>
      <w:divBdr>
        <w:top w:val="none" w:sz="0" w:space="0" w:color="auto"/>
        <w:left w:val="none" w:sz="0" w:space="0" w:color="auto"/>
        <w:bottom w:val="none" w:sz="0" w:space="0" w:color="auto"/>
        <w:right w:val="none" w:sz="0" w:space="0" w:color="auto"/>
      </w:divBdr>
    </w:div>
    <w:div w:id="468279817">
      <w:bodyDiv w:val="1"/>
      <w:marLeft w:val="0"/>
      <w:marRight w:val="0"/>
      <w:marTop w:val="0"/>
      <w:marBottom w:val="0"/>
      <w:divBdr>
        <w:top w:val="none" w:sz="0" w:space="0" w:color="auto"/>
        <w:left w:val="none" w:sz="0" w:space="0" w:color="auto"/>
        <w:bottom w:val="none" w:sz="0" w:space="0" w:color="auto"/>
        <w:right w:val="none" w:sz="0" w:space="0" w:color="auto"/>
      </w:divBdr>
    </w:div>
    <w:div w:id="685447761">
      <w:bodyDiv w:val="1"/>
      <w:marLeft w:val="0"/>
      <w:marRight w:val="0"/>
      <w:marTop w:val="0"/>
      <w:marBottom w:val="0"/>
      <w:divBdr>
        <w:top w:val="none" w:sz="0" w:space="0" w:color="auto"/>
        <w:left w:val="none" w:sz="0" w:space="0" w:color="auto"/>
        <w:bottom w:val="none" w:sz="0" w:space="0" w:color="auto"/>
        <w:right w:val="none" w:sz="0" w:space="0" w:color="auto"/>
      </w:divBdr>
    </w:div>
    <w:div w:id="716901877">
      <w:bodyDiv w:val="1"/>
      <w:marLeft w:val="0"/>
      <w:marRight w:val="0"/>
      <w:marTop w:val="0"/>
      <w:marBottom w:val="0"/>
      <w:divBdr>
        <w:top w:val="none" w:sz="0" w:space="0" w:color="auto"/>
        <w:left w:val="none" w:sz="0" w:space="0" w:color="auto"/>
        <w:bottom w:val="none" w:sz="0" w:space="0" w:color="auto"/>
        <w:right w:val="none" w:sz="0" w:space="0" w:color="auto"/>
      </w:divBdr>
    </w:div>
    <w:div w:id="839855887">
      <w:bodyDiv w:val="1"/>
      <w:marLeft w:val="0"/>
      <w:marRight w:val="0"/>
      <w:marTop w:val="0"/>
      <w:marBottom w:val="0"/>
      <w:divBdr>
        <w:top w:val="none" w:sz="0" w:space="0" w:color="auto"/>
        <w:left w:val="none" w:sz="0" w:space="0" w:color="auto"/>
        <w:bottom w:val="none" w:sz="0" w:space="0" w:color="auto"/>
        <w:right w:val="none" w:sz="0" w:space="0" w:color="auto"/>
      </w:divBdr>
    </w:div>
    <w:div w:id="1040738816">
      <w:bodyDiv w:val="1"/>
      <w:marLeft w:val="0"/>
      <w:marRight w:val="0"/>
      <w:marTop w:val="0"/>
      <w:marBottom w:val="0"/>
      <w:divBdr>
        <w:top w:val="none" w:sz="0" w:space="0" w:color="auto"/>
        <w:left w:val="none" w:sz="0" w:space="0" w:color="auto"/>
        <w:bottom w:val="none" w:sz="0" w:space="0" w:color="auto"/>
        <w:right w:val="none" w:sz="0" w:space="0" w:color="auto"/>
      </w:divBdr>
    </w:div>
    <w:div w:id="1104426223">
      <w:bodyDiv w:val="1"/>
      <w:marLeft w:val="0"/>
      <w:marRight w:val="0"/>
      <w:marTop w:val="0"/>
      <w:marBottom w:val="0"/>
      <w:divBdr>
        <w:top w:val="none" w:sz="0" w:space="0" w:color="auto"/>
        <w:left w:val="none" w:sz="0" w:space="0" w:color="auto"/>
        <w:bottom w:val="none" w:sz="0" w:space="0" w:color="auto"/>
        <w:right w:val="none" w:sz="0" w:space="0" w:color="auto"/>
      </w:divBdr>
    </w:div>
    <w:div w:id="1131483385">
      <w:bodyDiv w:val="1"/>
      <w:marLeft w:val="0"/>
      <w:marRight w:val="0"/>
      <w:marTop w:val="0"/>
      <w:marBottom w:val="0"/>
      <w:divBdr>
        <w:top w:val="none" w:sz="0" w:space="0" w:color="auto"/>
        <w:left w:val="none" w:sz="0" w:space="0" w:color="auto"/>
        <w:bottom w:val="none" w:sz="0" w:space="0" w:color="auto"/>
        <w:right w:val="none" w:sz="0" w:space="0" w:color="auto"/>
      </w:divBdr>
    </w:div>
    <w:div w:id="1391809611">
      <w:bodyDiv w:val="1"/>
      <w:marLeft w:val="0"/>
      <w:marRight w:val="0"/>
      <w:marTop w:val="0"/>
      <w:marBottom w:val="0"/>
      <w:divBdr>
        <w:top w:val="none" w:sz="0" w:space="0" w:color="auto"/>
        <w:left w:val="none" w:sz="0" w:space="0" w:color="auto"/>
        <w:bottom w:val="none" w:sz="0" w:space="0" w:color="auto"/>
        <w:right w:val="none" w:sz="0" w:space="0" w:color="auto"/>
      </w:divBdr>
    </w:div>
    <w:div w:id="1501198089">
      <w:bodyDiv w:val="1"/>
      <w:marLeft w:val="0"/>
      <w:marRight w:val="0"/>
      <w:marTop w:val="0"/>
      <w:marBottom w:val="0"/>
      <w:divBdr>
        <w:top w:val="none" w:sz="0" w:space="0" w:color="auto"/>
        <w:left w:val="none" w:sz="0" w:space="0" w:color="auto"/>
        <w:bottom w:val="none" w:sz="0" w:space="0" w:color="auto"/>
        <w:right w:val="none" w:sz="0" w:space="0" w:color="auto"/>
      </w:divBdr>
    </w:div>
    <w:div w:id="1883050314">
      <w:bodyDiv w:val="1"/>
      <w:marLeft w:val="0"/>
      <w:marRight w:val="0"/>
      <w:marTop w:val="0"/>
      <w:marBottom w:val="0"/>
      <w:divBdr>
        <w:top w:val="none" w:sz="0" w:space="0" w:color="auto"/>
        <w:left w:val="none" w:sz="0" w:space="0" w:color="auto"/>
        <w:bottom w:val="none" w:sz="0" w:space="0" w:color="auto"/>
        <w:right w:val="none" w:sz="0" w:space="0" w:color="auto"/>
      </w:divBdr>
    </w:div>
    <w:div w:id="20893060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5</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Teague Henry</dc:creator>
  <cp:keywords/>
  <dc:description/>
  <cp:lastModifiedBy>Henry, Teague Rhine</cp:lastModifiedBy>
  <cp:revision>6</cp:revision>
  <dcterms:created xsi:type="dcterms:W3CDTF">2018-08-06T21:36:00Z</dcterms:created>
  <dcterms:modified xsi:type="dcterms:W3CDTF">2018-08-17T14:42:00Z</dcterms:modified>
</cp:coreProperties>
</file>