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9B35">
      <w:pPr>
        <w:rPr>
          <w:lang w:val="en-US" w:eastAsia="zh-CN"/>
        </w:rPr>
      </w:pPr>
      <w:r>
        <w:rPr>
          <w:lang w:val="en-US" w:eastAsia="zh-CN"/>
        </w:rPr>
        <w:t>任务 数据处理与合并</w:t>
      </w:r>
    </w:p>
    <w:p w14:paraId="121DCE1F">
      <w:pPr>
        <w:rPr>
          <w:lang w:val="en-US" w:eastAsia="zh-CN"/>
        </w:rPr>
      </w:pPr>
    </w:p>
    <w:p w14:paraId="16DD2CD5">
      <w:pPr>
        <w:rPr/>
      </w:pPr>
      <w:r>
        <w:rPr>
          <w:lang w:val="en-US" w:eastAsia="zh-CN"/>
        </w:rPr>
        <w:t>数据源文件：</w:t>
      </w:r>
    </w:p>
    <w:p w14:paraId="63DBE0FC">
      <w:pPr>
        <w:rPr/>
      </w:pPr>
    </w:p>
    <w:p w14:paraId="4DC4C060">
      <w:pPr>
        <w:numPr>
          <w:ilvl w:val="0"/>
          <w:numId w:val="1"/>
        </w:numPr>
        <w:rPr>
          <w:lang w:val="en-US" w:eastAsia="zh-CN"/>
        </w:rPr>
      </w:pPr>
      <w:r>
        <w:rPr>
          <w:lang w:val="en-US" w:eastAsia="zh-CN"/>
        </w:rPr>
        <w:t>ETF 的 3 秒切片数据目录</w:t>
      </w:r>
    </w:p>
    <w:p w14:paraId="3B27766B">
      <w:pPr>
        <w:rPr/>
      </w:pPr>
      <w:r>
        <w:rPr>
          <w:lang w:val="en-US" w:eastAsia="zh-CN"/>
        </w:rPr>
        <w:t>ETF 合并数据期限为</w:t>
      </w:r>
    </w:p>
    <w:p w14:paraId="71AAF2DD">
      <w:pPr>
        <w:rPr/>
      </w:pPr>
    </w:p>
    <w:p w14:paraId="2780337C">
      <w:pPr>
        <w:rPr/>
      </w:pPr>
      <w:r>
        <w:rPr>
          <w:lang w:val="en-US" w:eastAsia="zh-CN"/>
        </w:rPr>
        <w:t>511090：起始日期 2025 年 7 月 1 日至 2025 年 12 月 31 日</w:t>
      </w:r>
    </w:p>
    <w:p w14:paraId="4E1A9794">
      <w:pPr>
        <w:rPr/>
      </w:pPr>
    </w:p>
    <w:p w14:paraId="6C79EB38">
      <w:pPr>
        <w:rPr/>
      </w:pPr>
      <w:r>
        <w:rPr>
          <w:lang w:val="en-US" w:eastAsia="zh-CN"/>
        </w:rPr>
        <w:t>511130：起始日期 2026 年 1 月 1 日至 2026 年 2 月 28 日</w:t>
      </w:r>
    </w:p>
    <w:p w14:paraId="297ADFFE">
      <w:pPr>
        <w:rPr/>
      </w:pPr>
    </w:p>
    <w:p w14:paraId="4830C476">
      <w:pPr>
        <w:rPr/>
      </w:pPr>
      <w:r>
        <w:rPr>
          <w:lang w:val="en-US" w:eastAsia="zh-CN"/>
        </w:rPr>
        <w:t>b. 债券合约 3 秒切片数据目录</w:t>
      </w:r>
    </w:p>
    <w:p w14:paraId="31251879">
      <w:pPr>
        <w:rPr>
          <w:lang w:val="en-US" w:eastAsia="zh-CN"/>
        </w:rPr>
      </w:pPr>
    </w:p>
    <w:p w14:paraId="527B15A7">
      <w:pPr>
        <w:rPr/>
      </w:pPr>
      <w:r>
        <w:rPr>
          <w:lang w:val="en-US" w:eastAsia="zh-CN"/>
        </w:rPr>
        <w:t>债券的合并数据期限为 起始日期 2026 年 1 月 1 日至 2026 年 2 月 28 日</w:t>
      </w:r>
    </w:p>
    <w:p w14:paraId="123170F2">
      <w:pPr>
        <w:rPr/>
      </w:pPr>
    </w:p>
    <w:p w14:paraId="146E16FE">
      <w:pPr>
        <w:rPr>
          <w:lang w:val="en-US" w:eastAsia="zh-CN"/>
        </w:rPr>
      </w:pPr>
    </w:p>
    <w:p w14:paraId="752F1721">
      <w:pPr>
        <w:rPr/>
      </w:pPr>
      <w:r>
        <w:rPr>
          <w:lang w:val="en-US" w:eastAsia="zh-CN"/>
        </w:rPr>
        <w:t>任务要求：</w:t>
      </w:r>
    </w:p>
    <w:p w14:paraId="5FF134DC">
      <w:pPr>
        <w:rPr/>
      </w:pPr>
    </w:p>
    <w:p w14:paraId="3EFA54BA">
      <w:pPr>
        <w:rPr/>
      </w:pPr>
      <w:r>
        <w:rPr>
          <w:lang w:val="en-US" w:eastAsia="zh-CN"/>
        </w:rPr>
        <w:t>(1) 读取并清洗数据</w:t>
      </w:r>
      <w:bookmarkStart w:id="0" w:name="_GoBack"/>
      <w:bookmarkEnd w:id="0"/>
    </w:p>
    <w:p w14:paraId="545775F2">
      <w:pPr>
        <w:rPr/>
      </w:pPr>
    </w:p>
    <w:p w14:paraId="0A7F2740">
      <w:pPr>
        <w:rPr/>
      </w:pPr>
      <w:r>
        <w:rPr>
          <w:lang w:val="en-US" w:eastAsia="zh-CN"/>
        </w:rPr>
        <w:t>(2) 处理缺失值和异常值</w:t>
      </w:r>
    </w:p>
    <w:p w14:paraId="2247EE9E">
      <w:pPr>
        <w:rPr/>
      </w:pPr>
    </w:p>
    <w:p w14:paraId="71FB3673">
      <w:pPr>
        <w:rPr/>
      </w:pPr>
      <w:r>
        <w:rPr>
          <w:lang w:val="en-US" w:eastAsia="zh-CN"/>
        </w:rPr>
        <w:t>(3) 统一时间戳格式</w:t>
      </w:r>
    </w:p>
    <w:p w14:paraId="3276C9DC">
      <w:pPr>
        <w:rPr/>
      </w:pPr>
    </w:p>
    <w:p w14:paraId="70B1AD59">
      <w:pPr>
        <w:rPr/>
      </w:pPr>
      <w:r>
        <w:rPr>
          <w:lang w:val="en-US" w:eastAsia="zh-CN"/>
        </w:rPr>
        <w:t>(4) 数据合并：</w:t>
      </w:r>
    </w:p>
    <w:p w14:paraId="56ABAC48">
      <w:pPr>
        <w:rPr/>
      </w:pPr>
    </w:p>
    <w:p w14:paraId="17EA79BD">
      <w:pPr>
        <w:rPr/>
      </w:pPr>
      <w:r>
        <w:rPr>
          <w:lang w:val="en-US" w:eastAsia="zh-CN"/>
        </w:rPr>
        <w:t>a. 分别合并 2 个 ETF（511090.SH/511130.SH）的数据，合并成一个数据集</w:t>
      </w:r>
    </w:p>
    <w:p w14:paraId="683D9439">
      <w:pPr>
        <w:rPr/>
      </w:pPr>
    </w:p>
    <w:p w14:paraId="438888C9">
      <w:pPr>
        <w:rPr/>
      </w:pPr>
      <w:r>
        <w:rPr>
          <w:lang w:val="en-US" w:eastAsia="zh-CN"/>
        </w:rPr>
        <w:t>b. 分别合并 3 个债券（019742/019776/019789）的数据，把每个债券的数据单独合并成一个数据集</w:t>
      </w:r>
    </w:p>
    <w:p w14:paraId="17194035">
      <w:pPr>
        <w:rPr/>
      </w:pPr>
    </w:p>
    <w:p w14:paraId="167352FD">
      <w:pPr>
        <w:rPr/>
      </w:pPr>
      <w:r>
        <w:rPr>
          <w:lang w:val="en-US" w:eastAsia="zh-CN"/>
        </w:rPr>
        <w:t>将合并后的数据文件保存为[标的代码][起始时间][结束时间]_merged.CSV</w:t>
      </w:r>
    </w:p>
    <w:p w14:paraId="307ED016">
      <w:pPr>
        <w:rPr/>
      </w:pPr>
      <w:r>
        <w:rPr>
          <w:lang w:val="en-US" w:eastAsia="zh-CN"/>
        </w:rPr>
        <w:t>例如 511090_20250701_20251231_merged.CSV</w:t>
      </w:r>
    </w:p>
    <w:p w14:paraId="251C15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80604"/>
    <w:multiLevelType w:val="singleLevel"/>
    <w:tmpl w:val="FEF80604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F6964"/>
    <w:rsid w:val="4F19EBE6"/>
    <w:rsid w:val="7BAF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2026-05-21T14:02:00Z</dcterms:created>
  <dc:creator>微信用户</dc:creator>
  <cp:lastModifiedBy>微信用户</cp:lastModifiedBy>
  <dcterms:modified xsi:type="dcterms:W3CDTF">2026-05-21T14:06:38Z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FFF2A15755A04E45F29F0E6A97D8B659_41</vt:lpwstr>
  </property>
</Properties>
</file>