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207F" w14:textId="2DCBAA61" w:rsidR="009D444F" w:rsidRPr="00835434" w:rsidRDefault="00266ADB" w:rsidP="00647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5434">
        <w:rPr>
          <w:rFonts w:ascii="Times New Roman" w:hAnsi="Times New Roman" w:cs="Times New Roman"/>
          <w:sz w:val="32"/>
          <w:szCs w:val="32"/>
        </w:rPr>
        <w:t>So sánh phương pháp phổ chi tiết FFT ( NFFT = 1024 ) và phương pháp đường bao phổ MFCC</w:t>
      </w:r>
      <w:r w:rsidRPr="00835434">
        <w:rPr>
          <w:rFonts w:ascii="Times New Roman" w:hAnsi="Times New Roman" w:cs="Times New Roman"/>
          <w:sz w:val="32"/>
          <w:szCs w:val="32"/>
        </w:rPr>
        <w:t>.</w:t>
      </w:r>
    </w:p>
    <w:p w14:paraId="35FFB4E6" w14:textId="6F7216DF" w:rsidR="0064789F" w:rsidRDefault="0064789F" w:rsidP="0064789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E45D3B" w14:textId="77777777" w:rsidR="0064789F" w:rsidRPr="0064789F" w:rsidRDefault="0064789F" w:rsidP="0064789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64789F" w14:paraId="49D55879" w14:textId="77777777" w:rsidTr="0064789F">
        <w:trPr>
          <w:trHeight w:val="561"/>
        </w:trPr>
        <w:tc>
          <w:tcPr>
            <w:tcW w:w="3163" w:type="dxa"/>
            <w:shd w:val="clear" w:color="auto" w:fill="F7CAAC" w:themeFill="accent2" w:themeFillTint="66"/>
          </w:tcPr>
          <w:p w14:paraId="7A701B97" w14:textId="77777777" w:rsidR="0064789F" w:rsidRPr="0064789F" w:rsidRDefault="006478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B4C6E7" w:themeFill="accent1" w:themeFillTint="66"/>
          </w:tcPr>
          <w:p w14:paraId="32CA7E9D" w14:textId="45D8AD4C" w:rsidR="0064789F" w:rsidRPr="0064789F" w:rsidRDefault="0064789F" w:rsidP="0064789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Số chiều</w:t>
            </w:r>
          </w:p>
        </w:tc>
        <w:tc>
          <w:tcPr>
            <w:tcW w:w="3164" w:type="dxa"/>
            <w:shd w:val="clear" w:color="auto" w:fill="B4C6E7" w:themeFill="accent1" w:themeFillTint="66"/>
          </w:tcPr>
          <w:p w14:paraId="39DF6292" w14:textId="247D0F08" w:rsidR="0064789F" w:rsidRPr="0064789F" w:rsidRDefault="0064789F" w:rsidP="0064789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Tổng số nhãn nhận dạng đúng</w:t>
            </w:r>
          </w:p>
        </w:tc>
      </w:tr>
      <w:tr w:rsidR="0064789F" w14:paraId="1169B5BB" w14:textId="77777777" w:rsidTr="0064789F">
        <w:trPr>
          <w:trHeight w:val="561"/>
        </w:trPr>
        <w:tc>
          <w:tcPr>
            <w:tcW w:w="3163" w:type="dxa"/>
            <w:shd w:val="clear" w:color="auto" w:fill="B4C6E7" w:themeFill="accent1" w:themeFillTint="66"/>
          </w:tcPr>
          <w:p w14:paraId="18B00735" w14:textId="62CEBB68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FFT</w:t>
            </w:r>
          </w:p>
        </w:tc>
        <w:tc>
          <w:tcPr>
            <w:tcW w:w="3164" w:type="dxa"/>
            <w:vAlign w:val="bottom"/>
          </w:tcPr>
          <w:p w14:paraId="3FA5512D" w14:textId="55708A9F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512</w:t>
            </w:r>
          </w:p>
        </w:tc>
        <w:tc>
          <w:tcPr>
            <w:tcW w:w="3164" w:type="dxa"/>
            <w:vAlign w:val="bottom"/>
          </w:tcPr>
          <w:p w14:paraId="34112949" w14:textId="5982C7F5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35</w:t>
            </w:r>
          </w:p>
        </w:tc>
      </w:tr>
      <w:tr w:rsidR="0064789F" w14:paraId="2F6829A2" w14:textId="77777777" w:rsidTr="0064789F">
        <w:trPr>
          <w:trHeight w:val="561"/>
        </w:trPr>
        <w:tc>
          <w:tcPr>
            <w:tcW w:w="3163" w:type="dxa"/>
            <w:shd w:val="clear" w:color="auto" w:fill="B4C6E7" w:themeFill="accent1" w:themeFillTint="66"/>
          </w:tcPr>
          <w:p w14:paraId="1F6D831A" w14:textId="256E2A6F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MFCC</w:t>
            </w:r>
          </w:p>
        </w:tc>
        <w:tc>
          <w:tcPr>
            <w:tcW w:w="3164" w:type="dxa"/>
            <w:vAlign w:val="bottom"/>
          </w:tcPr>
          <w:p w14:paraId="4EE8ADC6" w14:textId="093DE5D0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164" w:type="dxa"/>
            <w:vAlign w:val="bottom"/>
          </w:tcPr>
          <w:p w14:paraId="474B50D0" w14:textId="26A60DF1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93</w:t>
            </w:r>
          </w:p>
        </w:tc>
      </w:tr>
      <w:tr w:rsidR="0064789F" w14:paraId="064FB55D" w14:textId="77777777" w:rsidTr="0064789F">
        <w:trPr>
          <w:trHeight w:val="561"/>
        </w:trPr>
        <w:tc>
          <w:tcPr>
            <w:tcW w:w="3163" w:type="dxa"/>
            <w:shd w:val="clear" w:color="auto" w:fill="B4C6E7" w:themeFill="accent1" w:themeFillTint="66"/>
          </w:tcPr>
          <w:p w14:paraId="4A11FF2C" w14:textId="389CF21B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MFCC</w:t>
            </w:r>
          </w:p>
        </w:tc>
        <w:tc>
          <w:tcPr>
            <w:tcW w:w="3164" w:type="dxa"/>
            <w:vAlign w:val="bottom"/>
          </w:tcPr>
          <w:p w14:paraId="172E2F7A" w14:textId="4B71A4ED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26</w:t>
            </w:r>
          </w:p>
        </w:tc>
        <w:tc>
          <w:tcPr>
            <w:tcW w:w="3164" w:type="dxa"/>
            <w:vAlign w:val="bottom"/>
          </w:tcPr>
          <w:p w14:paraId="2F77143A" w14:textId="61D0F1C9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93</w:t>
            </w:r>
          </w:p>
        </w:tc>
      </w:tr>
      <w:tr w:rsidR="0064789F" w14:paraId="60C67902" w14:textId="77777777" w:rsidTr="0064789F">
        <w:trPr>
          <w:trHeight w:val="534"/>
        </w:trPr>
        <w:tc>
          <w:tcPr>
            <w:tcW w:w="3163" w:type="dxa"/>
            <w:shd w:val="clear" w:color="auto" w:fill="B4C6E7" w:themeFill="accent1" w:themeFillTint="66"/>
          </w:tcPr>
          <w:p w14:paraId="3AED5E6B" w14:textId="1315C950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8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MFCC</w:t>
            </w:r>
          </w:p>
        </w:tc>
        <w:tc>
          <w:tcPr>
            <w:tcW w:w="3164" w:type="dxa"/>
            <w:vAlign w:val="bottom"/>
          </w:tcPr>
          <w:p w14:paraId="6C6AD0DB" w14:textId="27D8961F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39</w:t>
            </w:r>
          </w:p>
        </w:tc>
        <w:tc>
          <w:tcPr>
            <w:tcW w:w="3164" w:type="dxa"/>
            <w:vAlign w:val="bottom"/>
          </w:tcPr>
          <w:p w14:paraId="3F4BFA19" w14:textId="3B03DE88" w:rsidR="0064789F" w:rsidRPr="0064789F" w:rsidRDefault="0064789F" w:rsidP="0064789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4789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93</w:t>
            </w:r>
          </w:p>
        </w:tc>
      </w:tr>
    </w:tbl>
    <w:p w14:paraId="12CEC99E" w14:textId="77777777" w:rsidR="00835434" w:rsidRDefault="00835434" w:rsidP="00835434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</w:p>
    <w:p w14:paraId="01A09C99" w14:textId="4EC265F8" w:rsidR="00266ADB" w:rsidRDefault="00835434" w:rsidP="00835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5434">
        <w:rPr>
          <w:rFonts w:ascii="Times New Roman" w:hAnsi="Times New Roman" w:cs="Times New Roman"/>
          <w:sz w:val="28"/>
          <w:szCs w:val="28"/>
        </w:rPr>
        <w:t>Chọn phương pháp đường bao phổ MFCC ,  số chiều N = 13 trích xuất vecto đặc trưng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45123" w14:textId="5E365D53" w:rsidR="00835434" w:rsidRPr="00835434" w:rsidRDefault="00835434" w:rsidP="00835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835434" w:rsidRPr="0083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FE3C" w14:textId="77777777" w:rsidR="00B410C9" w:rsidRDefault="00B410C9" w:rsidP="00266ADB">
      <w:pPr>
        <w:spacing w:after="0" w:line="240" w:lineRule="auto"/>
      </w:pPr>
      <w:r>
        <w:separator/>
      </w:r>
    </w:p>
  </w:endnote>
  <w:endnote w:type="continuationSeparator" w:id="0">
    <w:p w14:paraId="65A0BB78" w14:textId="77777777" w:rsidR="00B410C9" w:rsidRDefault="00B410C9" w:rsidP="0026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4449" w14:textId="77777777" w:rsidR="00B410C9" w:rsidRDefault="00B410C9" w:rsidP="00266ADB">
      <w:pPr>
        <w:spacing w:after="0" w:line="240" w:lineRule="auto"/>
      </w:pPr>
      <w:r>
        <w:separator/>
      </w:r>
    </w:p>
  </w:footnote>
  <w:footnote w:type="continuationSeparator" w:id="0">
    <w:p w14:paraId="0BE7176A" w14:textId="77777777" w:rsidR="00B410C9" w:rsidRDefault="00B410C9" w:rsidP="0026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2A8"/>
    <w:multiLevelType w:val="hybridMultilevel"/>
    <w:tmpl w:val="08C84DE4"/>
    <w:lvl w:ilvl="0" w:tplc="3B76740A">
      <w:start w:val="1"/>
      <w:numFmt w:val="bullet"/>
      <w:lvlText w:val=""/>
      <w:lvlJc w:val="left"/>
      <w:pPr>
        <w:ind w:left="112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532C9D"/>
    <w:multiLevelType w:val="hybridMultilevel"/>
    <w:tmpl w:val="2B4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FE"/>
    <w:rsid w:val="00097C1A"/>
    <w:rsid w:val="00266ADB"/>
    <w:rsid w:val="006225FE"/>
    <w:rsid w:val="0064789F"/>
    <w:rsid w:val="00783CEB"/>
    <w:rsid w:val="00835434"/>
    <w:rsid w:val="00B410C9"/>
    <w:rsid w:val="00C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2AAB"/>
  <w15:chartTrackingRefBased/>
  <w15:docId w15:val="{26E008F9-5A3F-4D63-8290-DFC21026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ADB"/>
  </w:style>
  <w:style w:type="paragraph" w:styleId="Footer">
    <w:name w:val="footer"/>
    <w:basedOn w:val="Normal"/>
    <w:link w:val="FooterChar"/>
    <w:uiPriority w:val="99"/>
    <w:unhideWhenUsed/>
    <w:rsid w:val="002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ADB"/>
  </w:style>
  <w:style w:type="paragraph" w:styleId="ListParagraph">
    <w:name w:val="List Paragraph"/>
    <w:basedOn w:val="Normal"/>
    <w:uiPriority w:val="34"/>
    <w:qFormat/>
    <w:rsid w:val="00266ADB"/>
    <w:pPr>
      <w:ind w:left="720"/>
      <w:contextualSpacing/>
    </w:pPr>
  </w:style>
  <w:style w:type="table" w:styleId="TableGrid">
    <w:name w:val="Table Grid"/>
    <w:basedOn w:val="TableNormal"/>
    <w:uiPriority w:val="39"/>
    <w:rsid w:val="0026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 An</dc:creator>
  <cp:keywords/>
  <dc:description/>
  <cp:lastModifiedBy>Nguyễn Tri An</cp:lastModifiedBy>
  <cp:revision>3</cp:revision>
  <dcterms:created xsi:type="dcterms:W3CDTF">2022-01-19T13:54:00Z</dcterms:created>
  <dcterms:modified xsi:type="dcterms:W3CDTF">2022-01-19T14:26:00Z</dcterms:modified>
</cp:coreProperties>
</file>