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2"/>
        <w:gridCol w:w="1758"/>
        <w:gridCol w:w="3850"/>
        <w:gridCol w:w="3848"/>
      </w:tblGrid>
      <w:tr w:rsidR="00136349" w:rsidTr="009A4ABB">
        <w:trPr>
          <w:trHeight w:val="1691"/>
        </w:trPr>
        <w:tc>
          <w:tcPr>
            <w:tcW w:w="906" w:type="pct"/>
          </w:tcPr>
          <w:p w:rsidR="00136349" w:rsidRDefault="00136349">
            <w:r>
              <w:rPr>
                <w:noProof/>
                <w:lang w:val="en-US"/>
              </w:rPr>
              <w:drawing>
                <wp:inline distT="0" distB="0" distL="0" distR="0" wp14:anchorId="17364EC1" wp14:editId="19780C12">
                  <wp:extent cx="771525" cy="89772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9px-Logo_of_the_Ministry_of_Transportation_of_the_Republic_of_Indonesia.svg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637" cy="904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pct"/>
            <w:gridSpan w:val="3"/>
            <w:vAlign w:val="center"/>
          </w:tcPr>
          <w:p w:rsidR="00136349" w:rsidRPr="008C179B" w:rsidRDefault="00136349" w:rsidP="008C179B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C179B">
              <w:rPr>
                <w:rFonts w:ascii="Times New Roman" w:hAnsi="Times New Roman" w:cs="Times New Roman"/>
                <w:b/>
                <w:sz w:val="28"/>
                <w:lang w:val="en-US"/>
              </w:rPr>
              <w:t>DEPARTEMEN PERHUBUNGAN</w:t>
            </w:r>
          </w:p>
          <w:p w:rsidR="00136349" w:rsidRPr="00E6410C" w:rsidRDefault="00136349" w:rsidP="008C179B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E6410C">
              <w:rPr>
                <w:rFonts w:ascii="Times New Roman" w:hAnsi="Times New Roman" w:cs="Times New Roman"/>
                <w:b/>
                <w:sz w:val="32"/>
                <w:lang w:val="en-US"/>
              </w:rPr>
              <w:t>DIREKTORAT JENDRAL PERHUBUNGAN LAUT</w:t>
            </w:r>
          </w:p>
          <w:p w:rsidR="008C179B" w:rsidRDefault="00136349" w:rsidP="008C179B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C179B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KANTOR </w:t>
            </w:r>
            <w:r w:rsidR="008C179B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KESYAHBANDARAN DAN </w:t>
            </w:r>
            <w:r w:rsidR="0015505B">
              <w:rPr>
                <w:rFonts w:ascii="Times New Roman" w:hAnsi="Times New Roman" w:cs="Times New Roman"/>
                <w:b/>
                <w:sz w:val="28"/>
                <w:lang w:val="en-US"/>
              </w:rPr>
              <w:t>OTORITAS</w:t>
            </w:r>
            <w:r w:rsidR="008C179B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r w:rsidRPr="008C179B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PELABUHAN </w:t>
            </w:r>
          </w:p>
          <w:p w:rsidR="00136349" w:rsidRPr="00136349" w:rsidRDefault="008C179B" w:rsidP="008C179B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KELAS III </w:t>
            </w:r>
            <w:r w:rsidR="00136349" w:rsidRPr="008C179B">
              <w:rPr>
                <w:rFonts w:ascii="Times New Roman" w:hAnsi="Times New Roman" w:cs="Times New Roman"/>
                <w:b/>
                <w:sz w:val="28"/>
                <w:lang w:val="en-US"/>
              </w:rPr>
              <w:t>TANJUNG WANGI</w:t>
            </w:r>
          </w:p>
        </w:tc>
      </w:tr>
      <w:tr w:rsidR="00E6410C" w:rsidTr="009A4ABB">
        <w:tc>
          <w:tcPr>
            <w:tcW w:w="1667" w:type="pct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:rsidR="00E6410C" w:rsidRPr="00E6410C" w:rsidRDefault="00E6410C" w:rsidP="00E6410C">
            <w:pPr>
              <w:rPr>
                <w:rFonts w:ascii="Times New Roman" w:hAnsi="Times New Roman" w:cs="Times New Roman"/>
                <w:lang w:val="en-US"/>
              </w:rPr>
            </w:pPr>
            <w:r w:rsidRPr="00E6410C">
              <w:rPr>
                <w:rFonts w:ascii="Times New Roman" w:hAnsi="Times New Roman" w:cs="Times New Roman"/>
                <w:lang w:val="en-US"/>
              </w:rPr>
              <w:t>Jalan Raya Situbondo</w:t>
            </w:r>
          </w:p>
          <w:p w:rsidR="00E6410C" w:rsidRPr="00E6410C" w:rsidRDefault="00E6410C" w:rsidP="00E6410C">
            <w:pPr>
              <w:rPr>
                <w:rFonts w:ascii="Times New Roman" w:hAnsi="Times New Roman" w:cs="Times New Roman"/>
                <w:lang w:val="en-US"/>
              </w:rPr>
            </w:pPr>
            <w:r w:rsidRPr="00E6410C">
              <w:rPr>
                <w:rFonts w:ascii="Times New Roman" w:hAnsi="Times New Roman" w:cs="Times New Roman"/>
                <w:lang w:val="en-US"/>
              </w:rPr>
              <w:t>Pelabuhan Tanjung Wangi</w:t>
            </w:r>
          </w:p>
          <w:p w:rsidR="00E6410C" w:rsidRDefault="00E6410C" w:rsidP="00E6410C">
            <w:pPr>
              <w:rPr>
                <w:lang w:val="en-US"/>
              </w:rPr>
            </w:pPr>
            <w:r w:rsidRPr="00E6410C">
              <w:rPr>
                <w:rFonts w:ascii="Times New Roman" w:hAnsi="Times New Roman" w:cs="Times New Roman"/>
                <w:lang w:val="en-US"/>
              </w:rPr>
              <w:t>Kode Pos 68451</w:t>
            </w:r>
          </w:p>
        </w:tc>
        <w:tc>
          <w:tcPr>
            <w:tcW w:w="166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410C" w:rsidRPr="00E6410C" w:rsidRDefault="00E6410C" w:rsidP="00E641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6410C">
              <w:rPr>
                <w:rFonts w:ascii="Times New Roman" w:hAnsi="Times New Roman" w:cs="Times New Roman"/>
                <w:lang w:val="en-US"/>
              </w:rPr>
              <w:t>Telepon (0333) 510939-510253</w:t>
            </w:r>
          </w:p>
        </w:tc>
        <w:tc>
          <w:tcPr>
            <w:tcW w:w="1667" w:type="pct"/>
            <w:tcBorders>
              <w:left w:val="single" w:sz="18" w:space="0" w:color="auto"/>
              <w:bottom w:val="single" w:sz="18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5"/>
              <w:gridCol w:w="278"/>
              <w:gridCol w:w="1518"/>
            </w:tblGrid>
            <w:tr w:rsidR="00E6410C" w:rsidRPr="00E6410C" w:rsidTr="002F1838"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TGM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E6410C" w:rsidRPr="00E6410C" w:rsidTr="002F1838"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TLX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E6410C" w:rsidRPr="00E6410C" w:rsidTr="002F1838"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FAX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(0333) 510285</w:t>
                  </w:r>
                </w:p>
              </w:tc>
            </w:tr>
          </w:tbl>
          <w:p w:rsidR="00E6410C" w:rsidRPr="00E6410C" w:rsidRDefault="00E6410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5505B" w:rsidRDefault="0015505B" w:rsidP="00E6410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  <w:lang w:val="en-US"/>
        </w:rPr>
      </w:pPr>
    </w:p>
    <w:p w:rsidR="00E6410C" w:rsidRPr="00A01A44" w:rsidRDefault="00A01A44" w:rsidP="00E6410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A01A44">
        <w:rPr>
          <w:rFonts w:ascii="Times New Roman" w:hAnsi="Times New Roman" w:cs="Times New Roman"/>
          <w:b/>
          <w:sz w:val="24"/>
          <w:u w:val="single"/>
          <w:lang w:val="en-US"/>
        </w:rPr>
        <w:t>PEDOMAN PELAKSANAAN PENANGANAN MUAT BAHAN BERBAHAYA KE KAPAL</w:t>
      </w:r>
    </w:p>
    <w:p w:rsidR="00E6410C" w:rsidRDefault="00A01A44" w:rsidP="00E6410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Nomor</w:t>
      </w:r>
      <w:r w:rsidR="00E6410C" w:rsidRPr="00E6410C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>KL</w:t>
      </w:r>
      <w:r w:rsidR="00E6410C" w:rsidRPr="00E6410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209</w:t>
      </w:r>
      <w:r w:rsidR="00E6410C" w:rsidRPr="00E6410C">
        <w:rPr>
          <w:rFonts w:ascii="Times New Roman" w:hAnsi="Times New Roman" w:cs="Times New Roman"/>
          <w:sz w:val="24"/>
          <w:lang w:val="en-US"/>
        </w:rPr>
        <w:t xml:space="preserve">/  </w:t>
      </w:r>
      <w:r>
        <w:rPr>
          <w:rFonts w:ascii="Times New Roman" w:hAnsi="Times New Roman" w:cs="Times New Roman"/>
          <w:sz w:val="24"/>
          <w:lang w:val="en-US"/>
        </w:rPr>
        <w:t>X</w:t>
      </w:r>
      <w:r w:rsidR="00E6410C" w:rsidRPr="00E6410C">
        <w:rPr>
          <w:rFonts w:ascii="Times New Roman" w:hAnsi="Times New Roman" w:cs="Times New Roman"/>
          <w:sz w:val="24"/>
          <w:lang w:val="en-US"/>
        </w:rPr>
        <w:t xml:space="preserve">  /</w:t>
      </w:r>
      <w:r>
        <w:rPr>
          <w:rFonts w:ascii="Times New Roman" w:hAnsi="Times New Roman" w:cs="Times New Roman"/>
          <w:sz w:val="24"/>
          <w:lang w:val="en-US"/>
        </w:rPr>
        <w:t>1677</w:t>
      </w:r>
      <w:r w:rsidR="00E6410C" w:rsidRPr="00E6410C">
        <w:rPr>
          <w:rFonts w:ascii="Times New Roman" w:hAnsi="Times New Roman" w:cs="Times New Roman"/>
          <w:sz w:val="24"/>
          <w:lang w:val="en-US"/>
        </w:rPr>
        <w:t>/</w:t>
      </w:r>
      <w:r>
        <w:rPr>
          <w:rFonts w:ascii="Times New Roman" w:hAnsi="Times New Roman" w:cs="Times New Roman"/>
          <w:sz w:val="24"/>
          <w:lang w:val="en-US"/>
        </w:rPr>
        <w:t>KsOP.TgWi - 19</w:t>
      </w:r>
    </w:p>
    <w:p w:rsidR="00E6410C" w:rsidRDefault="00E6410C" w:rsidP="00E6410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9"/>
        <w:gridCol w:w="9939"/>
      </w:tblGrid>
      <w:tr w:rsidR="00A01A44" w:rsidTr="008C179B">
        <w:tc>
          <w:tcPr>
            <w:tcW w:w="0" w:type="auto"/>
          </w:tcPr>
          <w:p w:rsidR="00A01A44" w:rsidRPr="0015505B" w:rsidRDefault="00A01A44" w:rsidP="00A01A44">
            <w:pPr>
              <w:rPr>
                <w:rFonts w:ascii="Times New Roman" w:hAnsi="Times New Roman" w:cs="Times New Roman"/>
                <w:lang w:val="en-US"/>
              </w:rPr>
            </w:pPr>
            <w:r w:rsidRPr="0015505B">
              <w:rPr>
                <w:rFonts w:ascii="Times New Roman" w:hAnsi="Times New Roman" w:cs="Times New Roman"/>
                <w:lang w:val="en-US"/>
              </w:rPr>
              <w:t>Memperhatikan</w:t>
            </w:r>
          </w:p>
        </w:tc>
        <w:tc>
          <w:tcPr>
            <w:tcW w:w="0" w:type="auto"/>
          </w:tcPr>
          <w:p w:rsidR="00A01A44" w:rsidRPr="0015505B" w:rsidRDefault="00A01A44" w:rsidP="00A01A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15505B">
              <w:rPr>
                <w:rFonts w:ascii="Times New Roman" w:hAnsi="Times New Roman" w:cs="Times New Roman"/>
                <w:lang w:val="en-US"/>
              </w:rPr>
              <w:t>Undang-undang Nomor : 17 tahun 2008 tentang Pelayaran</w:t>
            </w:r>
          </w:p>
        </w:tc>
      </w:tr>
      <w:tr w:rsidR="00A01A44" w:rsidTr="008C179B">
        <w:tc>
          <w:tcPr>
            <w:tcW w:w="0" w:type="auto"/>
          </w:tcPr>
          <w:p w:rsidR="00A01A44" w:rsidRPr="0015505B" w:rsidRDefault="00A01A44" w:rsidP="00A01A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A01A44" w:rsidRPr="0015505B" w:rsidRDefault="00A01A44" w:rsidP="00A01A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15505B">
              <w:rPr>
                <w:rFonts w:ascii="Times New Roman" w:hAnsi="Times New Roman" w:cs="Times New Roman"/>
                <w:lang w:val="en-US"/>
              </w:rPr>
              <w:t>Peraturan Mentri Perhubungan No. KM 02 tahun 2010 tentang Pedoman Penanganan Bahan/Barang Berbahaya dalam Kegiatan Pelayaran di Indonesia</w:t>
            </w:r>
          </w:p>
          <w:p w:rsidR="00A01A44" w:rsidRPr="0015505B" w:rsidRDefault="00A01A44" w:rsidP="00A01A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15505B">
              <w:rPr>
                <w:rFonts w:ascii="Times New Roman" w:hAnsi="Times New Roman" w:cs="Times New Roman"/>
                <w:lang w:val="en-US"/>
              </w:rPr>
              <w:t>Keputusan Direktur Jendral Perhubungan Laut No. UM.48/4/2-01 tentang Pedoman Pelaksanaan Penanganan Bahan/Barang Berbahaya di Seluruh Pelabuhan Indonesia</w:t>
            </w:r>
          </w:p>
          <w:p w:rsidR="001739B4" w:rsidRPr="0015505B" w:rsidRDefault="001739B4" w:rsidP="00A01A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15505B">
              <w:rPr>
                <w:rFonts w:ascii="Times New Roman" w:hAnsi="Times New Roman" w:cs="Times New Roman"/>
                <w:lang w:val="en-US"/>
              </w:rPr>
              <w:t>Surat Permohonan dari ${NAMA_PERUSAHAAN} Tanggal ${TGL_MOHON}</w:t>
            </w:r>
          </w:p>
        </w:tc>
      </w:tr>
    </w:tbl>
    <w:p w:rsidR="00A01A44" w:rsidRDefault="00A01A44" w:rsidP="00E6410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E6410C" w:rsidRDefault="00402D5B" w:rsidP="00A01A4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Kegiatan Pengangkutan Bahan berbahaya ke: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4137"/>
        <w:gridCol w:w="1330"/>
        <w:gridCol w:w="2240"/>
      </w:tblGrid>
      <w:tr w:rsidR="00402D5B" w:rsidTr="001E2FB8">
        <w:tc>
          <w:tcPr>
            <w:tcW w:w="0" w:type="auto"/>
          </w:tcPr>
          <w:p w:rsidR="00402D5B" w:rsidRDefault="00402D5B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Nama Kapal</w:t>
            </w:r>
          </w:p>
        </w:tc>
        <w:tc>
          <w:tcPr>
            <w:tcW w:w="0" w:type="auto"/>
          </w:tcPr>
          <w:p w:rsidR="00402D5B" w:rsidRDefault="00402D5B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 ${NAMA_KAPAL}</w:t>
            </w:r>
          </w:p>
        </w:tc>
        <w:tc>
          <w:tcPr>
            <w:tcW w:w="0" w:type="auto"/>
          </w:tcPr>
          <w:p w:rsidR="00402D5B" w:rsidRDefault="00402D5B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Jenis Kapal</w:t>
            </w:r>
          </w:p>
        </w:tc>
        <w:tc>
          <w:tcPr>
            <w:tcW w:w="0" w:type="auto"/>
          </w:tcPr>
          <w:p w:rsidR="00402D5B" w:rsidRDefault="00402D5B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 ${JENIS_KAPAL}</w:t>
            </w:r>
          </w:p>
        </w:tc>
      </w:tr>
      <w:tr w:rsidR="00402D5B" w:rsidTr="001E2FB8">
        <w:tc>
          <w:tcPr>
            <w:tcW w:w="0" w:type="auto"/>
          </w:tcPr>
          <w:p w:rsidR="00402D5B" w:rsidRDefault="002604D8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Pemilik/Agen Kapal</w:t>
            </w:r>
          </w:p>
        </w:tc>
        <w:tc>
          <w:tcPr>
            <w:tcW w:w="0" w:type="auto"/>
          </w:tcPr>
          <w:p w:rsidR="00402D5B" w:rsidRDefault="002604D8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 ${AGEN_KAPAL}</w:t>
            </w:r>
          </w:p>
        </w:tc>
        <w:tc>
          <w:tcPr>
            <w:tcW w:w="0" w:type="auto"/>
          </w:tcPr>
          <w:p w:rsidR="00402D5B" w:rsidRDefault="002604D8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GT</w:t>
            </w:r>
          </w:p>
        </w:tc>
        <w:tc>
          <w:tcPr>
            <w:tcW w:w="0" w:type="auto"/>
          </w:tcPr>
          <w:p w:rsidR="00402D5B" w:rsidRDefault="002604D8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 ${GT}</w:t>
            </w:r>
          </w:p>
        </w:tc>
      </w:tr>
      <w:tr w:rsidR="00402D5B" w:rsidTr="001E2FB8">
        <w:tc>
          <w:tcPr>
            <w:tcW w:w="0" w:type="auto"/>
          </w:tcPr>
          <w:p w:rsidR="00402D5B" w:rsidRDefault="003A6ACA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Jenis Angkutan/ Nopol</w:t>
            </w:r>
          </w:p>
        </w:tc>
        <w:tc>
          <w:tcPr>
            <w:tcW w:w="0" w:type="auto"/>
          </w:tcPr>
          <w:p w:rsidR="00402D5B" w:rsidRDefault="003A6ACA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 ${JENIS_ANGKUTAN} / ${NOPOL}</w:t>
            </w:r>
          </w:p>
        </w:tc>
        <w:tc>
          <w:tcPr>
            <w:tcW w:w="0" w:type="auto"/>
          </w:tcPr>
          <w:p w:rsidR="00402D5B" w:rsidRDefault="00402D5B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0" w:type="auto"/>
          </w:tcPr>
          <w:p w:rsidR="00402D5B" w:rsidRDefault="00402D5B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3A6ACA" w:rsidTr="001E2FB8">
        <w:tc>
          <w:tcPr>
            <w:tcW w:w="0" w:type="auto"/>
          </w:tcPr>
          <w:p w:rsidR="003A6ACA" w:rsidRDefault="003A6ACA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Nama Supir</w:t>
            </w:r>
          </w:p>
        </w:tc>
        <w:tc>
          <w:tcPr>
            <w:tcW w:w="0" w:type="auto"/>
          </w:tcPr>
          <w:p w:rsidR="003A6ACA" w:rsidRDefault="003A6ACA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 ${NAMA_SUPIR}</w:t>
            </w:r>
          </w:p>
        </w:tc>
        <w:tc>
          <w:tcPr>
            <w:tcW w:w="0" w:type="auto"/>
          </w:tcPr>
          <w:p w:rsidR="003A6ACA" w:rsidRDefault="003A6ACA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0" w:type="auto"/>
          </w:tcPr>
          <w:p w:rsidR="003A6ACA" w:rsidRDefault="003A6ACA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6C498D" w:rsidTr="001E2FB8">
        <w:tc>
          <w:tcPr>
            <w:tcW w:w="0" w:type="auto"/>
          </w:tcPr>
          <w:p w:rsidR="006C498D" w:rsidRDefault="006C498D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Tanggal Pelaksanaan</w:t>
            </w:r>
          </w:p>
        </w:tc>
        <w:tc>
          <w:tcPr>
            <w:tcW w:w="0" w:type="auto"/>
          </w:tcPr>
          <w:p w:rsidR="006C498D" w:rsidRDefault="006C498D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 ${TGL_PELAKSANAAN}</w:t>
            </w:r>
          </w:p>
        </w:tc>
        <w:tc>
          <w:tcPr>
            <w:tcW w:w="0" w:type="auto"/>
          </w:tcPr>
          <w:p w:rsidR="006C498D" w:rsidRDefault="006C498D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0" w:type="auto"/>
          </w:tcPr>
          <w:p w:rsidR="006C498D" w:rsidRDefault="006C498D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D1B13" w:rsidTr="001E2FB8">
        <w:tc>
          <w:tcPr>
            <w:tcW w:w="0" w:type="auto"/>
          </w:tcPr>
          <w:p w:rsidR="00BD1B13" w:rsidRDefault="00BD1B13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Jenis Barang/Muatan</w:t>
            </w:r>
          </w:p>
        </w:tc>
        <w:tc>
          <w:tcPr>
            <w:tcW w:w="0" w:type="auto"/>
          </w:tcPr>
          <w:p w:rsidR="00BD1B13" w:rsidRDefault="00BD1B13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 ${JENIS_BARANG} / ${BERAT}</w:t>
            </w:r>
          </w:p>
        </w:tc>
        <w:tc>
          <w:tcPr>
            <w:tcW w:w="0" w:type="auto"/>
          </w:tcPr>
          <w:p w:rsidR="00BD1B13" w:rsidRDefault="00BD1B13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0" w:type="auto"/>
          </w:tcPr>
          <w:p w:rsidR="00BD1B13" w:rsidRDefault="00BD1B13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402D5B" w:rsidRDefault="00402D5B" w:rsidP="00A01A4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E6410C" w:rsidRPr="0015505B" w:rsidRDefault="00D80949" w:rsidP="00D8094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505B">
        <w:rPr>
          <w:rFonts w:ascii="Times New Roman" w:hAnsi="Times New Roman" w:cs="Times New Roman"/>
          <w:lang w:val="en-US"/>
        </w:rPr>
        <w:t xml:space="preserve">Untuk memuat Barang Berbahaya yang tercantum didalam Surat pemberitahuan dari Perusahaan Pelayaran dengan mengikuti petunjuk-petunjuk umum yang terdapat dipedoman penanganan </w:t>
      </w:r>
      <w:r w:rsidR="000049F9">
        <w:rPr>
          <w:rFonts w:ascii="Times New Roman" w:hAnsi="Times New Roman" w:cs="Times New Roman"/>
          <w:lang w:val="en-US"/>
        </w:rPr>
        <w:t>ini dan petunjuk-petunjuk umum P</w:t>
      </w:r>
      <w:r w:rsidRPr="0015505B">
        <w:rPr>
          <w:rFonts w:ascii="Times New Roman" w:hAnsi="Times New Roman" w:cs="Times New Roman"/>
          <w:lang w:val="en-US"/>
        </w:rPr>
        <w:t>enanganan Barang Berbahaya dalam IMDG Code.</w:t>
      </w:r>
    </w:p>
    <w:p w:rsidR="0077514D" w:rsidRPr="0015505B" w:rsidRDefault="0077514D" w:rsidP="00D8094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7514D" w:rsidRPr="0015505B" w:rsidRDefault="0077514D" w:rsidP="00D8094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15505B">
        <w:rPr>
          <w:rFonts w:ascii="Times New Roman" w:hAnsi="Times New Roman" w:cs="Times New Roman"/>
          <w:b/>
          <w:lang w:val="en-US"/>
        </w:rPr>
        <w:t>PERSYARATAN MUAT BARANG BERBAHAYA KE KAPAL</w:t>
      </w:r>
    </w:p>
    <w:p w:rsidR="0077514D" w:rsidRPr="0015505B" w:rsidRDefault="0077514D" w:rsidP="00D8094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505B">
        <w:rPr>
          <w:rFonts w:ascii="Times New Roman" w:hAnsi="Times New Roman" w:cs="Times New Roman"/>
          <w:lang w:val="en-US"/>
        </w:rPr>
        <w:t>Nahkoda/Perwira kapal harus melaksanakan ketentuan sebagai berikut</w:t>
      </w:r>
    </w:p>
    <w:p w:rsidR="0077514D" w:rsidRPr="0015505B" w:rsidRDefault="0077514D" w:rsidP="0077514D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lang w:val="en-US"/>
        </w:rPr>
      </w:pPr>
      <w:r w:rsidRPr="0015505B">
        <w:rPr>
          <w:rFonts w:ascii="Times New Roman" w:hAnsi="Times New Roman" w:cs="Times New Roman"/>
          <w:lang w:val="en-US"/>
        </w:rPr>
        <w:t>Pelaksanaan pejatan sesuai dalam kode Internasional Barang Berbahaya Maritim (IMDG) dan peraturan penanganan barang berbahaya lainnya.</w:t>
      </w:r>
    </w:p>
    <w:p w:rsidR="0077514D" w:rsidRPr="0015505B" w:rsidRDefault="0077514D" w:rsidP="0077514D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lang w:val="en-US"/>
        </w:rPr>
      </w:pPr>
      <w:r w:rsidRPr="0015505B">
        <w:rPr>
          <w:rFonts w:ascii="Times New Roman" w:hAnsi="Times New Roman" w:cs="Times New Roman"/>
          <w:lang w:val="en-US"/>
        </w:rPr>
        <w:t>Pemuatan barang berbahaya harus:</w:t>
      </w:r>
    </w:p>
    <w:p w:rsidR="0077514D" w:rsidRPr="0015505B" w:rsidRDefault="0077514D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5505B">
        <w:rPr>
          <w:rFonts w:ascii="Times New Roman" w:hAnsi="Times New Roman" w:cs="Times New Roman"/>
          <w:lang w:val="en-US"/>
        </w:rPr>
        <w:t>Diawasi oleh Perwira Kapal dan melaksanakan peraturan penanganan Barang Berbahaya (IMDG Code)</w:t>
      </w:r>
    </w:p>
    <w:p w:rsidR="00513EF2" w:rsidRPr="0015505B" w:rsidRDefault="004A6CD3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Diketahui / diawasi penanggung jawab pemuatan barang dari Perusahaan Pelayaran/Perusahaan Bongkar Muat</w:t>
      </w:r>
    </w:p>
    <w:p w:rsidR="00513EF2" w:rsidRPr="0015505B" w:rsidRDefault="000A35CA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Tersedia alat PMK dilokasi pemuatan (harus meminta bantuan PMK Pelabuhan ketapang bila diisyaratkan)</w:t>
      </w:r>
    </w:p>
    <w:p w:rsidR="00513EF2" w:rsidRPr="0015505B" w:rsidRDefault="000A35CA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Menggunakan peralatan muat yang memadai</w:t>
      </w:r>
    </w:p>
    <w:p w:rsidR="00513EF2" w:rsidRPr="0015505B" w:rsidRDefault="000A35CA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Menggunakan perlengkapan keselamatan kerja yang sesuai dengan ketentuan yang berlaku</w:t>
      </w:r>
    </w:p>
    <w:p w:rsidR="00513EF2" w:rsidRPr="0015505B" w:rsidRDefault="000A35CA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Mengibarkan bendera merah pada siang hari/memasang lampu merah pada malam hari</w:t>
      </w:r>
    </w:p>
    <w:p w:rsidR="00513EF2" w:rsidRPr="0015505B" w:rsidRDefault="000A35CA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Sesuai dengan Stowage Plan yang diketahui oleh Petugas piket</w:t>
      </w:r>
    </w:p>
    <w:p w:rsidR="00513EF2" w:rsidRPr="0015505B" w:rsidRDefault="004A5D9E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Memasang label klas barang berbahaya pada kemasan yang dapat dilihat dengan jelas</w:t>
      </w:r>
    </w:p>
    <w:p w:rsidR="00513EF2" w:rsidRPr="0015505B" w:rsidRDefault="004A5D9E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Memasang rambu DILARANG MEROKOK dilokasi pemuatan</w:t>
      </w:r>
    </w:p>
    <w:p w:rsidR="00513EF2" w:rsidRPr="0015505B" w:rsidRDefault="004A5D9E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Menunjukkan Pedoman Pelaksanaan penanganan Muat Barang berbahaya ini pada Petugas Pos pintu masuk</w:t>
      </w:r>
    </w:p>
    <w:p w:rsidR="00513EF2" w:rsidRPr="0015505B" w:rsidRDefault="00822661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Mencegah tumpahan Barang Berbahaya di area pelabuhan</w:t>
      </w:r>
    </w:p>
    <w:p w:rsidR="00513EF2" w:rsidRPr="0015505B" w:rsidRDefault="00C53915" w:rsidP="00513EF2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Pemuatan barang berbahaya kelas I/ Explosive (bahan mudah meledak seharusnya)</w:t>
      </w:r>
    </w:p>
    <w:p w:rsidR="00513EF2" w:rsidRPr="0015505B" w:rsidRDefault="00C53915" w:rsidP="00513EF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Dilengkapi ijin dari TNI/POLRI dan dokumen lainnya</w:t>
      </w:r>
    </w:p>
    <w:p w:rsidR="00513EF2" w:rsidRPr="0015505B" w:rsidRDefault="00C53915" w:rsidP="00513EF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Dikawal petugasTNI/POLRI</w:t>
      </w:r>
    </w:p>
    <w:p w:rsidR="00513EF2" w:rsidRPr="0015505B" w:rsidRDefault="00C53915" w:rsidP="00C53915">
      <w:pPr>
        <w:pStyle w:val="ListParagraph"/>
        <w:numPr>
          <w:ilvl w:val="0"/>
          <w:numId w:val="2"/>
        </w:numPr>
        <w:spacing w:after="0" w:line="240" w:lineRule="auto"/>
        <w:ind w:left="709" w:hanging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Dilarang melakukan pemuatan barang berbahaya apabila tidak sesuai dengan ketetuan dalam IMDG Code dan peraturan penanganan barang berbahaya lainnya serta tidak sesuai dengan [ersyaratan diatas dan tidak dilengkapi dokumen yang ditentukan</w:t>
      </w:r>
    </w:p>
    <w:p w:rsidR="00513EF2" w:rsidRPr="0015505B" w:rsidRDefault="00C53915" w:rsidP="00513EF2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Melaporkan kepada KsOP Tg.Wangi apabila terdapat perubahan jenis barang berbahaya dan lokasi pemuatan</w:t>
      </w:r>
    </w:p>
    <w:p w:rsidR="00513EF2" w:rsidRDefault="00772A99" w:rsidP="00513EF2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Selama kegiatan muat diawasi oleh Petugas Keselamatan Berlayar, penjagaan dan patroli</w:t>
      </w:r>
    </w:p>
    <w:p w:rsidR="00816241" w:rsidRPr="0015505B" w:rsidRDefault="00816241" w:rsidP="00816241">
      <w:pPr>
        <w:pStyle w:val="ListParagraph"/>
        <w:spacing w:after="0" w:line="240" w:lineRule="auto"/>
        <w:ind w:left="0"/>
        <w:rPr>
          <w:rFonts w:ascii="Times New Roman" w:hAnsi="Times New Roman" w:cs="Times New Roman"/>
          <w:lang w:val="en-US"/>
        </w:rPr>
      </w:pPr>
    </w:p>
    <w:p w:rsidR="0048007A" w:rsidRPr="0015505B" w:rsidRDefault="0048007A" w:rsidP="00664D83">
      <w:pPr>
        <w:spacing w:after="0" w:line="240" w:lineRule="auto"/>
        <w:ind w:left="993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4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4"/>
        <w:gridCol w:w="278"/>
        <w:gridCol w:w="2676"/>
      </w:tblGrid>
      <w:tr w:rsidR="0048007A" w:rsidRPr="00CB3A36" w:rsidTr="00CB3A36">
        <w:tc>
          <w:tcPr>
            <w:tcW w:w="0" w:type="auto"/>
          </w:tcPr>
          <w:p w:rsidR="0048007A" w:rsidRPr="00CB3A36" w:rsidRDefault="0015505B" w:rsidP="0048007A">
            <w:pPr>
              <w:rPr>
                <w:rFonts w:ascii="Times New Roman" w:hAnsi="Times New Roman" w:cs="Times New Roman"/>
                <w:lang w:val="en-US"/>
              </w:rPr>
            </w:pPr>
            <w:r w:rsidRPr="00CB3A36">
              <w:rPr>
                <w:rFonts w:ascii="Times New Roman" w:hAnsi="Times New Roman" w:cs="Times New Roman"/>
                <w:lang w:val="en-US"/>
              </w:rPr>
              <w:t>DIBERIKAN DI</w:t>
            </w:r>
          </w:p>
        </w:tc>
        <w:tc>
          <w:tcPr>
            <w:tcW w:w="0" w:type="auto"/>
          </w:tcPr>
          <w:p w:rsidR="0048007A" w:rsidRPr="00CB3A36" w:rsidRDefault="0048007A" w:rsidP="0048007A">
            <w:pPr>
              <w:rPr>
                <w:rFonts w:ascii="Times New Roman" w:hAnsi="Times New Roman" w:cs="Times New Roman"/>
                <w:lang w:val="en-US"/>
              </w:rPr>
            </w:pPr>
            <w:r w:rsidRPr="00CB3A36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0" w:type="auto"/>
          </w:tcPr>
          <w:p w:rsidR="0048007A" w:rsidRPr="00CB3A36" w:rsidRDefault="0048007A" w:rsidP="0048007A">
            <w:pPr>
              <w:rPr>
                <w:rFonts w:ascii="Times New Roman" w:hAnsi="Times New Roman" w:cs="Times New Roman"/>
                <w:lang w:val="en-US"/>
              </w:rPr>
            </w:pPr>
            <w:r w:rsidRPr="00CB3A36">
              <w:rPr>
                <w:rFonts w:ascii="Times New Roman" w:hAnsi="Times New Roman" w:cs="Times New Roman"/>
                <w:lang w:val="en-US"/>
              </w:rPr>
              <w:t>BANYUWANGI</w:t>
            </w:r>
          </w:p>
        </w:tc>
      </w:tr>
      <w:tr w:rsidR="0048007A" w:rsidRPr="00CB3A36" w:rsidTr="00CB3A36">
        <w:tc>
          <w:tcPr>
            <w:tcW w:w="0" w:type="auto"/>
          </w:tcPr>
          <w:p w:rsidR="0048007A" w:rsidRPr="00CB3A36" w:rsidRDefault="0048007A" w:rsidP="0048007A">
            <w:pPr>
              <w:rPr>
                <w:rFonts w:ascii="Times New Roman" w:hAnsi="Times New Roman" w:cs="Times New Roman"/>
                <w:lang w:val="en-US"/>
              </w:rPr>
            </w:pPr>
            <w:r w:rsidRPr="00CB3A36">
              <w:rPr>
                <w:rFonts w:ascii="Times New Roman" w:hAnsi="Times New Roman" w:cs="Times New Roman"/>
                <w:lang w:val="en-US"/>
              </w:rPr>
              <w:t>PADA TANGGAL</w:t>
            </w:r>
          </w:p>
        </w:tc>
        <w:tc>
          <w:tcPr>
            <w:tcW w:w="0" w:type="auto"/>
          </w:tcPr>
          <w:p w:rsidR="0048007A" w:rsidRPr="00CB3A36" w:rsidRDefault="0048007A" w:rsidP="0048007A">
            <w:pPr>
              <w:rPr>
                <w:rFonts w:ascii="Times New Roman" w:hAnsi="Times New Roman" w:cs="Times New Roman"/>
                <w:lang w:val="en-US"/>
              </w:rPr>
            </w:pPr>
            <w:r w:rsidRPr="00CB3A36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0" w:type="auto"/>
          </w:tcPr>
          <w:p w:rsidR="0048007A" w:rsidRPr="00CB3A36" w:rsidRDefault="005C053D" w:rsidP="005C053D">
            <w:pPr>
              <w:rPr>
                <w:rFonts w:ascii="Times New Roman" w:hAnsi="Times New Roman" w:cs="Times New Roman"/>
                <w:lang w:val="en-US"/>
              </w:rPr>
            </w:pPr>
            <w:r w:rsidRPr="00CB3A36">
              <w:rPr>
                <w:rFonts w:ascii="Times New Roman" w:hAnsi="Times New Roman" w:cs="Times New Roman"/>
                <w:lang w:val="en-US"/>
              </w:rPr>
              <w:t>${TGL_DIKELUARKAN}</w:t>
            </w:r>
          </w:p>
        </w:tc>
      </w:tr>
    </w:tbl>
    <w:p w:rsidR="0048007A" w:rsidRPr="00CB3A36" w:rsidRDefault="0015505B" w:rsidP="00CB3A36">
      <w:pPr>
        <w:pBdr>
          <w:top w:val="single" w:sz="18" w:space="1" w:color="auto"/>
        </w:pBdr>
        <w:spacing w:after="0" w:line="240" w:lineRule="auto"/>
        <w:ind w:left="3969"/>
        <w:jc w:val="center"/>
        <w:rPr>
          <w:rFonts w:ascii="Times New Roman" w:hAnsi="Times New Roman" w:cs="Times New Roman"/>
          <w:lang w:val="en-US"/>
        </w:rPr>
      </w:pPr>
      <w:r w:rsidRPr="00CB3A36">
        <w:rPr>
          <w:rFonts w:ascii="Times New Roman" w:hAnsi="Times New Roman" w:cs="Times New Roman"/>
          <w:lang w:val="en-US"/>
        </w:rPr>
        <w:t>An. Ka. KANTOR KESYAHBANDARAN DAN OTORITAS</w:t>
      </w:r>
      <w:r w:rsidR="00CB3A36" w:rsidRPr="00CB3A36">
        <w:rPr>
          <w:rFonts w:ascii="Times New Roman" w:hAnsi="Times New Roman" w:cs="Times New Roman"/>
          <w:lang w:val="en-US"/>
        </w:rPr>
        <w:t xml:space="preserve"> PELABUHAN </w:t>
      </w:r>
      <w:r w:rsidR="00CB3A36">
        <w:rPr>
          <w:rFonts w:ascii="Times New Roman" w:hAnsi="Times New Roman" w:cs="Times New Roman"/>
          <w:lang w:val="en-US"/>
        </w:rPr>
        <w:t xml:space="preserve">KELAS III </w:t>
      </w:r>
      <w:r w:rsidR="008E1314" w:rsidRPr="00CB3A36">
        <w:rPr>
          <w:rFonts w:ascii="Times New Roman" w:hAnsi="Times New Roman" w:cs="Times New Roman"/>
          <w:lang w:val="en-US"/>
        </w:rPr>
        <w:t>T</w:t>
      </w:r>
      <w:r w:rsidR="00CB3A36">
        <w:rPr>
          <w:rFonts w:ascii="Times New Roman" w:hAnsi="Times New Roman" w:cs="Times New Roman"/>
          <w:lang w:val="en-US"/>
        </w:rPr>
        <w:t>ANJUN</w:t>
      </w:r>
      <w:r w:rsidR="008E1314" w:rsidRPr="00CB3A36">
        <w:rPr>
          <w:rFonts w:ascii="Times New Roman" w:hAnsi="Times New Roman" w:cs="Times New Roman"/>
          <w:lang w:val="en-US"/>
        </w:rPr>
        <w:t>G.WANGI</w:t>
      </w:r>
    </w:p>
    <w:p w:rsidR="00CB3A36" w:rsidRDefault="00CB3A36" w:rsidP="00CB3A36">
      <w:pPr>
        <w:spacing w:after="0" w:line="240" w:lineRule="auto"/>
        <w:ind w:left="3969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KASIE KESELAMATAN BERLAYAR PENJAGAAN DAN PATROLI</w:t>
      </w:r>
    </w:p>
    <w:p w:rsidR="008E1314" w:rsidRDefault="00CB3A36" w:rsidP="00CB3A36">
      <w:pPr>
        <w:spacing w:after="0" w:line="240" w:lineRule="auto"/>
        <w:ind w:left="3969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Wilker Ketapang</w:t>
      </w:r>
    </w:p>
    <w:p w:rsidR="00816241" w:rsidRDefault="00816241" w:rsidP="00CB3A36">
      <w:pPr>
        <w:spacing w:after="0" w:line="240" w:lineRule="auto"/>
        <w:ind w:left="3969"/>
        <w:jc w:val="center"/>
        <w:rPr>
          <w:rFonts w:ascii="Times New Roman" w:hAnsi="Times New Roman" w:cs="Times New Roman"/>
          <w:lang w:val="en-US"/>
        </w:rPr>
      </w:pPr>
    </w:p>
    <w:p w:rsidR="00816241" w:rsidRDefault="00816241" w:rsidP="00CB3A36">
      <w:pPr>
        <w:spacing w:after="0" w:line="240" w:lineRule="auto"/>
        <w:ind w:left="3969"/>
        <w:jc w:val="center"/>
        <w:rPr>
          <w:rFonts w:ascii="Times New Roman" w:hAnsi="Times New Roman" w:cs="Times New Roman"/>
          <w:lang w:val="en-US"/>
        </w:rPr>
      </w:pPr>
    </w:p>
    <w:p w:rsidR="00816241" w:rsidRDefault="00816241" w:rsidP="00CB3A36">
      <w:pPr>
        <w:spacing w:after="0" w:line="240" w:lineRule="auto"/>
        <w:ind w:left="3969"/>
        <w:jc w:val="center"/>
        <w:rPr>
          <w:rFonts w:ascii="Times New Roman" w:hAnsi="Times New Roman" w:cs="Times New Roman"/>
          <w:lang w:val="en-US"/>
        </w:rPr>
      </w:pPr>
    </w:p>
    <w:p w:rsidR="00816241" w:rsidRDefault="00816241" w:rsidP="00CB3A36">
      <w:pPr>
        <w:spacing w:after="0" w:line="240" w:lineRule="auto"/>
        <w:ind w:left="3969"/>
        <w:jc w:val="center"/>
        <w:rPr>
          <w:rFonts w:ascii="Times New Roman" w:hAnsi="Times New Roman" w:cs="Times New Roman"/>
          <w:lang w:val="en-US"/>
        </w:rPr>
      </w:pPr>
    </w:p>
    <w:p w:rsidR="00816241" w:rsidRPr="00CB3A36" w:rsidRDefault="00816241" w:rsidP="00CB3A36">
      <w:pPr>
        <w:spacing w:after="0" w:line="240" w:lineRule="auto"/>
        <w:ind w:left="3969"/>
        <w:jc w:val="center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8E1314" w:rsidRPr="00CB3A36" w:rsidRDefault="008E1314" w:rsidP="00CB3A36">
      <w:pPr>
        <w:spacing w:after="0" w:line="240" w:lineRule="auto"/>
        <w:ind w:left="5529"/>
        <w:jc w:val="center"/>
        <w:rPr>
          <w:rFonts w:ascii="Times New Roman" w:hAnsi="Times New Roman" w:cs="Times New Roman"/>
          <w:lang w:val="en-US"/>
        </w:rPr>
      </w:pPr>
    </w:p>
    <w:p w:rsidR="008E1314" w:rsidRPr="00CB3A36" w:rsidRDefault="00CB3A36" w:rsidP="00CB3A36">
      <w:pPr>
        <w:spacing w:after="0" w:line="240" w:lineRule="auto"/>
        <w:ind w:left="4111"/>
        <w:jc w:val="center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WIDODO S.H</w:t>
      </w:r>
    </w:p>
    <w:p w:rsidR="008E1314" w:rsidRPr="00CB3A36" w:rsidRDefault="008E1314" w:rsidP="00CB3A36">
      <w:pPr>
        <w:spacing w:after="0" w:line="240" w:lineRule="auto"/>
        <w:ind w:left="4111"/>
        <w:jc w:val="center"/>
        <w:rPr>
          <w:rFonts w:ascii="Times New Roman" w:hAnsi="Times New Roman" w:cs="Times New Roman"/>
          <w:lang w:val="en-US"/>
        </w:rPr>
      </w:pPr>
      <w:r w:rsidRPr="00CB3A36">
        <w:rPr>
          <w:rFonts w:ascii="Times New Roman" w:hAnsi="Times New Roman" w:cs="Times New Roman"/>
          <w:lang w:val="en-US"/>
        </w:rPr>
        <w:t xml:space="preserve">Penata </w:t>
      </w:r>
      <w:r w:rsidR="00CB3A36">
        <w:rPr>
          <w:rFonts w:ascii="Times New Roman" w:hAnsi="Times New Roman" w:cs="Times New Roman"/>
          <w:lang w:val="en-US"/>
        </w:rPr>
        <w:t>Tk. I - III/d</w:t>
      </w:r>
    </w:p>
    <w:p w:rsidR="008E1314" w:rsidRPr="00E6410C" w:rsidRDefault="008E1314" w:rsidP="00353169">
      <w:pPr>
        <w:spacing w:after="0" w:line="240" w:lineRule="auto"/>
        <w:ind w:left="4111"/>
        <w:jc w:val="center"/>
        <w:rPr>
          <w:rFonts w:ascii="Times New Roman" w:hAnsi="Times New Roman" w:cs="Times New Roman"/>
          <w:sz w:val="24"/>
          <w:lang w:val="en-US"/>
        </w:rPr>
      </w:pPr>
      <w:r w:rsidRPr="00CB3A36">
        <w:rPr>
          <w:rFonts w:ascii="Times New Roman" w:hAnsi="Times New Roman" w:cs="Times New Roman"/>
          <w:lang w:val="en-US"/>
        </w:rPr>
        <w:t xml:space="preserve">NIP </w:t>
      </w:r>
      <w:r w:rsidR="00CB3A36">
        <w:rPr>
          <w:rFonts w:ascii="Times New Roman" w:hAnsi="Times New Roman" w:cs="Times New Roman"/>
          <w:lang w:val="en-US"/>
        </w:rPr>
        <w:t>19711006 199303 1 002</w:t>
      </w:r>
    </w:p>
    <w:sectPr w:rsidR="008E1314" w:rsidRPr="00E6410C" w:rsidSect="00816241">
      <w:pgSz w:w="12240" w:h="20160" w:code="5"/>
      <w:pgMar w:top="284" w:right="454" w:bottom="822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61DD9"/>
    <w:multiLevelType w:val="hybridMultilevel"/>
    <w:tmpl w:val="799CD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53557"/>
    <w:multiLevelType w:val="hybridMultilevel"/>
    <w:tmpl w:val="978EC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349"/>
    <w:rsid w:val="000049F9"/>
    <w:rsid w:val="000A35CA"/>
    <w:rsid w:val="00136349"/>
    <w:rsid w:val="00145022"/>
    <w:rsid w:val="0015505B"/>
    <w:rsid w:val="001739B4"/>
    <w:rsid w:val="001E2FB8"/>
    <w:rsid w:val="002604D8"/>
    <w:rsid w:val="002F1838"/>
    <w:rsid w:val="00353169"/>
    <w:rsid w:val="003A6ACA"/>
    <w:rsid w:val="00402D5B"/>
    <w:rsid w:val="00405E4A"/>
    <w:rsid w:val="0048007A"/>
    <w:rsid w:val="004A5D9E"/>
    <w:rsid w:val="004A6CD3"/>
    <w:rsid w:val="004F6453"/>
    <w:rsid w:val="00513EF2"/>
    <w:rsid w:val="005C053D"/>
    <w:rsid w:val="00664D83"/>
    <w:rsid w:val="006C498D"/>
    <w:rsid w:val="00772A99"/>
    <w:rsid w:val="0077514D"/>
    <w:rsid w:val="007F6B35"/>
    <w:rsid w:val="00816241"/>
    <w:rsid w:val="00822661"/>
    <w:rsid w:val="008C179B"/>
    <w:rsid w:val="008E1314"/>
    <w:rsid w:val="009A4ABB"/>
    <w:rsid w:val="00A01A44"/>
    <w:rsid w:val="00BD1B13"/>
    <w:rsid w:val="00C53915"/>
    <w:rsid w:val="00CB3A36"/>
    <w:rsid w:val="00D80949"/>
    <w:rsid w:val="00E6410C"/>
    <w:rsid w:val="00FB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49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A01A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49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A01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7572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triasfahrudin</dc:creator>
  <cp:lastModifiedBy>triasfahrudin</cp:lastModifiedBy>
  <cp:revision>32</cp:revision>
  <dcterms:created xsi:type="dcterms:W3CDTF">2020-01-11T14:25:00Z</dcterms:created>
  <dcterms:modified xsi:type="dcterms:W3CDTF">2020-01-23T06:51:00Z</dcterms:modified>
</cp:coreProperties>
</file>