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8155D" w14:textId="40883792" w:rsidR="009B4D35" w:rsidRPr="009B4D35" w:rsidRDefault="009B4D35" w:rsidP="009B4D35">
      <w:r w:rsidRPr="009B4D35">
        <w:rPr>
          <w:u w:val="single"/>
        </w:rPr>
        <w:t>Travel Tips for Visiting Habarana | Polonnaruwa</w:t>
      </w:r>
      <w:r w:rsidRPr="009B4D35">
        <w:br/>
      </w:r>
    </w:p>
    <w:p w14:paraId="05483B93" w14:textId="77777777" w:rsidR="009B4D35" w:rsidRPr="009B4D35" w:rsidRDefault="009B4D35" w:rsidP="009B4D35">
      <w:r w:rsidRPr="009B4D35">
        <w:t>Sri Lanka is known for its rich history, diverse wildlife, and stunning landscapes. Among its many attractions, Habarana and Polonnaruwa stand out as highlights of the Cultural Triangle, offering visitors a glimpse into the country’s ancient heritage and natural beauty. Here’s a comprehensive guide to making the most out of your trip to these two iconic destinations.</w:t>
      </w:r>
    </w:p>
    <w:p w14:paraId="3F221F04" w14:textId="77777777" w:rsidR="009B4D35" w:rsidRPr="009B4D35" w:rsidRDefault="009B4D35" w:rsidP="009B4D35">
      <w:r w:rsidRPr="009B4D35">
        <w:rPr>
          <w:b/>
          <w:bCs/>
          <w:u w:val="single"/>
        </w:rPr>
        <w:t>Habarana: Gateway to the Cultural Triangle</w:t>
      </w:r>
    </w:p>
    <w:p w14:paraId="1B0CB829" w14:textId="77777777" w:rsidR="009B4D35" w:rsidRPr="009B4D35" w:rsidRDefault="009B4D35" w:rsidP="009B4D35">
      <w:r w:rsidRPr="009B4D35">
        <w:rPr>
          <w:u w:val="single"/>
        </w:rPr>
        <w:t>Choose the Right Time to Visit  </w:t>
      </w:r>
    </w:p>
    <w:p w14:paraId="5201ADAC" w14:textId="77777777" w:rsidR="009B4D35" w:rsidRPr="009B4D35" w:rsidRDefault="009B4D35" w:rsidP="009B4D35">
      <w:r w:rsidRPr="009B4D35">
        <w:t>Habarana enjoys a tropical climate, with dry and wet seasons. The best time to visit is between May and September when the weather is warm and dry, making it ideal for outdoor activities like safaris and exploring historical sites.</w:t>
      </w:r>
    </w:p>
    <w:p w14:paraId="257082D7" w14:textId="77777777" w:rsidR="009B4D35" w:rsidRPr="009B4D35" w:rsidRDefault="009B4D35" w:rsidP="009B4D35">
      <w:r w:rsidRPr="009B4D35">
        <w:rPr>
          <w:u w:val="single"/>
        </w:rPr>
        <w:t>Safari at Minneriya or Kaudulla National Park</w:t>
      </w:r>
    </w:p>
    <w:p w14:paraId="68584666" w14:textId="77777777" w:rsidR="009B4D35" w:rsidRPr="009B4D35" w:rsidRDefault="009B4D35" w:rsidP="009B4D35">
      <w:r w:rsidRPr="009B4D35">
        <w:t>One of the primary attractions in Habarana is its proximity to Minneriya and Kaudulla National Parks, famous for the annual "Gathering" of elephants. Opt for an early morning or late afternoon safari to witness herds of elephants congregating near the water reservoirs. You might also spot deer, leopards, and various bird species.</w:t>
      </w:r>
    </w:p>
    <w:p w14:paraId="1D919E29" w14:textId="77777777" w:rsidR="009B4D35" w:rsidRPr="009B4D35" w:rsidRDefault="009B4D35" w:rsidP="009B4D35">
      <w:r w:rsidRPr="009B4D35">
        <w:rPr>
          <w:u w:val="single"/>
        </w:rPr>
        <w:t>Explore Sigiriya Rock Fortress  </w:t>
      </w:r>
    </w:p>
    <w:p w14:paraId="766D3BF8" w14:textId="77777777" w:rsidR="009B4D35" w:rsidRPr="009B4D35" w:rsidRDefault="009B4D35" w:rsidP="009B4D35">
      <w:r w:rsidRPr="009B4D35">
        <w:t xml:space="preserve">Sigiriya, a UNESCO World Heritage Site, is just a short drive from Habarana. Climb the 1,200 steps of this rock fortress to marvel at its ancient frescoes, </w:t>
      </w:r>
      <w:proofErr w:type="gramStart"/>
      <w:r w:rsidRPr="009B4D35">
        <w:t>landscaped</w:t>
      </w:r>
      <w:proofErr w:type="gramEnd"/>
      <w:r w:rsidRPr="009B4D35">
        <w:t xml:space="preserve"> gardens, and breathtaking views. Start your ascent early in the morning to avoid the crowds and midday heat.</w:t>
      </w:r>
    </w:p>
    <w:p w14:paraId="57A29852" w14:textId="77777777" w:rsidR="009B4D35" w:rsidRPr="009B4D35" w:rsidRDefault="009B4D35" w:rsidP="009B4D35">
      <w:r w:rsidRPr="009B4D35">
        <w:rPr>
          <w:u w:val="single"/>
        </w:rPr>
        <w:t>Take a Village Tour</w:t>
      </w:r>
    </w:p>
    <w:p w14:paraId="13BA6C1E" w14:textId="77777777" w:rsidR="009B4D35" w:rsidRPr="009B4D35" w:rsidRDefault="009B4D35" w:rsidP="009B4D35">
      <w:r w:rsidRPr="009B4D35">
        <w:t>Experience rural Sri Lankan life by taking a village tour in Habarana. The tour typically includes a bullock cart ride, a boat trip on a serene lake, and a visit to a local home where you can enjoy traditional cuisine and observe cooking demonstrations.</w:t>
      </w:r>
    </w:p>
    <w:p w14:paraId="71D264B5" w14:textId="77777777" w:rsidR="009B4D35" w:rsidRPr="009B4D35" w:rsidRDefault="009B4D35" w:rsidP="009B4D35">
      <w:r w:rsidRPr="009B4D35">
        <w:rPr>
          <w:u w:val="single"/>
        </w:rPr>
        <w:t>Choose Your Accommodation Wisely</w:t>
      </w:r>
    </w:p>
    <w:p w14:paraId="2F6E5B3B" w14:textId="77777777" w:rsidR="009B4D35" w:rsidRPr="009B4D35" w:rsidRDefault="009B4D35" w:rsidP="009B4D35">
      <w:r w:rsidRPr="009B4D35">
        <w:t xml:space="preserve">Habarana has a range of accommodations, from luxury eco-lodges to budget-friendly guesthouses. Opt for a stay in a nature resort if you want to be close to the </w:t>
      </w:r>
      <w:proofErr w:type="gramStart"/>
      <w:r w:rsidRPr="009B4D35">
        <w:t>wildlife, or</w:t>
      </w:r>
      <w:proofErr w:type="gramEnd"/>
      <w:r w:rsidRPr="009B4D35">
        <w:t xml:space="preserve"> choose a hotel with a pool to unwind after a day of exploration.</w:t>
      </w:r>
    </w:p>
    <w:p w14:paraId="37AEBA6E" w14:textId="77777777" w:rsidR="009B4D35" w:rsidRPr="009B4D35" w:rsidRDefault="009B4D35" w:rsidP="009B4D35"/>
    <w:p w14:paraId="4532D930" w14:textId="77777777" w:rsidR="009B4D35" w:rsidRPr="009B4D35" w:rsidRDefault="009B4D35" w:rsidP="009B4D35">
      <w:r w:rsidRPr="009B4D35">
        <w:rPr>
          <w:b/>
          <w:bCs/>
          <w:u w:val="single"/>
        </w:rPr>
        <w:t>Polonnaruwa: An Ancient City of the Kings</w:t>
      </w:r>
    </w:p>
    <w:p w14:paraId="4AC2EE5D" w14:textId="77777777" w:rsidR="009B4D35" w:rsidRPr="009B4D35" w:rsidRDefault="009B4D35" w:rsidP="009B4D35">
      <w:r w:rsidRPr="009B4D35">
        <w:rPr>
          <w:u w:val="single"/>
        </w:rPr>
        <w:t>Rent a Bicycle to Explore the Ruins</w:t>
      </w:r>
    </w:p>
    <w:p w14:paraId="333F3D27" w14:textId="77777777" w:rsidR="009B4D35" w:rsidRPr="009B4D35" w:rsidRDefault="009B4D35" w:rsidP="009B4D35">
      <w:r w:rsidRPr="009B4D35">
        <w:lastRenderedPageBreak/>
        <w:t>Polonnaruwa, another UNESCO World Heritage Site, is best explored by bicycle. Rent one at the entrance and pedal your way through the ancient ruins, stupas, and temples spread across the archaeological site. This is a great way to cover more ground while enjoying the serene environment.</w:t>
      </w:r>
    </w:p>
    <w:p w14:paraId="1C19D311" w14:textId="77777777" w:rsidR="009B4D35" w:rsidRPr="009B4D35" w:rsidRDefault="009B4D35" w:rsidP="009B4D35">
      <w:r w:rsidRPr="009B4D35">
        <w:rPr>
          <w:u w:val="single"/>
        </w:rPr>
        <w:t>Visit the Polonnaruwa Vatadage  </w:t>
      </w:r>
    </w:p>
    <w:p w14:paraId="25C2FB1C" w14:textId="77777777" w:rsidR="009B4D35" w:rsidRPr="009B4D35" w:rsidRDefault="009B4D35" w:rsidP="009B4D35">
      <w:r w:rsidRPr="009B4D35">
        <w:t>The Polonnaruwa Vatadage is one of the most iconic structures in the ancient city, known for its circular design and intricate stone carvings. Spend some time exploring its four entrances, each leading to a Buddha statue, and admire the craftsmanship that has stood the test of time.</w:t>
      </w:r>
    </w:p>
    <w:p w14:paraId="44282309" w14:textId="77777777" w:rsidR="009B4D35" w:rsidRPr="009B4D35" w:rsidRDefault="009B4D35" w:rsidP="009B4D35">
      <w:r w:rsidRPr="009B4D35">
        <w:rPr>
          <w:u w:val="single"/>
        </w:rPr>
        <w:t>Don’t Miss Gal Vihara</w:t>
      </w:r>
    </w:p>
    <w:p w14:paraId="52D4DD25" w14:textId="77777777" w:rsidR="009B4D35" w:rsidRPr="009B4D35" w:rsidRDefault="009B4D35" w:rsidP="009B4D35">
      <w:r w:rsidRPr="009B4D35">
        <w:t>Gal Vihara, a set of four stunning Buddha statues carved into a single granite rock, is a must-see in Polonnaruwa. The statues, which include a massive reclining Buddha and a standing figure, are considered masterpieces of Sri Lankan sculpture.</w:t>
      </w:r>
    </w:p>
    <w:p w14:paraId="4B34BC37" w14:textId="77777777" w:rsidR="009B4D35" w:rsidRPr="009B4D35" w:rsidRDefault="009B4D35" w:rsidP="009B4D35">
      <w:r w:rsidRPr="009B4D35">
        <w:rPr>
          <w:u w:val="single"/>
        </w:rPr>
        <w:t>Wear Comfortable Clothing and Footwear</w:t>
      </w:r>
    </w:p>
    <w:p w14:paraId="412579C6" w14:textId="77777777" w:rsidR="009B4D35" w:rsidRPr="009B4D35" w:rsidRDefault="009B4D35" w:rsidP="009B4D35">
      <w:r w:rsidRPr="009B4D35">
        <w:t>When visiting Polonnaruwa, be prepared for a lot of walking or cycling. Wear light, breathable clothing, and comfortable footwear. Remember to carry a hat or an umbrella and stay hydrated, as it can get quite hot during the day.</w:t>
      </w:r>
    </w:p>
    <w:p w14:paraId="55BD7B11" w14:textId="77777777" w:rsidR="009B4D35" w:rsidRPr="009B4D35" w:rsidRDefault="009B4D35" w:rsidP="009B4D35">
      <w:r w:rsidRPr="009B4D35">
        <w:rPr>
          <w:u w:val="single"/>
        </w:rPr>
        <w:t>Respect Local Customs</w:t>
      </w:r>
    </w:p>
    <w:p w14:paraId="612728B8" w14:textId="77777777" w:rsidR="009B4D35" w:rsidRPr="009B4D35" w:rsidRDefault="009B4D35" w:rsidP="009B4D35">
      <w:r w:rsidRPr="009B4D35">
        <w:t xml:space="preserve">Polonnaruwa is a place of historical and religious significance. Make sure to dress modestly when visiting temples and ruins. Remove your shoes and hats before entering sacred </w:t>
      </w:r>
      <w:proofErr w:type="gramStart"/>
      <w:r w:rsidRPr="009B4D35">
        <w:t>sites, and</w:t>
      </w:r>
      <w:proofErr w:type="gramEnd"/>
      <w:r w:rsidRPr="009B4D35">
        <w:t xml:space="preserve"> avoid touching or climbing on the statues.</w:t>
      </w:r>
    </w:p>
    <w:p w14:paraId="36520A1D" w14:textId="77777777" w:rsidR="009B4D35" w:rsidRPr="009B4D35" w:rsidRDefault="009B4D35" w:rsidP="009B4D35">
      <w:r w:rsidRPr="009B4D35">
        <w:rPr>
          <w:b/>
          <w:bCs/>
          <w:u w:val="single"/>
        </w:rPr>
        <w:t>Getting Around</w:t>
      </w:r>
    </w:p>
    <w:p w14:paraId="045ACA43" w14:textId="77777777" w:rsidR="009B4D35" w:rsidRPr="009B4D35" w:rsidRDefault="009B4D35" w:rsidP="009B4D35">
      <w:r w:rsidRPr="009B4D35">
        <w:rPr>
          <w:b/>
          <w:bCs/>
          <w:u w:val="single"/>
        </w:rPr>
        <w:t>Transport Between Habarana and Polonnaruwa</w:t>
      </w:r>
    </w:p>
    <w:p w14:paraId="2A0E2A02" w14:textId="77777777" w:rsidR="009B4D35" w:rsidRPr="009B4D35" w:rsidRDefault="009B4D35" w:rsidP="009B4D35">
      <w:r w:rsidRPr="009B4D35">
        <w:t>The two destinations are just 50 kilometers apart, making it easy to travel between them. You can hire a private car, take a taxi, or use public transport. A tuk-tuk ride is a more adventurous and scenic option, giving you the flexibility to stop along the way.</w:t>
      </w:r>
    </w:p>
    <w:p w14:paraId="7C6E5502" w14:textId="77777777" w:rsidR="009B4D35" w:rsidRPr="009B4D35" w:rsidRDefault="009B4D35" w:rsidP="009B4D35">
      <w:r w:rsidRPr="009B4D35">
        <w:rPr>
          <w:u w:val="single"/>
        </w:rPr>
        <w:t>Consider Hiring a Guide</w:t>
      </w:r>
    </w:p>
    <w:p w14:paraId="2FC0161A" w14:textId="77777777" w:rsidR="009B4D35" w:rsidRPr="009B4D35" w:rsidRDefault="009B4D35" w:rsidP="009B4D35">
      <w:r w:rsidRPr="009B4D35">
        <w:t>Having a knowledgeable guide can enhance your experience, providing deeper insights into the history, architecture, and cultural significance of the sites. Guides are available at most entrances or can be pre-arranged through your hotel or travel agency.</w:t>
      </w:r>
    </w:p>
    <w:p w14:paraId="771CBE55" w14:textId="77777777" w:rsidR="009B4D35" w:rsidRPr="009B4D35" w:rsidRDefault="009B4D35" w:rsidP="009B4D35">
      <w:r w:rsidRPr="009B4D35">
        <w:rPr>
          <w:u w:val="single"/>
        </w:rPr>
        <w:t>General Tips</w:t>
      </w:r>
    </w:p>
    <w:p w14:paraId="24BEA962" w14:textId="77777777" w:rsidR="009B4D35" w:rsidRPr="009B4D35" w:rsidRDefault="009B4D35" w:rsidP="009B4D35">
      <w:r w:rsidRPr="009B4D35">
        <w:rPr>
          <w:b/>
          <w:bCs/>
        </w:rPr>
        <w:t>Plan for an Early Start:</w:t>
      </w:r>
      <w:r w:rsidRPr="009B4D35">
        <w:t> The climate in the region can be very warm, so plan your activities for the early morning or late afternoon.</w:t>
      </w:r>
    </w:p>
    <w:p w14:paraId="4174DAA9" w14:textId="77777777" w:rsidR="009B4D35" w:rsidRPr="009B4D35" w:rsidRDefault="009B4D35" w:rsidP="009B4D35">
      <w:r w:rsidRPr="009B4D35">
        <w:rPr>
          <w:b/>
          <w:bCs/>
        </w:rPr>
        <w:lastRenderedPageBreak/>
        <w:t>Stay Hydrated:</w:t>
      </w:r>
      <w:r w:rsidRPr="009B4D35">
        <w:t> Always carry a bottle of water and some snacks, as amenities within the ruins are limited.</w:t>
      </w:r>
    </w:p>
    <w:p w14:paraId="715EFD75" w14:textId="630C228E" w:rsidR="009B4D35" w:rsidRPr="009B4D35" w:rsidRDefault="009B4D35" w:rsidP="00D80E6A">
      <w:r w:rsidRPr="009B4D35">
        <w:rPr>
          <w:b/>
          <w:bCs/>
        </w:rPr>
        <w:t>Pack Light but Smart:</w:t>
      </w:r>
      <w:r w:rsidRPr="009B4D35">
        <w:t> Bring a small backpack with essentials such as sunscreen, a hat, insect repellent, and a camera to capture the memories.</w:t>
      </w:r>
    </w:p>
    <w:p w14:paraId="642E7646" w14:textId="77777777" w:rsidR="009B4D35" w:rsidRPr="009B4D35" w:rsidRDefault="009B4D35" w:rsidP="009B4D35">
      <w:r w:rsidRPr="009B4D35">
        <w:t>Habarana and Polonnaruwa are perfect destinations for history enthusiasts, wildlife lovers, and anyone seeking a deeper connection with Sri Lanka's cultural heritage. By following these travel tips, you can enjoy a seamless and enriching experience in the heart of the island’s Cultural Triangle.</w:t>
      </w:r>
    </w:p>
    <w:p w14:paraId="363DAA30" w14:textId="77777777" w:rsidR="002A6D3F" w:rsidRDefault="002A6D3F"/>
    <w:sectPr w:rsidR="002A6D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D35"/>
    <w:rsid w:val="002A6D3F"/>
    <w:rsid w:val="00981E61"/>
    <w:rsid w:val="009B4D35"/>
    <w:rsid w:val="00D80E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4727C"/>
  <w15:chartTrackingRefBased/>
  <w15:docId w15:val="{3E5485F6-DCC9-4F7B-B23E-D34959E8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D3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B4D3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B4D3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B4D3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B4D3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B4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D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D3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B4D3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B4D3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B4D3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B4D3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B4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D35"/>
    <w:rPr>
      <w:rFonts w:eastAsiaTheme="majorEastAsia" w:cstheme="majorBidi"/>
      <w:color w:val="272727" w:themeColor="text1" w:themeTint="D8"/>
    </w:rPr>
  </w:style>
  <w:style w:type="paragraph" w:styleId="Title">
    <w:name w:val="Title"/>
    <w:basedOn w:val="Normal"/>
    <w:next w:val="Normal"/>
    <w:link w:val="TitleChar"/>
    <w:uiPriority w:val="10"/>
    <w:qFormat/>
    <w:rsid w:val="009B4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D3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D3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4D35"/>
    <w:rPr>
      <w:i/>
      <w:iCs/>
      <w:color w:val="404040" w:themeColor="text1" w:themeTint="BF"/>
    </w:rPr>
  </w:style>
  <w:style w:type="paragraph" w:styleId="ListParagraph">
    <w:name w:val="List Paragraph"/>
    <w:basedOn w:val="Normal"/>
    <w:uiPriority w:val="34"/>
    <w:qFormat/>
    <w:rsid w:val="009B4D35"/>
    <w:pPr>
      <w:ind w:left="720"/>
      <w:contextualSpacing/>
    </w:pPr>
  </w:style>
  <w:style w:type="character" w:styleId="IntenseEmphasis">
    <w:name w:val="Intense Emphasis"/>
    <w:basedOn w:val="DefaultParagraphFont"/>
    <w:uiPriority w:val="21"/>
    <w:qFormat/>
    <w:rsid w:val="009B4D35"/>
    <w:rPr>
      <w:i/>
      <w:iCs/>
      <w:color w:val="365F91" w:themeColor="accent1" w:themeShade="BF"/>
    </w:rPr>
  </w:style>
  <w:style w:type="paragraph" w:styleId="IntenseQuote">
    <w:name w:val="Intense Quote"/>
    <w:basedOn w:val="Normal"/>
    <w:next w:val="Normal"/>
    <w:link w:val="IntenseQuoteChar"/>
    <w:uiPriority w:val="30"/>
    <w:qFormat/>
    <w:rsid w:val="009B4D3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B4D35"/>
    <w:rPr>
      <w:i/>
      <w:iCs/>
      <w:color w:val="365F91" w:themeColor="accent1" w:themeShade="BF"/>
    </w:rPr>
  </w:style>
  <w:style w:type="character" w:styleId="IntenseReference">
    <w:name w:val="Intense Reference"/>
    <w:basedOn w:val="DefaultParagraphFont"/>
    <w:uiPriority w:val="32"/>
    <w:qFormat/>
    <w:rsid w:val="009B4D3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765</Words>
  <Characters>3958</Characters>
  <Application>Microsoft Office Word</Application>
  <DocSecurity>0</DocSecurity>
  <Lines>71</Lines>
  <Paragraphs>40</Paragraphs>
  <ScaleCrop>false</ScaleCrop>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2</cp:revision>
  <dcterms:created xsi:type="dcterms:W3CDTF">2026-03-23T05:34:00Z</dcterms:created>
  <dcterms:modified xsi:type="dcterms:W3CDTF">2026-03-23T05:35:00Z</dcterms:modified>
</cp:coreProperties>
</file>