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part3_results</w:t>
      </w:r>
    </w:p>
    <w:p>
      <w:pPr>
        <w:pStyle w:val="Author"/>
      </w:pPr>
      <w:r>
        <w:t xml:space="preserve">@tribetect</w:t>
      </w:r>
    </w:p>
    <w:p>
      <w:pPr>
        <w:pStyle w:val="Date"/>
      </w:pPr>
      <w:r>
        <w:t xml:space="preserve">July</w:t>
      </w:r>
      <w:r>
        <w:t xml:space="preserve"> </w:t>
      </w:r>
      <w:r>
        <w:t xml:space="preserve">21,</w:t>
      </w:r>
      <w:r>
        <w:t xml:space="preserve"> </w:t>
      </w:r>
      <w:r>
        <w:t xml:space="preserve">2015</w:t>
      </w:r>
    </w:p>
    <w:p>
      <w:pPr>
        <w:pStyle w:val="SourceCode"/>
      </w:pPr>
      <w:r>
        <w:rPr>
          <w:rStyle w:val="NormalTok"/>
        </w:rPr>
        <w:t xml:space="preserve">storms4 &lt;-</w:t>
      </w:r>
      <w:r>
        <w:rPr>
          <w:rStyle w:val="StringTok"/>
        </w:rPr>
        <w:t xml:space="preserve"> </w:t>
      </w:r>
      <w:r>
        <w:rPr>
          <w:rStyle w:val="KeywordTok"/>
        </w:rPr>
        <w:t xml:space="preserve">readRDS</w:t>
      </w:r>
      <w:r>
        <w:rPr>
          <w:rStyle w:val="NormalTok"/>
        </w:rPr>
        <w:t xml:space="preserve">(</w:t>
      </w:r>
      <w:r>
        <w:rPr>
          <w:rStyle w:val="StringTok"/>
        </w:rPr>
        <w:t xml:space="preserve">"partial_output/storms4_clean.RDS"</w:t>
      </w:r>
      <w:r>
        <w:rPr>
          <w:rStyle w:val="NormalTok"/>
        </w:rPr>
        <w:t xml:space="preserve">)</w:t>
      </w:r>
      <w:r>
        <w:br w:type="textWrapping"/>
      </w:r>
      <w:r>
        <w:rPr>
          <w:rStyle w:val="NormalTok"/>
        </w:rPr>
        <w:t xml:space="preserve">storms5 &lt;-</w:t>
      </w:r>
      <w:r>
        <w:rPr>
          <w:rStyle w:val="StringTok"/>
        </w:rPr>
        <w:t xml:space="preserve"> </w:t>
      </w:r>
      <w:r>
        <w:rPr>
          <w:rStyle w:val="NormalTok"/>
        </w:rPr>
        <w:t xml:space="preserve">storms4[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br w:type="textWrapping"/>
      </w:r>
      <w:r>
        <w:rPr>
          <w:rStyle w:val="KeywordTok"/>
        </w:rPr>
        <w:t xml:space="preserve">head</w:t>
      </w:r>
      <w:r>
        <w:rPr>
          <w:rStyle w:val="NormalTok"/>
        </w:rPr>
        <w:t xml:space="preserve">(storms5)</w:t>
      </w:r>
    </w:p>
    <w:p>
      <w:pPr>
        <w:pStyle w:val="Heading1"/>
      </w:pPr>
      <w:bookmarkStart w:id="21" w:name="results"/>
      <w:bookmarkEnd w:id="21"/>
      <w:r>
        <w:t xml:space="preserve">Results</w:t>
      </w:r>
    </w:p>
    <w:p>
      <w:r>
        <w:t xml:space="preserve">Extreme events involving wind have maximum humans and economic costs. Further, when considering economic damange, events involving terrestrial phenomena (mud slides, etc.) or precipitation (snow, rain, hail, etc.) also feature high damage.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1b80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part3_results</dc:title>
  <dc:creator>@tribetect</dc:creator>
  <dcterms:created xsi:type="dcterms:W3CDTF">2015-07-21</dcterms:created>
  <dcterms:modified xsi:type="dcterms:W3CDTF">2015-07-21</dcterms:modified>
</cp:coreProperties>
</file>