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C80A" w14:textId="77777777" w:rsidR="00A45F11" w:rsidRPr="00A45F11" w:rsidRDefault="00A45F11" w:rsidP="00A45F11">
      <w:pPr>
        <w:spacing w:after="120"/>
        <w:rPr>
          <w:rFonts w:ascii="Noto Sans" w:eastAsia="Noto Sans KR" w:hAnsi="Noto Sans"/>
          <w:b/>
          <w:color w:val="0B5CAD"/>
          <w:sz w:val="19"/>
        </w:rPr>
      </w:pPr>
      <w:r w:rsidRPr="00A45F11">
        <w:rPr>
          <w:rFonts w:ascii="Noto Sans" w:eastAsia="Noto Sans KR" w:hAnsi="Noto Sans"/>
          <w:b/>
          <w:color w:val="0B5CAD"/>
          <w:sz w:val="19"/>
        </w:rPr>
        <w:t>OPERATIONS REVIEW · 2026</w:t>
      </w:r>
    </w:p>
    <w:p w14:paraId="305CD8FC" w14:textId="77777777" w:rsidR="00A45F11" w:rsidRPr="00A45F11" w:rsidRDefault="00A45F11" w:rsidP="00A45F11">
      <w:pPr>
        <w:pStyle w:val="a3"/>
        <w:spacing w:after="160" w:line="640" w:lineRule="atLeast"/>
        <w:rPr>
          <w:rFonts w:ascii="Noto Sans" w:eastAsia="Noto Sans KR" w:hAnsi="Noto Sans" w:cs="Noto Sans"/>
          <w:b/>
          <w:color w:val="10233F"/>
          <w:sz w:val="48"/>
        </w:rPr>
      </w:pPr>
      <w:r w:rsidRPr="00A45F11">
        <w:rPr>
          <w:rFonts w:ascii="Noto Sans" w:eastAsia="Noto Sans KR" w:hAnsi="Noto Sans" w:cs="Noto Sans" w:hint="eastAsia"/>
          <w:b/>
          <w:color w:val="10233F"/>
          <w:sz w:val="48"/>
        </w:rPr>
        <w:t>야간</w:t>
      </w:r>
      <w:r w:rsidRPr="00A45F11">
        <w:rPr>
          <w:rFonts w:ascii="Noto Sans" w:eastAsia="Noto Sans KR" w:hAnsi="Noto Sans" w:cs="Noto Sans"/>
          <w:b/>
          <w:color w:val="10233F"/>
          <w:sz w:val="48"/>
        </w:rPr>
        <w:t xml:space="preserve"> </w:t>
      </w:r>
      <w:r w:rsidRPr="00A45F11">
        <w:rPr>
          <w:rFonts w:ascii="Noto Sans" w:eastAsia="Noto Sans KR" w:hAnsi="Noto Sans" w:cs="Noto Sans"/>
          <w:b/>
          <w:color w:val="10233F"/>
          <w:sz w:val="48"/>
        </w:rPr>
        <w:t>출고</w:t>
      </w:r>
      <w:r w:rsidRPr="00A45F11">
        <w:rPr>
          <w:rFonts w:ascii="Noto Sans" w:eastAsia="Noto Sans KR" w:hAnsi="Noto Sans" w:cs="Noto Sans"/>
          <w:b/>
          <w:color w:val="10233F"/>
          <w:sz w:val="48"/>
        </w:rPr>
        <w:t xml:space="preserve"> </w:t>
      </w:r>
      <w:r w:rsidRPr="00A45F11">
        <w:rPr>
          <w:rFonts w:ascii="Noto Sans" w:eastAsia="Noto Sans KR" w:hAnsi="Noto Sans" w:cs="Noto Sans"/>
          <w:b/>
          <w:color w:val="10233F"/>
          <w:sz w:val="48"/>
        </w:rPr>
        <w:t>지연의</w:t>
      </w:r>
      <w:r w:rsidRPr="00A45F11">
        <w:rPr>
          <w:rFonts w:ascii="Noto Sans" w:eastAsia="Noto Sans KR" w:hAnsi="Noto Sans" w:cs="Noto Sans"/>
          <w:b/>
          <w:color w:val="10233F"/>
          <w:sz w:val="48"/>
        </w:rPr>
        <w:t xml:space="preserve"> </w:t>
      </w:r>
      <w:r w:rsidRPr="00A45F11">
        <w:rPr>
          <w:rFonts w:ascii="Noto Sans" w:eastAsia="Noto Sans KR" w:hAnsi="Noto Sans" w:cs="Noto Sans"/>
          <w:b/>
          <w:color w:val="10233F"/>
          <w:sz w:val="48"/>
        </w:rPr>
        <w:t>절반은</w:t>
      </w:r>
      <w:r w:rsidRPr="00A45F11">
        <w:rPr>
          <w:rFonts w:ascii="Noto Sans" w:eastAsia="Noto Sans KR" w:hAnsi="Noto Sans" w:cs="Noto Sans"/>
          <w:b/>
          <w:color w:val="10233F"/>
          <w:sz w:val="48"/>
        </w:rPr>
        <w:t xml:space="preserve"> </w:t>
      </w:r>
      <w:r w:rsidRPr="00A45F11">
        <w:rPr>
          <w:rFonts w:ascii="Noto Sans" w:eastAsia="Noto Sans KR" w:hAnsi="Noto Sans" w:cs="Noto Sans"/>
          <w:b/>
          <w:color w:val="10233F"/>
          <w:sz w:val="48"/>
        </w:rPr>
        <w:t>도크</w:t>
      </w:r>
      <w:r w:rsidRPr="00A45F11">
        <w:rPr>
          <w:rFonts w:ascii="Noto Sans" w:eastAsia="Noto Sans KR" w:hAnsi="Noto Sans" w:cs="Noto Sans"/>
          <w:b/>
          <w:color w:val="10233F"/>
          <w:sz w:val="48"/>
        </w:rPr>
        <w:t xml:space="preserve"> </w:t>
      </w:r>
      <w:r w:rsidRPr="00A45F11">
        <w:rPr>
          <w:rFonts w:ascii="Noto Sans" w:eastAsia="Noto Sans KR" w:hAnsi="Noto Sans" w:cs="Noto Sans"/>
          <w:b/>
          <w:color w:val="10233F"/>
          <w:sz w:val="48"/>
        </w:rPr>
        <w:t>한</w:t>
      </w:r>
      <w:r w:rsidRPr="00A45F11">
        <w:rPr>
          <w:rFonts w:ascii="Noto Sans" w:eastAsia="Noto Sans KR" w:hAnsi="Noto Sans" w:cs="Noto Sans"/>
          <w:b/>
          <w:color w:val="10233F"/>
          <w:sz w:val="48"/>
        </w:rPr>
        <w:t xml:space="preserve"> </w:t>
      </w:r>
      <w:r w:rsidRPr="00A45F11">
        <w:rPr>
          <w:rFonts w:ascii="Noto Sans" w:eastAsia="Noto Sans KR" w:hAnsi="Noto Sans" w:cs="Noto Sans"/>
          <w:b/>
          <w:color w:val="10233F"/>
          <w:sz w:val="48"/>
        </w:rPr>
        <w:t>곳에서</w:t>
      </w:r>
      <w:r w:rsidRPr="00A45F11">
        <w:rPr>
          <w:rFonts w:ascii="Noto Sans" w:eastAsia="Noto Sans KR" w:hAnsi="Noto Sans" w:cs="Noto Sans"/>
          <w:b/>
          <w:color w:val="10233F"/>
          <w:sz w:val="48"/>
        </w:rPr>
        <w:t xml:space="preserve"> </w:t>
      </w:r>
      <w:r w:rsidRPr="00A45F11">
        <w:rPr>
          <w:rFonts w:ascii="Noto Sans" w:eastAsia="Noto Sans KR" w:hAnsi="Noto Sans" w:cs="Noto Sans"/>
          <w:b/>
          <w:color w:val="10233F"/>
          <w:sz w:val="48"/>
        </w:rPr>
        <w:t>생긴다</w:t>
      </w:r>
    </w:p>
    <w:p w14:paraId="355FA169" w14:textId="77777777" w:rsidR="00A45F11" w:rsidRPr="00A45F11" w:rsidRDefault="00A45F11" w:rsidP="00A45F11">
      <w:pPr>
        <w:spacing w:after="360"/>
        <w:rPr>
          <w:rFonts w:ascii="Noto Sans" w:eastAsia="Noto Sans KR" w:hAnsi="Noto Sans" w:cs="Noto Sans"/>
          <w:color w:val="6B7280"/>
        </w:rPr>
      </w:pPr>
      <w:r w:rsidRPr="00A45F11">
        <w:rPr>
          <w:rFonts w:ascii="Noto Sans" w:eastAsia="Noto Sans KR" w:hAnsi="Noto Sans" w:cs="Noto Sans" w:hint="eastAsia"/>
          <w:color w:val="6B7280"/>
        </w:rPr>
        <w:t>물류센터</w:t>
      </w:r>
      <w:r w:rsidRPr="00A45F11">
        <w:rPr>
          <w:rFonts w:ascii="Noto Sans" w:eastAsia="Noto Sans KR" w:hAnsi="Noto Sans" w:cs="Noto Sans"/>
          <w:color w:val="6B7280"/>
        </w:rPr>
        <w:t xml:space="preserve"> </w:t>
      </w:r>
      <w:r w:rsidRPr="00A45F11">
        <w:rPr>
          <w:rFonts w:ascii="Noto Sans" w:eastAsia="Noto Sans KR" w:hAnsi="Noto Sans" w:cs="Noto Sans"/>
          <w:color w:val="6B7280"/>
        </w:rPr>
        <w:t>운영위원회</w:t>
      </w:r>
      <w:r w:rsidRPr="00A45F11">
        <w:rPr>
          <w:rFonts w:ascii="Noto Sans" w:eastAsia="Noto Sans KR" w:hAnsi="Noto Sans" w:cs="Noto Sans"/>
          <w:color w:val="6B7280"/>
        </w:rPr>
        <w:t xml:space="preserve"> </w:t>
      </w:r>
      <w:r w:rsidRPr="00A45F11">
        <w:rPr>
          <w:rFonts w:ascii="Noto Sans" w:eastAsia="Noto Sans KR" w:hAnsi="Noto Sans" w:cs="Noto Sans"/>
          <w:color w:val="6B7280"/>
        </w:rPr>
        <w:t>보고서</w:t>
      </w:r>
      <w:r w:rsidRPr="00A45F11">
        <w:rPr>
          <w:rFonts w:ascii="Noto Sans" w:eastAsia="Noto Sans KR" w:hAnsi="Noto Sans" w:cs="Noto Sans"/>
          <w:color w:val="6B7280"/>
        </w:rPr>
        <w:t xml:space="preserve"> · 2026</w:t>
      </w:r>
      <w:r w:rsidRPr="00A45F11">
        <w:rPr>
          <w:rFonts w:ascii="Noto Sans" w:eastAsia="Noto Sans KR" w:hAnsi="Noto Sans" w:cs="Noto Sans"/>
          <w:color w:val="6B7280"/>
        </w:rPr>
        <w:t>년</w:t>
      </w:r>
      <w:r w:rsidRPr="00A45F11">
        <w:rPr>
          <w:rFonts w:ascii="Noto Sans" w:eastAsia="Noto Sans KR" w:hAnsi="Noto Sans" w:cs="Noto Sans"/>
          <w:color w:val="6B7280"/>
        </w:rPr>
        <w:t xml:space="preserve"> 9</w:t>
      </w:r>
      <w:r w:rsidRPr="00A45F11">
        <w:rPr>
          <w:rFonts w:ascii="Noto Sans" w:eastAsia="Noto Sans KR" w:hAnsi="Noto Sans" w:cs="Noto Sans"/>
          <w:color w:val="6B7280"/>
        </w:rPr>
        <w:t>월</w:t>
      </w:r>
      <w:r w:rsidRPr="00A45F11">
        <w:rPr>
          <w:rFonts w:ascii="Noto Sans" w:eastAsia="Noto Sans KR" w:hAnsi="Noto Sans" w:cs="Noto Sans"/>
          <w:color w:val="6B7280"/>
        </w:rPr>
        <w:t xml:space="preserve"> · </w:t>
      </w:r>
      <w:r w:rsidRPr="00A45F11">
        <w:rPr>
          <w:rFonts w:ascii="Noto Sans" w:eastAsia="Noto Sans KR" w:hAnsi="Noto Sans" w:cs="Noto Sans"/>
          <w:color w:val="6B7280"/>
        </w:rPr>
        <w:t>예시</w:t>
      </w:r>
      <w:r w:rsidRPr="00A45F11">
        <w:rPr>
          <w:rFonts w:ascii="Noto Sans" w:eastAsia="Noto Sans KR" w:hAnsi="Noto Sans" w:cs="Noto Sans"/>
          <w:color w:val="6B7280"/>
        </w:rPr>
        <w:t xml:space="preserve"> </w:t>
      </w:r>
      <w:r w:rsidRPr="00A45F11">
        <w:rPr>
          <w:rFonts w:ascii="Noto Sans" w:eastAsia="Noto Sans KR" w:hAnsi="Noto Sans" w:cs="Noto Sans"/>
          <w:color w:val="6B7280"/>
        </w:rPr>
        <w:t>수치</w:t>
      </w:r>
    </w:p>
    <w:p w14:paraId="6309F062" w14:textId="77777777" w:rsidR="00A45F11" w:rsidRPr="00A45F11" w:rsidRDefault="00A45F11" w:rsidP="00A45F11">
      <w:pPr>
        <w:keepNext/>
        <w:spacing w:after="120"/>
        <w:rPr>
          <w:rFonts w:ascii="Noto Sans" w:eastAsia="Noto Sans KR" w:hAnsi="Noto Sans" w:cs="Noto Sans"/>
          <w:b/>
          <w:color w:val="10233F"/>
          <w:sz w:val="30"/>
        </w:rPr>
      </w:pPr>
      <w:r w:rsidRPr="00A45F11">
        <w:rPr>
          <w:rFonts w:ascii="Noto Sans" w:eastAsia="Noto Sans KR" w:hAnsi="Noto Sans" w:cs="Noto Sans" w:hint="eastAsia"/>
          <w:b/>
          <w:color w:val="10233F"/>
          <w:sz w:val="30"/>
        </w:rPr>
        <w:t>목차</w:t>
      </w:r>
    </w:p>
    <w:p w14:paraId="38ADAE3D" w14:textId="550D9D89" w:rsidR="00A45F11" w:rsidRDefault="00A45F11">
      <w:pPr>
        <w:pStyle w:val="10"/>
        <w:tabs>
          <w:tab w:val="right" w:leader="dot" w:pos="9016"/>
        </w:tabs>
        <w:rPr>
          <w:noProof/>
        </w:rPr>
      </w:pPr>
      <w:r>
        <w:rPr>
          <w:rFonts w:ascii="Noto Sans" w:eastAsia="Noto Sans KR" w:hAnsi="Noto Sans" w:cs="Noto Sans"/>
          <w:b/>
          <w:color w:val="10233F"/>
        </w:rPr>
        <w:fldChar w:fldCharType="begin"/>
      </w:r>
      <w:r>
        <w:rPr>
          <w:rFonts w:ascii="Noto Sans" w:eastAsia="Noto Sans KR" w:hAnsi="Noto Sans" w:cs="Noto Sans"/>
          <w:b/>
          <w:color w:val="10233F"/>
        </w:rPr>
        <w:instrText xml:space="preserve"> TOC \o "1-9" </w:instrText>
      </w:r>
      <w:r>
        <w:rPr>
          <w:rFonts w:ascii="Noto Sans" w:eastAsia="Noto Sans KR" w:hAnsi="Noto Sans" w:cs="Noto Sans"/>
          <w:b/>
          <w:color w:val="10233F"/>
        </w:rPr>
        <w:fldChar w:fldCharType="separate"/>
      </w:r>
      <w:r w:rsidRPr="002E0493">
        <w:rPr>
          <w:rFonts w:ascii="Noto Sans" w:eastAsia="Noto Sans KR" w:hAnsi="Noto Sans" w:cs="Noto Sans"/>
          <w:b/>
          <w:noProof/>
          <w:color w:val="10233F"/>
        </w:rPr>
        <w:t xml:space="preserve">1. </w:t>
      </w:r>
      <w:r w:rsidRPr="002E0493">
        <w:rPr>
          <w:rFonts w:ascii="Noto Sans" w:eastAsia="Noto Sans KR" w:hAnsi="Noto Sans" w:cs="Noto Sans"/>
          <w:b/>
          <w:noProof/>
          <w:color w:val="10233F"/>
        </w:rPr>
        <w:t>요약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_Toc241089961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A02223D" w14:textId="64A518ED" w:rsidR="00A45F11" w:rsidRDefault="00A45F11">
      <w:pPr>
        <w:pStyle w:val="10"/>
        <w:tabs>
          <w:tab w:val="right" w:leader="dot" w:pos="9016"/>
        </w:tabs>
        <w:rPr>
          <w:noProof/>
        </w:rPr>
      </w:pPr>
      <w:r w:rsidRPr="002E0493">
        <w:rPr>
          <w:rFonts w:ascii="Noto Sans" w:eastAsia="Noto Sans KR" w:hAnsi="Noto Sans" w:cs="Noto Sans"/>
          <w:b/>
          <w:noProof/>
          <w:color w:val="10233F"/>
        </w:rPr>
        <w:t xml:space="preserve">2. </w:t>
      </w:r>
      <w:r w:rsidRPr="002E0493">
        <w:rPr>
          <w:rFonts w:ascii="Noto Sans" w:eastAsia="Noto Sans KR" w:hAnsi="Noto Sans" w:cs="Noto Sans"/>
          <w:b/>
          <w:noProof/>
          <w:color w:val="10233F"/>
        </w:rPr>
        <w:t>원인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_Toc241089962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EE87453" w14:textId="7B249BA1" w:rsidR="00A45F11" w:rsidRDefault="00A45F11">
      <w:pPr>
        <w:pStyle w:val="20"/>
        <w:tabs>
          <w:tab w:val="right" w:leader="dot" w:pos="9016"/>
        </w:tabs>
        <w:ind w:left="440"/>
        <w:rPr>
          <w:noProof/>
        </w:rPr>
      </w:pPr>
      <w:r w:rsidRPr="002E0493">
        <w:rPr>
          <w:rFonts w:ascii="Noto Sans" w:eastAsia="Noto Sans KR" w:hAnsi="Noto Sans" w:cs="Noto Sans"/>
          <w:b/>
          <w:noProof/>
          <w:color w:val="10233F"/>
        </w:rPr>
        <w:t xml:space="preserve">2.1 </w:t>
      </w:r>
      <w:r w:rsidRPr="002E0493">
        <w:rPr>
          <w:rFonts w:ascii="Noto Sans" w:eastAsia="Noto Sans KR" w:hAnsi="Noto Sans" w:cs="Noto Sans"/>
          <w:b/>
          <w:noProof/>
          <w:color w:val="10233F"/>
        </w:rPr>
        <w:t>물량</w:t>
      </w:r>
      <w:r w:rsidRPr="002E0493">
        <w:rPr>
          <w:rFonts w:ascii="Noto Sans" w:eastAsia="Noto Sans KR" w:hAnsi="Noto Sans" w:cs="Noto Sans"/>
          <w:b/>
          <w:noProof/>
          <w:color w:val="10233F"/>
        </w:rPr>
        <w:t xml:space="preserve"> </w:t>
      </w:r>
      <w:r w:rsidRPr="002E0493">
        <w:rPr>
          <w:rFonts w:ascii="Noto Sans" w:eastAsia="Noto Sans KR" w:hAnsi="Noto Sans" w:cs="Noto Sans"/>
          <w:b/>
          <w:noProof/>
          <w:color w:val="10233F"/>
        </w:rPr>
        <w:t>쏠림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_Toc241089963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6C358DC" w14:textId="568D9FAA" w:rsidR="00A45F11" w:rsidRDefault="00A45F11">
      <w:pPr>
        <w:pStyle w:val="20"/>
        <w:tabs>
          <w:tab w:val="right" w:leader="dot" w:pos="9016"/>
        </w:tabs>
        <w:ind w:left="440"/>
        <w:rPr>
          <w:noProof/>
        </w:rPr>
      </w:pPr>
      <w:r w:rsidRPr="002E0493">
        <w:rPr>
          <w:rFonts w:ascii="Noto Sans" w:eastAsia="Noto Sans KR" w:hAnsi="Noto Sans" w:cs="Noto Sans"/>
          <w:b/>
          <w:noProof/>
          <w:color w:val="10233F"/>
        </w:rPr>
        <w:t xml:space="preserve">2.2 </w:t>
      </w:r>
      <w:r w:rsidRPr="002E0493">
        <w:rPr>
          <w:rFonts w:ascii="Noto Sans" w:eastAsia="Noto Sans KR" w:hAnsi="Noto Sans" w:cs="Noto Sans"/>
          <w:b/>
          <w:noProof/>
          <w:color w:val="10233F"/>
        </w:rPr>
        <w:t>셔틀</w:t>
      </w:r>
      <w:r w:rsidRPr="002E0493">
        <w:rPr>
          <w:rFonts w:ascii="Noto Sans" w:eastAsia="Noto Sans KR" w:hAnsi="Noto Sans" w:cs="Noto Sans"/>
          <w:b/>
          <w:noProof/>
          <w:color w:val="10233F"/>
        </w:rPr>
        <w:t xml:space="preserve"> </w:t>
      </w:r>
      <w:r w:rsidRPr="002E0493">
        <w:rPr>
          <w:rFonts w:ascii="Noto Sans" w:eastAsia="Noto Sans KR" w:hAnsi="Noto Sans" w:cs="Noto Sans"/>
          <w:b/>
          <w:noProof/>
          <w:color w:val="10233F"/>
        </w:rPr>
        <w:t>배차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_Toc241089964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F34DF6A" w14:textId="5115ADCA" w:rsidR="00A45F11" w:rsidRDefault="00A45F11">
      <w:pPr>
        <w:pStyle w:val="10"/>
        <w:tabs>
          <w:tab w:val="right" w:leader="dot" w:pos="9016"/>
        </w:tabs>
        <w:rPr>
          <w:noProof/>
        </w:rPr>
      </w:pPr>
      <w:r w:rsidRPr="002E0493">
        <w:rPr>
          <w:rFonts w:ascii="Noto Sans" w:eastAsia="Noto Sans KR" w:hAnsi="Noto Sans" w:cs="Noto Sans"/>
          <w:b/>
          <w:noProof/>
          <w:color w:val="10233F"/>
        </w:rPr>
        <w:t xml:space="preserve">3. </w:t>
      </w:r>
      <w:r w:rsidRPr="002E0493">
        <w:rPr>
          <w:rFonts w:ascii="Noto Sans" w:eastAsia="Noto Sans KR" w:hAnsi="Noto Sans" w:cs="Noto Sans"/>
          <w:b/>
          <w:noProof/>
          <w:color w:val="10233F"/>
        </w:rPr>
        <w:t>허브별</w:t>
      </w:r>
      <w:r w:rsidRPr="002E0493">
        <w:rPr>
          <w:rFonts w:ascii="Noto Sans" w:eastAsia="Noto Sans KR" w:hAnsi="Noto Sans" w:cs="Noto Sans"/>
          <w:b/>
          <w:noProof/>
          <w:color w:val="10233F"/>
        </w:rPr>
        <w:t xml:space="preserve"> </w:t>
      </w:r>
      <w:r w:rsidRPr="002E0493">
        <w:rPr>
          <w:rFonts w:ascii="Noto Sans" w:eastAsia="Noto Sans KR" w:hAnsi="Noto Sans" w:cs="Noto Sans"/>
          <w:b/>
          <w:noProof/>
          <w:color w:val="10233F"/>
        </w:rPr>
        <w:t>실적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_Toc241089965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A6BCA22" w14:textId="21562F02" w:rsidR="00A45F11" w:rsidRDefault="00A45F11">
      <w:pPr>
        <w:pStyle w:val="10"/>
        <w:tabs>
          <w:tab w:val="right" w:leader="dot" w:pos="9016"/>
        </w:tabs>
        <w:rPr>
          <w:noProof/>
        </w:rPr>
      </w:pPr>
      <w:r w:rsidRPr="002E0493">
        <w:rPr>
          <w:rFonts w:ascii="Noto Sans" w:eastAsia="Noto Sans KR" w:hAnsi="Noto Sans" w:cs="Noto Sans"/>
          <w:b/>
          <w:noProof/>
          <w:color w:val="10233F"/>
        </w:rPr>
        <w:t xml:space="preserve">4. </w:t>
      </w:r>
      <w:r w:rsidRPr="002E0493">
        <w:rPr>
          <w:rFonts w:ascii="Noto Sans" w:eastAsia="Noto Sans KR" w:hAnsi="Noto Sans" w:cs="Noto Sans"/>
          <w:b/>
          <w:noProof/>
          <w:color w:val="10233F"/>
        </w:rPr>
        <w:t>권고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_Toc241089966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D77F1F9" w14:textId="44367862" w:rsidR="00A45F11" w:rsidRDefault="00A45F11" w:rsidP="00A45F11">
      <w:pPr>
        <w:pStyle w:val="1"/>
        <w:spacing w:before="360" w:after="120"/>
        <w:rPr>
          <w:rFonts w:ascii="Noto Sans" w:eastAsia="Noto Sans KR" w:hAnsi="Noto Sans" w:cs="Noto Sans"/>
          <w:b/>
          <w:color w:val="10233F"/>
        </w:rPr>
      </w:pPr>
      <w:r>
        <w:rPr>
          <w:rFonts w:ascii="Noto Sans" w:eastAsia="Noto Sans KR" w:hAnsi="Noto Sans" w:cs="Noto Sans"/>
          <w:b/>
          <w:color w:val="10233F"/>
        </w:rPr>
        <w:fldChar w:fldCharType="end"/>
      </w:r>
    </w:p>
    <w:p w14:paraId="3D074015" w14:textId="7C0D18A8" w:rsidR="00A45F11" w:rsidRPr="00A45F11" w:rsidRDefault="00A45F11" w:rsidP="00A45F11">
      <w:pPr>
        <w:pStyle w:val="1"/>
        <w:spacing w:before="360" w:after="120"/>
        <w:rPr>
          <w:rFonts w:ascii="Noto Sans" w:eastAsia="Noto Sans KR" w:hAnsi="Noto Sans" w:cs="Noto Sans"/>
          <w:b/>
          <w:color w:val="10233F"/>
        </w:rPr>
      </w:pPr>
      <w:bookmarkStart w:id="0" w:name="_Toc241089961"/>
      <w:r w:rsidRPr="00A45F11">
        <w:rPr>
          <w:rFonts w:ascii="Noto Sans" w:eastAsia="Noto Sans KR" w:hAnsi="Noto Sans" w:cs="Noto Sans"/>
          <w:b/>
          <w:color w:val="10233F"/>
        </w:rPr>
        <w:t xml:space="preserve">1. </w:t>
      </w:r>
      <w:r w:rsidRPr="00A45F11">
        <w:rPr>
          <w:rFonts w:ascii="Noto Sans" w:eastAsia="Noto Sans KR" w:hAnsi="Noto Sans" w:cs="Noto Sans"/>
          <w:b/>
          <w:color w:val="10233F"/>
        </w:rPr>
        <w:t>요약</w:t>
      </w:r>
      <w:bookmarkEnd w:id="0"/>
    </w:p>
    <w:p w14:paraId="6006FB4D" w14:textId="3441836A" w:rsidR="00A45F11" w:rsidRPr="00A45F11" w:rsidRDefault="00A45F11" w:rsidP="00A45F11">
      <w:pPr>
        <w:spacing w:line="360" w:lineRule="atLeast"/>
        <w:rPr>
          <w:rFonts w:ascii="Noto Sans" w:eastAsia="Noto Sans KR" w:hAnsi="Noto Sans" w:cs="Noto Sans"/>
          <w:color w:val="374151"/>
          <w:sz w:val="21"/>
        </w:rPr>
      </w:pPr>
      <w:r w:rsidRPr="00A45F11">
        <w:rPr>
          <w:rFonts w:ascii="Noto Sans" w:eastAsia="Noto Sans KR" w:hAnsi="Noto Sans" w:cs="Noto Sans"/>
          <w:color w:val="374151"/>
          <w:sz w:val="21"/>
        </w:rPr>
        <w:t>22</w:t>
      </w:r>
      <w:r w:rsidRPr="00A45F11">
        <w:rPr>
          <w:rFonts w:ascii="Noto Sans" w:eastAsia="Noto Sans KR" w:hAnsi="Noto Sans" w:cs="Noto Sans"/>
          <w:color w:val="374151"/>
          <w:sz w:val="21"/>
        </w:rPr>
        <w:t>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이후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3</w:t>
      </w:r>
      <w:r w:rsidRPr="00A45F11">
        <w:rPr>
          <w:rFonts w:ascii="Noto Sans" w:eastAsia="Noto Sans KR" w:hAnsi="Noto Sans" w:cs="Noto Sans"/>
          <w:color w:val="374151"/>
          <w:sz w:val="21"/>
        </w:rPr>
        <w:t>번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도크의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적재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대기가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평균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38</w:t>
      </w:r>
      <w:r w:rsidRPr="00A45F11">
        <w:rPr>
          <w:rFonts w:ascii="Noto Sans" w:eastAsia="Noto Sans KR" w:hAnsi="Noto Sans" w:cs="Noto Sans"/>
          <w:color w:val="374151"/>
          <w:sz w:val="21"/>
        </w:rPr>
        <w:t>분이다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. </w:t>
      </w:r>
      <w:r w:rsidRPr="00A45F11">
        <w:rPr>
          <w:rFonts w:ascii="Noto Sans" w:eastAsia="Noto Sans KR" w:hAnsi="Noto Sans" w:cs="Noto Sans"/>
          <w:color w:val="374151"/>
          <w:sz w:val="21"/>
        </w:rPr>
        <w:t>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대기가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야간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지연의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51%</w:t>
      </w:r>
      <w:r>
        <w:rPr>
          <w:rStyle w:val="ad"/>
          <w:rFonts w:ascii="Noto Sans" w:eastAsia="Noto Sans KR" w:hAnsi="Noto Sans" w:cs="Noto Sans"/>
          <w:color w:val="374151"/>
          <w:sz w:val="21"/>
        </w:rPr>
        <w:footnoteReference w:id="1"/>
      </w:r>
      <w:r w:rsidRPr="00A45F11">
        <w:rPr>
          <w:rFonts w:ascii="Noto Sans" w:eastAsia="Noto Sans KR" w:hAnsi="Noto Sans" w:cs="Noto Sans"/>
          <w:color w:val="374151"/>
          <w:sz w:val="21"/>
        </w:rPr>
        <w:t>를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차지한다</w:t>
      </w:r>
      <w:r w:rsidRPr="00A45F11">
        <w:rPr>
          <w:rFonts w:ascii="Noto Sans" w:eastAsia="Noto Sans KR" w:hAnsi="Noto Sans" w:cs="Noto Sans"/>
          <w:color w:val="374151"/>
          <w:sz w:val="21"/>
        </w:rPr>
        <w:t>.</w:t>
      </w:r>
    </w:p>
    <w:p w14:paraId="37990C5B" w14:textId="77777777" w:rsidR="00A45F11" w:rsidRPr="00A45F11" w:rsidRDefault="00A45F11" w:rsidP="00A45F11">
      <w:pPr>
        <w:spacing w:line="360" w:lineRule="atLeast"/>
        <w:rPr>
          <w:rFonts w:ascii="Noto Sans" w:eastAsia="Noto Sans KR" w:hAnsi="Noto Sans" w:cs="Noto Sans"/>
          <w:color w:val="374151"/>
          <w:sz w:val="21"/>
        </w:rPr>
      </w:pPr>
      <w:r w:rsidRPr="00A45F11">
        <w:rPr>
          <w:rFonts w:ascii="Noto Sans" w:eastAsia="Noto Sans KR" w:hAnsi="Noto Sans" w:cs="Noto Sans" w:hint="eastAsia"/>
          <w:color w:val="374151"/>
          <w:sz w:val="21"/>
        </w:rPr>
        <w:t>도크를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방향별로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나누면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추가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인력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없이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대기를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없앨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수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있다</w:t>
      </w:r>
      <w:r w:rsidRPr="00A45F11">
        <w:rPr>
          <w:rFonts w:ascii="Noto Sans" w:eastAsia="Noto Sans KR" w:hAnsi="Noto Sans" w:cs="Noto Sans"/>
          <w:color w:val="374151"/>
          <w:sz w:val="21"/>
        </w:rPr>
        <w:t>.</w:t>
      </w:r>
    </w:p>
    <w:p w14:paraId="45815970" w14:textId="77777777" w:rsidR="00A45F11" w:rsidRPr="00A45F11" w:rsidRDefault="00A45F11" w:rsidP="00A45F11">
      <w:pPr>
        <w:pStyle w:val="1"/>
        <w:spacing w:before="360" w:after="120"/>
        <w:rPr>
          <w:rFonts w:ascii="Noto Sans" w:eastAsia="Noto Sans KR" w:hAnsi="Noto Sans" w:cs="Noto Sans"/>
          <w:b/>
          <w:color w:val="10233F"/>
        </w:rPr>
      </w:pPr>
      <w:bookmarkStart w:id="1" w:name="_Toc241089962"/>
      <w:r w:rsidRPr="00A45F11">
        <w:rPr>
          <w:rFonts w:ascii="Noto Sans" w:eastAsia="Noto Sans KR" w:hAnsi="Noto Sans" w:cs="Noto Sans"/>
          <w:b/>
          <w:color w:val="10233F"/>
        </w:rPr>
        <w:t xml:space="preserve">2. </w:t>
      </w:r>
      <w:r w:rsidRPr="00A45F11">
        <w:rPr>
          <w:rFonts w:ascii="Noto Sans" w:eastAsia="Noto Sans KR" w:hAnsi="Noto Sans" w:cs="Noto Sans"/>
          <w:b/>
          <w:color w:val="10233F"/>
        </w:rPr>
        <w:t>원인</w:t>
      </w:r>
      <w:bookmarkEnd w:id="1"/>
    </w:p>
    <w:p w14:paraId="341C3909" w14:textId="77777777" w:rsidR="00A45F11" w:rsidRPr="00A45F11" w:rsidRDefault="00A45F11" w:rsidP="00A45F11">
      <w:pPr>
        <w:pStyle w:val="2"/>
        <w:spacing w:before="240"/>
        <w:rPr>
          <w:rFonts w:ascii="Noto Sans" w:eastAsia="Noto Sans KR" w:hAnsi="Noto Sans" w:cs="Noto Sans"/>
          <w:b/>
          <w:color w:val="10233F"/>
          <w:sz w:val="25"/>
        </w:rPr>
      </w:pPr>
      <w:bookmarkStart w:id="2" w:name="_Toc241089963"/>
      <w:r w:rsidRPr="00A45F11">
        <w:rPr>
          <w:rFonts w:ascii="Noto Sans" w:eastAsia="Noto Sans KR" w:hAnsi="Noto Sans" w:cs="Noto Sans"/>
          <w:b/>
          <w:color w:val="10233F"/>
          <w:sz w:val="25"/>
        </w:rPr>
        <w:t xml:space="preserve">2.1 </w:t>
      </w:r>
      <w:r w:rsidRPr="00A45F11">
        <w:rPr>
          <w:rFonts w:ascii="Noto Sans" w:eastAsia="Noto Sans KR" w:hAnsi="Noto Sans" w:cs="Noto Sans"/>
          <w:b/>
          <w:color w:val="10233F"/>
          <w:sz w:val="25"/>
        </w:rPr>
        <w:t>물량</w:t>
      </w:r>
      <w:r w:rsidRPr="00A45F11">
        <w:rPr>
          <w:rFonts w:ascii="Noto Sans" w:eastAsia="Noto Sans KR" w:hAnsi="Noto Sans" w:cs="Noto Sans"/>
          <w:b/>
          <w:color w:val="10233F"/>
          <w:sz w:val="25"/>
        </w:rPr>
        <w:t xml:space="preserve"> </w:t>
      </w:r>
      <w:r w:rsidRPr="00A45F11">
        <w:rPr>
          <w:rFonts w:ascii="Noto Sans" w:eastAsia="Noto Sans KR" w:hAnsi="Noto Sans" w:cs="Noto Sans"/>
          <w:b/>
          <w:color w:val="10233F"/>
          <w:sz w:val="25"/>
        </w:rPr>
        <w:t>쏠림</w:t>
      </w:r>
      <w:bookmarkEnd w:id="2"/>
    </w:p>
    <w:p w14:paraId="1A67778F" w14:textId="77777777" w:rsidR="00A45F11" w:rsidRPr="00A45F11" w:rsidRDefault="00A45F11" w:rsidP="00A45F11">
      <w:pPr>
        <w:spacing w:line="360" w:lineRule="atLeast"/>
        <w:rPr>
          <w:rFonts w:ascii="Noto Sans" w:eastAsia="Noto Sans KR" w:hAnsi="Noto Sans" w:cs="Noto Sans"/>
          <w:color w:val="374151"/>
          <w:sz w:val="21"/>
        </w:rPr>
      </w:pPr>
      <w:r w:rsidRPr="00A45F11">
        <w:rPr>
          <w:rFonts w:ascii="Noto Sans" w:eastAsia="Noto Sans KR" w:hAnsi="Noto Sans" w:cs="Noto Sans"/>
          <w:color w:val="374151"/>
          <w:sz w:val="21"/>
        </w:rPr>
        <w:t xml:space="preserve">1. </w:t>
      </w:r>
      <w:r w:rsidRPr="00A45F11">
        <w:rPr>
          <w:rFonts w:ascii="Noto Sans" w:eastAsia="Noto Sans KR" w:hAnsi="Noto Sans" w:cs="Noto Sans"/>
          <w:color w:val="374151"/>
          <w:sz w:val="21"/>
        </w:rPr>
        <w:t>야간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물류는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주간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대비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처리량이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38% </w:t>
      </w:r>
      <w:r w:rsidRPr="00A45F11">
        <w:rPr>
          <w:rFonts w:ascii="Noto Sans" w:eastAsia="Noto Sans KR" w:hAnsi="Noto Sans" w:cs="Noto Sans"/>
          <w:color w:val="374151"/>
          <w:sz w:val="21"/>
        </w:rPr>
        <w:t>많지만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인력은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22% </w:t>
      </w:r>
      <w:r w:rsidRPr="00A45F11">
        <w:rPr>
          <w:rFonts w:ascii="Noto Sans" w:eastAsia="Noto Sans KR" w:hAnsi="Noto Sans" w:cs="Noto Sans"/>
          <w:color w:val="374151"/>
          <w:sz w:val="21"/>
        </w:rPr>
        <w:t>적다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. </w:t>
      </w:r>
      <w:r w:rsidRPr="00A45F11">
        <w:rPr>
          <w:rFonts w:ascii="Noto Sans" w:eastAsia="Noto Sans KR" w:hAnsi="Noto Sans" w:cs="Noto Sans"/>
          <w:color w:val="374151"/>
          <w:sz w:val="21"/>
        </w:rPr>
        <w:t>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차이는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도크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대기와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재작업으로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이어지고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, </w:t>
      </w:r>
      <w:r w:rsidRPr="00A45F11">
        <w:rPr>
          <w:rFonts w:ascii="Noto Sans" w:eastAsia="Noto Sans KR" w:hAnsi="Noto Sans" w:cs="Noto Sans"/>
          <w:color w:val="374151"/>
          <w:sz w:val="21"/>
        </w:rPr>
        <w:t>결국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출고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마감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지연으로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나타난다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. </w:t>
      </w:r>
      <w:r w:rsidRPr="00A45F11">
        <w:rPr>
          <w:rFonts w:ascii="Noto Sans" w:eastAsia="Noto Sans KR" w:hAnsi="Noto Sans" w:cs="Noto Sans"/>
          <w:color w:val="374151"/>
          <w:sz w:val="21"/>
        </w:rPr>
        <w:t>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장은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원인과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영향을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차례로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본다</w:t>
      </w:r>
      <w:r w:rsidRPr="00A45F11">
        <w:rPr>
          <w:rFonts w:ascii="Noto Sans" w:eastAsia="Noto Sans KR" w:hAnsi="Noto Sans" w:cs="Noto Sans"/>
          <w:color w:val="374151"/>
          <w:sz w:val="21"/>
        </w:rPr>
        <w:t>.</w:t>
      </w:r>
    </w:p>
    <w:p w14:paraId="0D159D8C" w14:textId="77777777" w:rsidR="00A45F11" w:rsidRPr="00A45F11" w:rsidRDefault="00A45F11" w:rsidP="00A45F11">
      <w:pPr>
        <w:spacing w:line="360" w:lineRule="atLeast"/>
        <w:rPr>
          <w:rFonts w:ascii="Noto Sans" w:eastAsia="Noto Sans KR" w:hAnsi="Noto Sans" w:cs="Noto Sans"/>
          <w:color w:val="374151"/>
          <w:sz w:val="21"/>
        </w:rPr>
      </w:pPr>
      <w:r w:rsidRPr="00A45F11">
        <w:rPr>
          <w:rFonts w:ascii="Noto Sans" w:eastAsia="Noto Sans KR" w:hAnsi="Noto Sans" w:cs="Noto Sans"/>
          <w:color w:val="374151"/>
          <w:sz w:val="21"/>
        </w:rPr>
        <w:lastRenderedPageBreak/>
        <w:t xml:space="preserve">2. </w:t>
      </w:r>
      <w:r w:rsidRPr="00A45F11">
        <w:rPr>
          <w:rFonts w:ascii="Noto Sans" w:eastAsia="Noto Sans KR" w:hAnsi="Noto Sans" w:cs="Noto Sans"/>
          <w:color w:val="374151"/>
          <w:sz w:val="21"/>
        </w:rPr>
        <w:t>야간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물류는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주간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대비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처리량이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38% </w:t>
      </w:r>
      <w:r w:rsidRPr="00A45F11">
        <w:rPr>
          <w:rFonts w:ascii="Noto Sans" w:eastAsia="Noto Sans KR" w:hAnsi="Noto Sans" w:cs="Noto Sans"/>
          <w:color w:val="374151"/>
          <w:sz w:val="21"/>
        </w:rPr>
        <w:t>많지만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인력은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22% </w:t>
      </w:r>
      <w:r w:rsidRPr="00A45F11">
        <w:rPr>
          <w:rFonts w:ascii="Noto Sans" w:eastAsia="Noto Sans KR" w:hAnsi="Noto Sans" w:cs="Noto Sans"/>
          <w:color w:val="374151"/>
          <w:sz w:val="21"/>
        </w:rPr>
        <w:t>적다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. </w:t>
      </w:r>
      <w:r w:rsidRPr="00A45F11">
        <w:rPr>
          <w:rFonts w:ascii="Noto Sans" w:eastAsia="Noto Sans KR" w:hAnsi="Noto Sans" w:cs="Noto Sans"/>
          <w:color w:val="374151"/>
          <w:sz w:val="21"/>
        </w:rPr>
        <w:t>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차이는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도크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대기와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재작업으로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이어지고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, </w:t>
      </w:r>
      <w:r w:rsidRPr="00A45F11">
        <w:rPr>
          <w:rFonts w:ascii="Noto Sans" w:eastAsia="Noto Sans KR" w:hAnsi="Noto Sans" w:cs="Noto Sans"/>
          <w:color w:val="374151"/>
          <w:sz w:val="21"/>
        </w:rPr>
        <w:t>결국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출고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마감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지연으로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나타난다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. </w:t>
      </w:r>
      <w:r w:rsidRPr="00A45F11">
        <w:rPr>
          <w:rFonts w:ascii="Noto Sans" w:eastAsia="Noto Sans KR" w:hAnsi="Noto Sans" w:cs="Noto Sans"/>
          <w:color w:val="374151"/>
          <w:sz w:val="21"/>
        </w:rPr>
        <w:t>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장은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원인과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영향을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차례로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본다</w:t>
      </w:r>
      <w:r w:rsidRPr="00A45F11">
        <w:rPr>
          <w:rFonts w:ascii="Noto Sans" w:eastAsia="Noto Sans KR" w:hAnsi="Noto Sans" w:cs="Noto Sans"/>
          <w:color w:val="374151"/>
          <w:sz w:val="21"/>
        </w:rPr>
        <w:t>.</w:t>
      </w:r>
    </w:p>
    <w:p w14:paraId="0D17A9AB" w14:textId="77777777" w:rsidR="00A45F11" w:rsidRPr="00A45F11" w:rsidRDefault="00A45F11" w:rsidP="00A45F11">
      <w:pPr>
        <w:pStyle w:val="2"/>
        <w:spacing w:before="240"/>
        <w:rPr>
          <w:rFonts w:ascii="Noto Sans" w:eastAsia="Noto Sans KR" w:hAnsi="Noto Sans" w:cs="Noto Sans"/>
          <w:b/>
          <w:color w:val="10233F"/>
          <w:sz w:val="25"/>
        </w:rPr>
      </w:pPr>
      <w:bookmarkStart w:id="3" w:name="_Toc241089964"/>
      <w:r w:rsidRPr="00A45F11">
        <w:rPr>
          <w:rFonts w:ascii="Noto Sans" w:eastAsia="Noto Sans KR" w:hAnsi="Noto Sans" w:cs="Noto Sans"/>
          <w:b/>
          <w:color w:val="10233F"/>
          <w:sz w:val="25"/>
        </w:rPr>
        <w:t xml:space="preserve">2.2 </w:t>
      </w:r>
      <w:r w:rsidRPr="00A45F11">
        <w:rPr>
          <w:rFonts w:ascii="Noto Sans" w:eastAsia="Noto Sans KR" w:hAnsi="Noto Sans" w:cs="Noto Sans"/>
          <w:b/>
          <w:color w:val="10233F"/>
          <w:sz w:val="25"/>
        </w:rPr>
        <w:t>셔틀</w:t>
      </w:r>
      <w:r w:rsidRPr="00A45F11">
        <w:rPr>
          <w:rFonts w:ascii="Noto Sans" w:eastAsia="Noto Sans KR" w:hAnsi="Noto Sans" w:cs="Noto Sans"/>
          <w:b/>
          <w:color w:val="10233F"/>
          <w:sz w:val="25"/>
        </w:rPr>
        <w:t xml:space="preserve"> </w:t>
      </w:r>
      <w:r w:rsidRPr="00A45F11">
        <w:rPr>
          <w:rFonts w:ascii="Noto Sans" w:eastAsia="Noto Sans KR" w:hAnsi="Noto Sans" w:cs="Noto Sans"/>
          <w:b/>
          <w:color w:val="10233F"/>
          <w:sz w:val="25"/>
        </w:rPr>
        <w:t>배차</w:t>
      </w:r>
      <w:bookmarkEnd w:id="3"/>
    </w:p>
    <w:p w14:paraId="6FE3EAB2" w14:textId="77777777" w:rsidR="00A45F11" w:rsidRPr="00A45F11" w:rsidRDefault="00A45F11" w:rsidP="00A45F11">
      <w:pPr>
        <w:spacing w:line="360" w:lineRule="atLeast"/>
        <w:rPr>
          <w:rFonts w:ascii="Noto Sans" w:eastAsia="Noto Sans KR" w:hAnsi="Noto Sans" w:cs="Noto Sans"/>
          <w:color w:val="374151"/>
          <w:sz w:val="21"/>
        </w:rPr>
      </w:pPr>
      <w:r w:rsidRPr="00A45F11">
        <w:rPr>
          <w:rFonts w:ascii="Noto Sans" w:eastAsia="Noto Sans KR" w:hAnsi="Noto Sans" w:cs="Noto Sans"/>
          <w:color w:val="374151"/>
          <w:sz w:val="21"/>
        </w:rPr>
        <w:t xml:space="preserve">3. </w:t>
      </w:r>
      <w:r w:rsidRPr="00A45F11">
        <w:rPr>
          <w:rFonts w:ascii="Noto Sans" w:eastAsia="Noto Sans KR" w:hAnsi="Noto Sans" w:cs="Noto Sans"/>
          <w:color w:val="374151"/>
          <w:sz w:val="21"/>
        </w:rPr>
        <w:t>야간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물류는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주간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대비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처리량이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38% </w:t>
      </w:r>
      <w:r w:rsidRPr="00A45F11">
        <w:rPr>
          <w:rFonts w:ascii="Noto Sans" w:eastAsia="Noto Sans KR" w:hAnsi="Noto Sans" w:cs="Noto Sans"/>
          <w:color w:val="374151"/>
          <w:sz w:val="21"/>
        </w:rPr>
        <w:t>많지만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인력은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22% </w:t>
      </w:r>
      <w:r w:rsidRPr="00A45F11">
        <w:rPr>
          <w:rFonts w:ascii="Noto Sans" w:eastAsia="Noto Sans KR" w:hAnsi="Noto Sans" w:cs="Noto Sans"/>
          <w:color w:val="374151"/>
          <w:sz w:val="21"/>
        </w:rPr>
        <w:t>적다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. </w:t>
      </w:r>
      <w:r w:rsidRPr="00A45F11">
        <w:rPr>
          <w:rFonts w:ascii="Noto Sans" w:eastAsia="Noto Sans KR" w:hAnsi="Noto Sans" w:cs="Noto Sans"/>
          <w:color w:val="374151"/>
          <w:sz w:val="21"/>
        </w:rPr>
        <w:t>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차이는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도크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대기와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재작업으로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이어지고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, </w:t>
      </w:r>
      <w:r w:rsidRPr="00A45F11">
        <w:rPr>
          <w:rFonts w:ascii="Noto Sans" w:eastAsia="Noto Sans KR" w:hAnsi="Noto Sans" w:cs="Noto Sans"/>
          <w:color w:val="374151"/>
          <w:sz w:val="21"/>
        </w:rPr>
        <w:t>결국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출고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마감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지연으로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나타난다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. </w:t>
      </w:r>
      <w:r w:rsidRPr="00A45F11">
        <w:rPr>
          <w:rFonts w:ascii="Noto Sans" w:eastAsia="Noto Sans KR" w:hAnsi="Noto Sans" w:cs="Noto Sans"/>
          <w:color w:val="374151"/>
          <w:sz w:val="21"/>
        </w:rPr>
        <w:t>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장은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원인과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영향을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차례로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본다</w:t>
      </w:r>
      <w:r w:rsidRPr="00A45F11">
        <w:rPr>
          <w:rFonts w:ascii="Noto Sans" w:eastAsia="Noto Sans KR" w:hAnsi="Noto Sans" w:cs="Noto Sans"/>
          <w:color w:val="374151"/>
          <w:sz w:val="21"/>
        </w:rPr>
        <w:t>.</w:t>
      </w:r>
    </w:p>
    <w:p w14:paraId="1F90CD5A" w14:textId="77777777" w:rsidR="00A45F11" w:rsidRPr="00A45F11" w:rsidRDefault="00A45F11" w:rsidP="00A45F11">
      <w:pPr>
        <w:spacing w:line="360" w:lineRule="atLeast"/>
        <w:rPr>
          <w:rFonts w:ascii="Noto Sans" w:eastAsia="Noto Sans KR" w:hAnsi="Noto Sans" w:cs="Noto Sans"/>
          <w:color w:val="374151"/>
          <w:sz w:val="21"/>
        </w:rPr>
      </w:pPr>
      <w:r w:rsidRPr="00A45F11">
        <w:rPr>
          <w:rFonts w:ascii="Noto Sans" w:eastAsia="Noto Sans KR" w:hAnsi="Noto Sans" w:cs="Noto Sans"/>
          <w:color w:val="374151"/>
          <w:sz w:val="21"/>
        </w:rPr>
        <w:t xml:space="preserve">4. </w:t>
      </w:r>
      <w:r w:rsidRPr="00A45F11">
        <w:rPr>
          <w:rFonts w:ascii="Noto Sans" w:eastAsia="Noto Sans KR" w:hAnsi="Noto Sans" w:cs="Noto Sans"/>
          <w:color w:val="374151"/>
          <w:sz w:val="21"/>
        </w:rPr>
        <w:t>야간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물류는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주간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대비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처리량이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38% </w:t>
      </w:r>
      <w:r w:rsidRPr="00A45F11">
        <w:rPr>
          <w:rFonts w:ascii="Noto Sans" w:eastAsia="Noto Sans KR" w:hAnsi="Noto Sans" w:cs="Noto Sans"/>
          <w:color w:val="374151"/>
          <w:sz w:val="21"/>
        </w:rPr>
        <w:t>많지만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인력은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22% </w:t>
      </w:r>
      <w:r w:rsidRPr="00A45F11">
        <w:rPr>
          <w:rFonts w:ascii="Noto Sans" w:eastAsia="Noto Sans KR" w:hAnsi="Noto Sans" w:cs="Noto Sans"/>
          <w:color w:val="374151"/>
          <w:sz w:val="21"/>
        </w:rPr>
        <w:t>적다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. </w:t>
      </w:r>
      <w:r w:rsidRPr="00A45F11">
        <w:rPr>
          <w:rFonts w:ascii="Noto Sans" w:eastAsia="Noto Sans KR" w:hAnsi="Noto Sans" w:cs="Noto Sans"/>
          <w:color w:val="374151"/>
          <w:sz w:val="21"/>
        </w:rPr>
        <w:t>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차이는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도크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대기와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재작업으로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이어지고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, </w:t>
      </w:r>
      <w:r w:rsidRPr="00A45F11">
        <w:rPr>
          <w:rFonts w:ascii="Noto Sans" w:eastAsia="Noto Sans KR" w:hAnsi="Noto Sans" w:cs="Noto Sans"/>
          <w:color w:val="374151"/>
          <w:sz w:val="21"/>
        </w:rPr>
        <w:t>결국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출고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마감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지연으로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나타난다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. </w:t>
      </w:r>
      <w:r w:rsidRPr="00A45F11">
        <w:rPr>
          <w:rFonts w:ascii="Noto Sans" w:eastAsia="Noto Sans KR" w:hAnsi="Noto Sans" w:cs="Noto Sans"/>
          <w:color w:val="374151"/>
          <w:sz w:val="21"/>
        </w:rPr>
        <w:t>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장은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원인과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영향을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차례로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본다</w:t>
      </w:r>
      <w:r w:rsidRPr="00A45F11">
        <w:rPr>
          <w:rFonts w:ascii="Noto Sans" w:eastAsia="Noto Sans KR" w:hAnsi="Noto Sans" w:cs="Noto Sans"/>
          <w:color w:val="374151"/>
          <w:sz w:val="21"/>
        </w:rPr>
        <w:t>.</w:t>
      </w:r>
    </w:p>
    <w:p w14:paraId="68BD53C4" w14:textId="77777777" w:rsidR="00A45F11" w:rsidRPr="00A45F11" w:rsidRDefault="00A45F11" w:rsidP="00A45F11">
      <w:pPr>
        <w:pStyle w:val="1"/>
        <w:spacing w:before="360" w:after="120"/>
        <w:rPr>
          <w:rFonts w:ascii="Noto Sans" w:eastAsia="Noto Sans KR" w:hAnsi="Noto Sans" w:cs="Noto Sans"/>
          <w:b/>
          <w:color w:val="10233F"/>
        </w:rPr>
      </w:pPr>
      <w:bookmarkStart w:id="4" w:name="_Toc241089965"/>
      <w:r w:rsidRPr="00A45F11">
        <w:rPr>
          <w:rFonts w:ascii="Noto Sans" w:eastAsia="Noto Sans KR" w:hAnsi="Noto Sans" w:cs="Noto Sans"/>
          <w:b/>
          <w:color w:val="10233F"/>
        </w:rPr>
        <w:t xml:space="preserve">3. </w:t>
      </w:r>
      <w:r w:rsidRPr="00A45F11">
        <w:rPr>
          <w:rFonts w:ascii="Noto Sans" w:eastAsia="Noto Sans KR" w:hAnsi="Noto Sans" w:cs="Noto Sans"/>
          <w:b/>
          <w:color w:val="10233F"/>
        </w:rPr>
        <w:t>허브별</w:t>
      </w:r>
      <w:r w:rsidRPr="00A45F11">
        <w:rPr>
          <w:rFonts w:ascii="Noto Sans" w:eastAsia="Noto Sans KR" w:hAnsi="Noto Sans" w:cs="Noto Sans"/>
          <w:b/>
          <w:color w:val="10233F"/>
        </w:rPr>
        <w:t xml:space="preserve"> </w:t>
      </w:r>
      <w:r w:rsidRPr="00A45F11">
        <w:rPr>
          <w:rFonts w:ascii="Noto Sans" w:eastAsia="Noto Sans KR" w:hAnsi="Noto Sans" w:cs="Noto Sans"/>
          <w:b/>
          <w:color w:val="10233F"/>
        </w:rPr>
        <w:t>실적</w:t>
      </w:r>
      <w:bookmarkEnd w:id="4"/>
    </w:p>
    <w:p w14:paraId="6F7C9AD4" w14:textId="77777777" w:rsidR="00A45F11" w:rsidRPr="00A45F11" w:rsidRDefault="00A45F11" w:rsidP="00A45F11">
      <w:pPr>
        <w:spacing w:line="360" w:lineRule="atLeast"/>
        <w:rPr>
          <w:rFonts w:ascii="Noto Sans" w:eastAsia="Noto Sans KR" w:hAnsi="Noto Sans" w:cs="Noto Sans"/>
          <w:color w:val="374151"/>
          <w:sz w:val="21"/>
        </w:rPr>
      </w:pPr>
      <w:r w:rsidRPr="00A45F11">
        <w:rPr>
          <w:rFonts w:ascii="Noto Sans" w:eastAsia="Noto Sans KR" w:hAnsi="Noto Sans" w:cs="Noto Sans" w:hint="eastAsia"/>
          <w:color w:val="374151"/>
          <w:sz w:val="21"/>
        </w:rPr>
        <w:t>아래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표는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다섯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허브의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월별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야간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처리량과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지연을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보여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준다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. </w:t>
      </w:r>
      <w:r w:rsidRPr="00A45F11">
        <w:rPr>
          <w:rFonts w:ascii="Noto Sans" w:eastAsia="Noto Sans KR" w:hAnsi="Noto Sans" w:cs="Noto Sans"/>
          <w:color w:val="374151"/>
          <w:sz w:val="21"/>
        </w:rPr>
        <w:t>표가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넓어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가로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페이지에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둔다</w:t>
      </w:r>
      <w:r w:rsidRPr="00A45F11">
        <w:rPr>
          <w:rFonts w:ascii="Noto Sans" w:eastAsia="Noto Sans KR" w:hAnsi="Noto Sans" w:cs="Noto Sans"/>
          <w:color w:val="374151"/>
          <w:sz w:val="21"/>
        </w:rPr>
        <w:t>.</w:t>
      </w:r>
    </w:p>
    <w:p w14:paraId="1A4CA457" w14:textId="77777777" w:rsidR="00A45F11" w:rsidRDefault="00A45F11">
      <w:pPr>
        <w:sectPr w:rsidR="00A45F11" w:rsidSect="00A45F1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851" w:footer="992" w:gutter="0"/>
          <w:cols w:space="425"/>
          <w:docGrid w:linePitch="360"/>
        </w:sectPr>
      </w:pPr>
    </w:p>
    <w:tbl>
      <w:tblPr>
        <w:tblW w:w="0" w:type="auto"/>
        <w:tblBorders>
          <w:bottom w:val="single" w:sz="4" w:space="0" w:color="BFC5CB"/>
          <w:insideH w:val="single" w:sz="2" w:space="0" w:color="D8DCE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0"/>
        <w:gridCol w:w="1551"/>
        <w:gridCol w:w="1551"/>
        <w:gridCol w:w="1551"/>
        <w:gridCol w:w="1551"/>
        <w:gridCol w:w="1551"/>
        <w:gridCol w:w="1551"/>
        <w:gridCol w:w="1551"/>
        <w:gridCol w:w="1551"/>
      </w:tblGrid>
      <w:tr w:rsidR="00A45F11" w:rsidRPr="00A45F11" w14:paraId="613D4A11" w14:textId="77777777" w:rsidTr="00A45F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vAlign w:val="bottom"/>
          </w:tcPr>
          <w:p w14:paraId="5A07402E" w14:textId="03660E4F" w:rsidR="00A45F11" w:rsidRPr="00A45F11" w:rsidRDefault="00A45F11" w:rsidP="00A45F11">
            <w:pPr>
              <w:keepNext/>
              <w:rPr>
                <w:rFonts w:ascii="Noto Sans" w:eastAsia="Noto Sans KR" w:hAnsi="Noto Sans" w:cs="Noto Sans"/>
                <w:b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 w:hint="eastAsia"/>
                <w:b/>
                <w:color w:val="10233F"/>
                <w:sz w:val="20"/>
              </w:rPr>
              <w:lastRenderedPageBreak/>
              <w:t>허브</w:t>
            </w:r>
          </w:p>
        </w:tc>
        <w:tc>
          <w:tcPr>
            <w:tcW w:w="1551" w:type="dxa"/>
            <w:vAlign w:val="bottom"/>
          </w:tcPr>
          <w:p w14:paraId="6335FFAC" w14:textId="7D3FA51E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b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4</w:t>
            </w: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월</w:t>
            </w:r>
          </w:p>
        </w:tc>
        <w:tc>
          <w:tcPr>
            <w:tcW w:w="1551" w:type="dxa"/>
            <w:vAlign w:val="bottom"/>
          </w:tcPr>
          <w:p w14:paraId="299E56F5" w14:textId="0DAE677D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b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5</w:t>
            </w: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월</w:t>
            </w:r>
          </w:p>
        </w:tc>
        <w:tc>
          <w:tcPr>
            <w:tcW w:w="1551" w:type="dxa"/>
            <w:vAlign w:val="bottom"/>
          </w:tcPr>
          <w:p w14:paraId="3A7AB6F1" w14:textId="76C4D5FD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b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6</w:t>
            </w: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월</w:t>
            </w:r>
          </w:p>
        </w:tc>
        <w:tc>
          <w:tcPr>
            <w:tcW w:w="1551" w:type="dxa"/>
            <w:vAlign w:val="bottom"/>
          </w:tcPr>
          <w:p w14:paraId="10C90F66" w14:textId="785231DC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b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7</w:t>
            </w: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월</w:t>
            </w:r>
          </w:p>
        </w:tc>
        <w:tc>
          <w:tcPr>
            <w:tcW w:w="1551" w:type="dxa"/>
            <w:vAlign w:val="bottom"/>
          </w:tcPr>
          <w:p w14:paraId="0C607959" w14:textId="044FB4F2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b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8</w:t>
            </w: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월</w:t>
            </w:r>
          </w:p>
        </w:tc>
        <w:tc>
          <w:tcPr>
            <w:tcW w:w="1551" w:type="dxa"/>
            <w:vAlign w:val="bottom"/>
          </w:tcPr>
          <w:p w14:paraId="6C1C1522" w14:textId="00DD4A4F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b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9</w:t>
            </w: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월</w:t>
            </w:r>
          </w:p>
        </w:tc>
        <w:tc>
          <w:tcPr>
            <w:tcW w:w="1551" w:type="dxa"/>
            <w:vAlign w:val="bottom"/>
          </w:tcPr>
          <w:p w14:paraId="0C63B656" w14:textId="5CFFD351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b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 w:hint="eastAsia"/>
                <w:b/>
                <w:color w:val="10233F"/>
                <w:sz w:val="20"/>
              </w:rPr>
              <w:t>평균</w:t>
            </w: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 xml:space="preserve"> </w:t>
            </w: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지연</w:t>
            </w: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 xml:space="preserve"> (</w:t>
            </w: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분</w:t>
            </w:r>
            <w:r w:rsidRPr="00A45F11">
              <w:rPr>
                <w:rFonts w:ascii="Noto Sans" w:eastAsia="Noto Sans KR" w:hAnsi="Noto Sans" w:cs="Noto Sans"/>
                <w:b/>
                <w:color w:val="10233F"/>
                <w:sz w:val="20"/>
              </w:rPr>
              <w:t>)</w:t>
            </w:r>
          </w:p>
        </w:tc>
        <w:tc>
          <w:tcPr>
            <w:tcW w:w="1551" w:type="dxa"/>
            <w:vAlign w:val="bottom"/>
          </w:tcPr>
          <w:p w14:paraId="6856B3D1" w14:textId="5D5AC1C9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b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 w:hint="eastAsia"/>
                <w:b/>
                <w:color w:val="10233F"/>
                <w:sz w:val="20"/>
              </w:rPr>
              <w:t>정시율</w:t>
            </w:r>
          </w:p>
        </w:tc>
      </w:tr>
      <w:tr w:rsidR="00A45F11" w:rsidRPr="00A45F11" w14:paraId="23F4B408" w14:textId="77777777" w:rsidTr="00A45F11">
        <w:tblPrEx>
          <w:tblCellMar>
            <w:top w:w="0" w:type="dxa"/>
            <w:bottom w:w="0" w:type="dxa"/>
          </w:tblCellMar>
        </w:tblPrEx>
        <w:tc>
          <w:tcPr>
            <w:tcW w:w="1550" w:type="dxa"/>
            <w:vAlign w:val="bottom"/>
          </w:tcPr>
          <w:p w14:paraId="074F52A9" w14:textId="7DC9236B" w:rsidR="00A45F11" w:rsidRPr="00A45F11" w:rsidRDefault="00A45F11" w:rsidP="00A45F11">
            <w:pPr>
              <w:keepNext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 w:hint="eastAsia"/>
                <w:color w:val="10233F"/>
                <w:sz w:val="20"/>
              </w:rPr>
              <w:t>대전</w:t>
            </w:r>
          </w:p>
        </w:tc>
        <w:tc>
          <w:tcPr>
            <w:tcW w:w="1551" w:type="dxa"/>
            <w:vAlign w:val="bottom"/>
          </w:tcPr>
          <w:p w14:paraId="0922C0C4" w14:textId="2860B330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118,200</w:t>
            </w:r>
          </w:p>
        </w:tc>
        <w:tc>
          <w:tcPr>
            <w:tcW w:w="1551" w:type="dxa"/>
            <w:vAlign w:val="bottom"/>
          </w:tcPr>
          <w:p w14:paraId="1549C87E" w14:textId="20C700E5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121,400</w:t>
            </w:r>
          </w:p>
        </w:tc>
        <w:tc>
          <w:tcPr>
            <w:tcW w:w="1551" w:type="dxa"/>
            <w:vAlign w:val="bottom"/>
          </w:tcPr>
          <w:p w14:paraId="4A9D4079" w14:textId="0D7A1D79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124,900</w:t>
            </w:r>
          </w:p>
        </w:tc>
        <w:tc>
          <w:tcPr>
            <w:tcW w:w="1551" w:type="dxa"/>
            <w:vAlign w:val="bottom"/>
          </w:tcPr>
          <w:p w14:paraId="0DBF2C5D" w14:textId="20C95AFD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126,300</w:t>
            </w:r>
          </w:p>
        </w:tc>
        <w:tc>
          <w:tcPr>
            <w:tcW w:w="1551" w:type="dxa"/>
            <w:vAlign w:val="bottom"/>
          </w:tcPr>
          <w:p w14:paraId="7A15AD6B" w14:textId="67B45FF1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127,800</w:t>
            </w:r>
          </w:p>
        </w:tc>
        <w:tc>
          <w:tcPr>
            <w:tcW w:w="1551" w:type="dxa"/>
            <w:vAlign w:val="bottom"/>
          </w:tcPr>
          <w:p w14:paraId="2CAAE692" w14:textId="0DD19E0F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128,400</w:t>
            </w:r>
          </w:p>
        </w:tc>
        <w:tc>
          <w:tcPr>
            <w:tcW w:w="1551" w:type="dxa"/>
            <w:vAlign w:val="bottom"/>
          </w:tcPr>
          <w:p w14:paraId="335C3CE4" w14:textId="3DA96271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38</w:t>
            </w:r>
          </w:p>
        </w:tc>
        <w:tc>
          <w:tcPr>
            <w:tcW w:w="1551" w:type="dxa"/>
            <w:vAlign w:val="bottom"/>
          </w:tcPr>
          <w:p w14:paraId="7498C619" w14:textId="26325D59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91.2%</w:t>
            </w:r>
          </w:p>
        </w:tc>
      </w:tr>
      <w:tr w:rsidR="00A45F11" w:rsidRPr="00A45F11" w14:paraId="5ABBD6CF" w14:textId="77777777" w:rsidTr="00A45F11">
        <w:tblPrEx>
          <w:tblCellMar>
            <w:top w:w="0" w:type="dxa"/>
            <w:bottom w:w="0" w:type="dxa"/>
          </w:tblCellMar>
        </w:tblPrEx>
        <w:tc>
          <w:tcPr>
            <w:tcW w:w="1550" w:type="dxa"/>
            <w:vAlign w:val="bottom"/>
          </w:tcPr>
          <w:p w14:paraId="7DAB4FA0" w14:textId="7533E011" w:rsidR="00A45F11" w:rsidRPr="00A45F11" w:rsidRDefault="00A45F11" w:rsidP="00A45F11">
            <w:pPr>
              <w:keepNext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 w:hint="eastAsia"/>
                <w:color w:val="10233F"/>
                <w:sz w:val="20"/>
              </w:rPr>
              <w:t>광주</w:t>
            </w:r>
          </w:p>
        </w:tc>
        <w:tc>
          <w:tcPr>
            <w:tcW w:w="1551" w:type="dxa"/>
            <w:vAlign w:val="bottom"/>
          </w:tcPr>
          <w:p w14:paraId="301A9A39" w14:textId="6227E9FB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80,100</w:t>
            </w:r>
          </w:p>
        </w:tc>
        <w:tc>
          <w:tcPr>
            <w:tcW w:w="1551" w:type="dxa"/>
            <w:vAlign w:val="bottom"/>
          </w:tcPr>
          <w:p w14:paraId="079B422B" w14:textId="30481B20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81,300</w:t>
            </w:r>
          </w:p>
        </w:tc>
        <w:tc>
          <w:tcPr>
            <w:tcW w:w="1551" w:type="dxa"/>
            <w:vAlign w:val="bottom"/>
          </w:tcPr>
          <w:p w14:paraId="6A462DB5" w14:textId="59456567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82,000</w:t>
            </w:r>
          </w:p>
        </w:tc>
        <w:tc>
          <w:tcPr>
            <w:tcW w:w="1551" w:type="dxa"/>
            <w:vAlign w:val="bottom"/>
          </w:tcPr>
          <w:p w14:paraId="21545A8A" w14:textId="565004E5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83,100</w:t>
            </w:r>
          </w:p>
        </w:tc>
        <w:tc>
          <w:tcPr>
            <w:tcW w:w="1551" w:type="dxa"/>
            <w:vAlign w:val="bottom"/>
          </w:tcPr>
          <w:p w14:paraId="3C22152F" w14:textId="56D8B548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83,900</w:t>
            </w:r>
          </w:p>
        </w:tc>
        <w:tc>
          <w:tcPr>
            <w:tcW w:w="1551" w:type="dxa"/>
            <w:vAlign w:val="bottom"/>
          </w:tcPr>
          <w:p w14:paraId="029376A2" w14:textId="52AF812B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84,200</w:t>
            </w:r>
          </w:p>
        </w:tc>
        <w:tc>
          <w:tcPr>
            <w:tcW w:w="1551" w:type="dxa"/>
            <w:vAlign w:val="bottom"/>
          </w:tcPr>
          <w:p w14:paraId="6E3ACE0F" w14:textId="31FB2BAF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12</w:t>
            </w:r>
          </w:p>
        </w:tc>
        <w:tc>
          <w:tcPr>
            <w:tcW w:w="1551" w:type="dxa"/>
            <w:vAlign w:val="bottom"/>
          </w:tcPr>
          <w:p w14:paraId="610011E8" w14:textId="0BC7A2FB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96.8%</w:t>
            </w:r>
          </w:p>
        </w:tc>
      </w:tr>
      <w:tr w:rsidR="00A45F11" w:rsidRPr="00A45F11" w14:paraId="4739F182" w14:textId="77777777" w:rsidTr="00A45F11">
        <w:tblPrEx>
          <w:tblCellMar>
            <w:top w:w="0" w:type="dxa"/>
            <w:bottom w:w="0" w:type="dxa"/>
          </w:tblCellMar>
        </w:tblPrEx>
        <w:tc>
          <w:tcPr>
            <w:tcW w:w="1550" w:type="dxa"/>
            <w:vAlign w:val="bottom"/>
          </w:tcPr>
          <w:p w14:paraId="732CA1C2" w14:textId="04C438D3" w:rsidR="00A45F11" w:rsidRPr="00A45F11" w:rsidRDefault="00A45F11" w:rsidP="00A45F11">
            <w:pPr>
              <w:keepNext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 w:hint="eastAsia"/>
                <w:color w:val="10233F"/>
                <w:sz w:val="20"/>
              </w:rPr>
              <w:t>부산</w:t>
            </w:r>
          </w:p>
        </w:tc>
        <w:tc>
          <w:tcPr>
            <w:tcW w:w="1551" w:type="dxa"/>
            <w:vAlign w:val="bottom"/>
          </w:tcPr>
          <w:p w14:paraId="12467229" w14:textId="76C4AE9F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91,200</w:t>
            </w:r>
          </w:p>
        </w:tc>
        <w:tc>
          <w:tcPr>
            <w:tcW w:w="1551" w:type="dxa"/>
            <w:vAlign w:val="bottom"/>
          </w:tcPr>
          <w:p w14:paraId="33964AEA" w14:textId="726BFDE6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92,800</w:t>
            </w:r>
          </w:p>
        </w:tc>
        <w:tc>
          <w:tcPr>
            <w:tcW w:w="1551" w:type="dxa"/>
            <w:vAlign w:val="bottom"/>
          </w:tcPr>
          <w:p w14:paraId="27C4B971" w14:textId="33F84F60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94,100</w:t>
            </w:r>
          </w:p>
        </w:tc>
        <w:tc>
          <w:tcPr>
            <w:tcW w:w="1551" w:type="dxa"/>
            <w:vAlign w:val="bottom"/>
          </w:tcPr>
          <w:p w14:paraId="410AF400" w14:textId="5809E23A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95,600</w:t>
            </w:r>
          </w:p>
        </w:tc>
        <w:tc>
          <w:tcPr>
            <w:tcW w:w="1551" w:type="dxa"/>
            <w:vAlign w:val="bottom"/>
          </w:tcPr>
          <w:p w14:paraId="5C3F7692" w14:textId="0E38A86F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96,800</w:t>
            </w:r>
          </w:p>
        </w:tc>
        <w:tc>
          <w:tcPr>
            <w:tcW w:w="1551" w:type="dxa"/>
            <w:vAlign w:val="bottom"/>
          </w:tcPr>
          <w:p w14:paraId="09B49F53" w14:textId="2EA26A3D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97,300</w:t>
            </w:r>
          </w:p>
        </w:tc>
        <w:tc>
          <w:tcPr>
            <w:tcW w:w="1551" w:type="dxa"/>
            <w:vAlign w:val="bottom"/>
          </w:tcPr>
          <w:p w14:paraId="7150F649" w14:textId="27D27DAE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9</w:t>
            </w:r>
          </w:p>
        </w:tc>
        <w:tc>
          <w:tcPr>
            <w:tcW w:w="1551" w:type="dxa"/>
            <w:vAlign w:val="bottom"/>
          </w:tcPr>
          <w:p w14:paraId="4A054521" w14:textId="512C35AE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97.4%</w:t>
            </w:r>
          </w:p>
        </w:tc>
      </w:tr>
      <w:tr w:rsidR="00A45F11" w:rsidRPr="00A45F11" w14:paraId="37561E9B" w14:textId="77777777" w:rsidTr="00A45F11">
        <w:tblPrEx>
          <w:tblCellMar>
            <w:top w:w="0" w:type="dxa"/>
            <w:bottom w:w="0" w:type="dxa"/>
          </w:tblCellMar>
        </w:tblPrEx>
        <w:tc>
          <w:tcPr>
            <w:tcW w:w="1550" w:type="dxa"/>
            <w:vAlign w:val="bottom"/>
          </w:tcPr>
          <w:p w14:paraId="14F2DEFF" w14:textId="28143A44" w:rsidR="00A45F11" w:rsidRPr="00A45F11" w:rsidRDefault="00A45F11" w:rsidP="00A45F11">
            <w:pPr>
              <w:keepNext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 w:hint="eastAsia"/>
                <w:color w:val="10233F"/>
                <w:sz w:val="20"/>
              </w:rPr>
              <w:t>인천</w:t>
            </w:r>
          </w:p>
        </w:tc>
        <w:tc>
          <w:tcPr>
            <w:tcW w:w="1551" w:type="dxa"/>
            <w:vAlign w:val="bottom"/>
          </w:tcPr>
          <w:p w14:paraId="44619D26" w14:textId="2B0C0551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136,400</w:t>
            </w:r>
          </w:p>
        </w:tc>
        <w:tc>
          <w:tcPr>
            <w:tcW w:w="1551" w:type="dxa"/>
            <w:vAlign w:val="bottom"/>
          </w:tcPr>
          <w:p w14:paraId="6FD6A3B4" w14:textId="0734BA43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138,100</w:t>
            </w:r>
          </w:p>
        </w:tc>
        <w:tc>
          <w:tcPr>
            <w:tcW w:w="1551" w:type="dxa"/>
            <w:vAlign w:val="bottom"/>
          </w:tcPr>
          <w:p w14:paraId="1853159F" w14:textId="0CDA5AE9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140,200</w:t>
            </w:r>
          </w:p>
        </w:tc>
        <w:tc>
          <w:tcPr>
            <w:tcW w:w="1551" w:type="dxa"/>
            <w:vAlign w:val="bottom"/>
          </w:tcPr>
          <w:p w14:paraId="46713786" w14:textId="2FDE4375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141,800</w:t>
            </w:r>
          </w:p>
        </w:tc>
        <w:tc>
          <w:tcPr>
            <w:tcW w:w="1551" w:type="dxa"/>
            <w:vAlign w:val="bottom"/>
          </w:tcPr>
          <w:p w14:paraId="006BE374" w14:textId="7CCEBCC9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143,100</w:t>
            </w:r>
          </w:p>
        </w:tc>
        <w:tc>
          <w:tcPr>
            <w:tcW w:w="1551" w:type="dxa"/>
            <w:vAlign w:val="bottom"/>
          </w:tcPr>
          <w:p w14:paraId="46018F77" w14:textId="222D70B2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143,900</w:t>
            </w:r>
          </w:p>
        </w:tc>
        <w:tc>
          <w:tcPr>
            <w:tcW w:w="1551" w:type="dxa"/>
            <w:vAlign w:val="bottom"/>
          </w:tcPr>
          <w:p w14:paraId="44E99628" w14:textId="444911F0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21</w:t>
            </w:r>
          </w:p>
        </w:tc>
        <w:tc>
          <w:tcPr>
            <w:tcW w:w="1551" w:type="dxa"/>
            <w:vAlign w:val="bottom"/>
          </w:tcPr>
          <w:p w14:paraId="50325E3D" w14:textId="424203A5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94.1%</w:t>
            </w:r>
          </w:p>
        </w:tc>
      </w:tr>
      <w:tr w:rsidR="00A45F11" w:rsidRPr="00A45F11" w14:paraId="77C2B350" w14:textId="77777777" w:rsidTr="00A45F11">
        <w:tblPrEx>
          <w:tblCellMar>
            <w:top w:w="0" w:type="dxa"/>
            <w:bottom w:w="0" w:type="dxa"/>
          </w:tblCellMar>
        </w:tblPrEx>
        <w:tc>
          <w:tcPr>
            <w:tcW w:w="1550" w:type="dxa"/>
            <w:vAlign w:val="bottom"/>
          </w:tcPr>
          <w:p w14:paraId="7DE0EEFB" w14:textId="7992BA83" w:rsidR="00A45F11" w:rsidRPr="00A45F11" w:rsidRDefault="00A45F11" w:rsidP="00A45F11">
            <w:pPr>
              <w:keepNext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 w:hint="eastAsia"/>
                <w:color w:val="10233F"/>
                <w:sz w:val="20"/>
              </w:rPr>
              <w:t>대구</w:t>
            </w:r>
          </w:p>
        </w:tc>
        <w:tc>
          <w:tcPr>
            <w:tcW w:w="1551" w:type="dxa"/>
            <w:vAlign w:val="bottom"/>
          </w:tcPr>
          <w:p w14:paraId="393D08BF" w14:textId="0D0A312C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71,800</w:t>
            </w:r>
          </w:p>
        </w:tc>
        <w:tc>
          <w:tcPr>
            <w:tcW w:w="1551" w:type="dxa"/>
            <w:vAlign w:val="bottom"/>
          </w:tcPr>
          <w:p w14:paraId="75856113" w14:textId="5B0D28F1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72,900</w:t>
            </w:r>
          </w:p>
        </w:tc>
        <w:tc>
          <w:tcPr>
            <w:tcW w:w="1551" w:type="dxa"/>
            <w:vAlign w:val="bottom"/>
          </w:tcPr>
          <w:p w14:paraId="18EA0001" w14:textId="22E89C17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74,100</w:t>
            </w:r>
          </w:p>
        </w:tc>
        <w:tc>
          <w:tcPr>
            <w:tcW w:w="1551" w:type="dxa"/>
            <w:vAlign w:val="bottom"/>
          </w:tcPr>
          <w:p w14:paraId="640EE1A1" w14:textId="50B8DF78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74,900</w:t>
            </w:r>
          </w:p>
        </w:tc>
        <w:tc>
          <w:tcPr>
            <w:tcW w:w="1551" w:type="dxa"/>
            <w:vAlign w:val="bottom"/>
          </w:tcPr>
          <w:p w14:paraId="29F2D154" w14:textId="5F61D283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75,600</w:t>
            </w:r>
          </w:p>
        </w:tc>
        <w:tc>
          <w:tcPr>
            <w:tcW w:w="1551" w:type="dxa"/>
            <w:vAlign w:val="bottom"/>
          </w:tcPr>
          <w:p w14:paraId="6355564F" w14:textId="46D5D636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76,100</w:t>
            </w:r>
          </w:p>
        </w:tc>
        <w:tc>
          <w:tcPr>
            <w:tcW w:w="1551" w:type="dxa"/>
            <w:vAlign w:val="bottom"/>
          </w:tcPr>
          <w:p w14:paraId="5BDD09E3" w14:textId="1487C1AB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7</w:t>
            </w:r>
          </w:p>
        </w:tc>
        <w:tc>
          <w:tcPr>
            <w:tcW w:w="1551" w:type="dxa"/>
            <w:vAlign w:val="bottom"/>
          </w:tcPr>
          <w:p w14:paraId="49D1269A" w14:textId="371D6DC0" w:rsidR="00A45F11" w:rsidRPr="00A45F11" w:rsidRDefault="00A45F11" w:rsidP="00A45F11">
            <w:pPr>
              <w:keepNext/>
              <w:jc w:val="right"/>
              <w:rPr>
                <w:rFonts w:ascii="Noto Sans" w:eastAsia="Noto Sans KR" w:hAnsi="Noto Sans" w:cs="Noto Sans"/>
                <w:color w:val="10233F"/>
                <w:sz w:val="20"/>
              </w:rPr>
            </w:pPr>
            <w:r w:rsidRPr="00A45F11">
              <w:rPr>
                <w:rFonts w:ascii="Noto Sans" w:eastAsia="Noto Sans KR" w:hAnsi="Noto Sans" w:cs="Noto Sans"/>
                <w:color w:val="10233F"/>
                <w:sz w:val="20"/>
              </w:rPr>
              <w:t>98.1%</w:t>
            </w:r>
          </w:p>
        </w:tc>
      </w:tr>
    </w:tbl>
    <w:p w14:paraId="1266E9F8" w14:textId="77777777" w:rsidR="00A45F11" w:rsidRPr="00A45F11" w:rsidRDefault="00A45F11" w:rsidP="00A45F11">
      <w:pPr>
        <w:spacing w:before="80" w:after="280"/>
        <w:rPr>
          <w:rFonts w:ascii="Noto Sans" w:eastAsia="Noto Sans KR" w:hAnsi="Noto Sans" w:cs="Noto Sans"/>
          <w:color w:val="6B7280"/>
          <w:sz w:val="18"/>
        </w:rPr>
      </w:pPr>
      <w:r w:rsidRPr="00A45F11">
        <w:rPr>
          <w:rFonts w:ascii="Noto Sans" w:eastAsia="Noto Sans KR" w:hAnsi="Noto Sans" w:cs="Noto Sans" w:hint="eastAsia"/>
          <w:color w:val="6B7280"/>
          <w:sz w:val="18"/>
        </w:rPr>
        <w:t>표</w:t>
      </w:r>
      <w:r w:rsidRPr="00A45F11">
        <w:rPr>
          <w:rFonts w:ascii="Noto Sans" w:eastAsia="Noto Sans KR" w:hAnsi="Noto Sans" w:cs="Noto Sans"/>
          <w:color w:val="6B7280"/>
          <w:sz w:val="18"/>
        </w:rPr>
        <w:t xml:space="preserve"> 1. </w:t>
      </w:r>
      <w:r w:rsidRPr="00A45F11">
        <w:rPr>
          <w:rFonts w:ascii="Noto Sans" w:eastAsia="Noto Sans KR" w:hAnsi="Noto Sans" w:cs="Noto Sans"/>
          <w:color w:val="6B7280"/>
          <w:sz w:val="18"/>
        </w:rPr>
        <w:t>허브별</w:t>
      </w:r>
      <w:r w:rsidRPr="00A45F11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A45F11">
        <w:rPr>
          <w:rFonts w:ascii="Noto Sans" w:eastAsia="Noto Sans KR" w:hAnsi="Noto Sans" w:cs="Noto Sans"/>
          <w:color w:val="6B7280"/>
          <w:sz w:val="18"/>
        </w:rPr>
        <w:t>야간</w:t>
      </w:r>
      <w:r w:rsidRPr="00A45F11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A45F11">
        <w:rPr>
          <w:rFonts w:ascii="Noto Sans" w:eastAsia="Noto Sans KR" w:hAnsi="Noto Sans" w:cs="Noto Sans"/>
          <w:color w:val="6B7280"/>
          <w:sz w:val="18"/>
        </w:rPr>
        <w:t>처리량</w:t>
      </w:r>
      <w:r w:rsidRPr="00A45F11">
        <w:rPr>
          <w:rFonts w:ascii="Noto Sans" w:eastAsia="Noto Sans KR" w:hAnsi="Noto Sans" w:cs="Noto Sans"/>
          <w:color w:val="6B7280"/>
          <w:sz w:val="18"/>
        </w:rPr>
        <w:t xml:space="preserve"> (</w:t>
      </w:r>
      <w:r w:rsidRPr="00A45F11">
        <w:rPr>
          <w:rFonts w:ascii="Noto Sans" w:eastAsia="Noto Sans KR" w:hAnsi="Noto Sans" w:cs="Noto Sans"/>
          <w:color w:val="6B7280"/>
          <w:sz w:val="18"/>
        </w:rPr>
        <w:t>건</w:t>
      </w:r>
      <w:r w:rsidRPr="00A45F11">
        <w:rPr>
          <w:rFonts w:ascii="Noto Sans" w:eastAsia="Noto Sans KR" w:hAnsi="Noto Sans" w:cs="Noto Sans"/>
          <w:color w:val="6B7280"/>
          <w:sz w:val="18"/>
        </w:rPr>
        <w:t>)</w:t>
      </w:r>
      <w:r w:rsidRPr="00A45F11">
        <w:rPr>
          <w:rFonts w:ascii="Noto Sans" w:eastAsia="Noto Sans KR" w:hAnsi="Noto Sans" w:cs="Noto Sans"/>
          <w:color w:val="6B7280"/>
          <w:sz w:val="18"/>
        </w:rPr>
        <w:t>과</w:t>
      </w:r>
      <w:r w:rsidRPr="00A45F11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A45F11">
        <w:rPr>
          <w:rFonts w:ascii="Noto Sans" w:eastAsia="Noto Sans KR" w:hAnsi="Noto Sans" w:cs="Noto Sans"/>
          <w:color w:val="6B7280"/>
          <w:sz w:val="18"/>
        </w:rPr>
        <w:t>지연</w:t>
      </w:r>
      <w:r w:rsidRPr="00A45F11">
        <w:rPr>
          <w:rFonts w:ascii="Noto Sans" w:eastAsia="Noto Sans KR" w:hAnsi="Noto Sans" w:cs="Noto Sans"/>
          <w:color w:val="6B7280"/>
          <w:sz w:val="18"/>
        </w:rPr>
        <w:t xml:space="preserve">. </w:t>
      </w:r>
      <w:r w:rsidRPr="00A45F11">
        <w:rPr>
          <w:rFonts w:ascii="Noto Sans" w:eastAsia="Noto Sans KR" w:hAnsi="Noto Sans" w:cs="Noto Sans"/>
          <w:color w:val="6B7280"/>
          <w:sz w:val="18"/>
        </w:rPr>
        <w:t>출처</w:t>
      </w:r>
      <w:r w:rsidRPr="00A45F11">
        <w:rPr>
          <w:rFonts w:ascii="Noto Sans" w:eastAsia="Noto Sans KR" w:hAnsi="Noto Sans" w:cs="Noto Sans"/>
          <w:color w:val="6B7280"/>
          <w:sz w:val="18"/>
        </w:rPr>
        <w:t xml:space="preserve">: </w:t>
      </w:r>
      <w:r w:rsidRPr="00A45F11">
        <w:rPr>
          <w:rFonts w:ascii="Noto Sans" w:eastAsia="Noto Sans KR" w:hAnsi="Noto Sans" w:cs="Noto Sans"/>
          <w:color w:val="6B7280"/>
          <w:sz w:val="18"/>
        </w:rPr>
        <w:t>물류센터</w:t>
      </w:r>
      <w:r w:rsidRPr="00A45F11">
        <w:rPr>
          <w:rFonts w:ascii="Noto Sans" w:eastAsia="Noto Sans KR" w:hAnsi="Noto Sans" w:cs="Noto Sans"/>
          <w:color w:val="6B7280"/>
          <w:sz w:val="18"/>
        </w:rPr>
        <w:t xml:space="preserve"> WMS 2026</w:t>
      </w:r>
      <w:r w:rsidRPr="00A45F11">
        <w:rPr>
          <w:rFonts w:ascii="Noto Sans" w:eastAsia="Noto Sans KR" w:hAnsi="Noto Sans" w:cs="Noto Sans"/>
          <w:color w:val="6B7280"/>
          <w:sz w:val="18"/>
        </w:rPr>
        <w:t>년</w:t>
      </w:r>
      <w:r w:rsidRPr="00A45F11">
        <w:rPr>
          <w:rFonts w:ascii="Noto Sans" w:eastAsia="Noto Sans KR" w:hAnsi="Noto Sans" w:cs="Noto Sans"/>
          <w:color w:val="6B7280"/>
          <w:sz w:val="18"/>
        </w:rPr>
        <w:t xml:space="preserve"> 4–9</w:t>
      </w:r>
      <w:r w:rsidRPr="00A45F11">
        <w:rPr>
          <w:rFonts w:ascii="Noto Sans" w:eastAsia="Noto Sans KR" w:hAnsi="Noto Sans" w:cs="Noto Sans"/>
          <w:color w:val="6B7280"/>
          <w:sz w:val="18"/>
        </w:rPr>
        <w:t>월</w:t>
      </w:r>
      <w:r w:rsidRPr="00A45F11">
        <w:rPr>
          <w:rFonts w:ascii="Noto Sans" w:eastAsia="Noto Sans KR" w:hAnsi="Noto Sans" w:cs="Noto Sans"/>
          <w:color w:val="6B7280"/>
          <w:sz w:val="18"/>
        </w:rPr>
        <w:t xml:space="preserve"> (</w:t>
      </w:r>
      <w:r w:rsidRPr="00A45F11">
        <w:rPr>
          <w:rFonts w:ascii="Noto Sans" w:eastAsia="Noto Sans KR" w:hAnsi="Noto Sans" w:cs="Noto Sans"/>
          <w:color w:val="6B7280"/>
          <w:sz w:val="18"/>
        </w:rPr>
        <w:t>예시</w:t>
      </w:r>
      <w:r w:rsidRPr="00A45F11">
        <w:rPr>
          <w:rFonts w:ascii="Noto Sans" w:eastAsia="Noto Sans KR" w:hAnsi="Noto Sans" w:cs="Noto Sans"/>
          <w:color w:val="6B7280"/>
          <w:sz w:val="18"/>
        </w:rPr>
        <w:t xml:space="preserve"> </w:t>
      </w:r>
      <w:r w:rsidRPr="00A45F11">
        <w:rPr>
          <w:rFonts w:ascii="Noto Sans" w:eastAsia="Noto Sans KR" w:hAnsi="Noto Sans" w:cs="Noto Sans"/>
          <w:color w:val="6B7280"/>
          <w:sz w:val="18"/>
        </w:rPr>
        <w:t>수치</w:t>
      </w:r>
      <w:r w:rsidRPr="00A45F11">
        <w:rPr>
          <w:rFonts w:ascii="Noto Sans" w:eastAsia="Noto Sans KR" w:hAnsi="Noto Sans" w:cs="Noto Sans"/>
          <w:color w:val="6B7280"/>
          <w:sz w:val="18"/>
        </w:rPr>
        <w:t>)</w:t>
      </w:r>
    </w:p>
    <w:p w14:paraId="112A8B6A" w14:textId="77777777" w:rsidR="00A45F11" w:rsidRDefault="00A45F11">
      <w:pPr>
        <w:sectPr w:rsidR="00A45F11" w:rsidSect="00A45F11">
          <w:pgSz w:w="16838" w:h="11906" w:orient="landscape"/>
          <w:pgMar w:top="1440" w:right="1440" w:bottom="1440" w:left="1440" w:header="851" w:footer="992" w:gutter="0"/>
          <w:cols w:space="425"/>
          <w:docGrid w:linePitch="360"/>
        </w:sectPr>
      </w:pPr>
    </w:p>
    <w:p w14:paraId="17F4EB70" w14:textId="77777777" w:rsidR="00A45F11" w:rsidRPr="00A45F11" w:rsidRDefault="00A45F11" w:rsidP="00A45F11">
      <w:pPr>
        <w:pStyle w:val="1"/>
        <w:spacing w:before="360" w:after="120"/>
        <w:rPr>
          <w:rFonts w:ascii="Noto Sans" w:eastAsia="Noto Sans KR" w:hAnsi="Noto Sans" w:cs="Noto Sans"/>
          <w:b/>
          <w:color w:val="10233F"/>
        </w:rPr>
      </w:pPr>
      <w:bookmarkStart w:id="5" w:name="_Toc241089966"/>
      <w:r w:rsidRPr="00A45F11">
        <w:rPr>
          <w:rFonts w:ascii="Noto Sans" w:eastAsia="Noto Sans KR" w:hAnsi="Noto Sans" w:cs="Noto Sans"/>
          <w:b/>
          <w:color w:val="10233F"/>
        </w:rPr>
        <w:lastRenderedPageBreak/>
        <w:t xml:space="preserve">4. </w:t>
      </w:r>
      <w:r w:rsidRPr="00A45F11">
        <w:rPr>
          <w:rFonts w:ascii="Noto Sans" w:eastAsia="Noto Sans KR" w:hAnsi="Noto Sans" w:cs="Noto Sans"/>
          <w:b/>
          <w:color w:val="10233F"/>
        </w:rPr>
        <w:t>권고</w:t>
      </w:r>
      <w:bookmarkEnd w:id="5"/>
    </w:p>
    <w:p w14:paraId="6585FE63" w14:textId="77777777" w:rsidR="00A45F11" w:rsidRPr="00A45F11" w:rsidRDefault="00A45F11" w:rsidP="00A45F11">
      <w:pPr>
        <w:spacing w:line="360" w:lineRule="atLeast"/>
        <w:rPr>
          <w:rFonts w:ascii="Noto Sans" w:eastAsia="Noto Sans KR" w:hAnsi="Noto Sans" w:cs="Noto Sans"/>
          <w:color w:val="374151"/>
          <w:sz w:val="21"/>
        </w:rPr>
      </w:pPr>
      <w:r w:rsidRPr="00A45F11">
        <w:rPr>
          <w:rFonts w:ascii="Noto Sans" w:eastAsia="Noto Sans KR" w:hAnsi="Noto Sans" w:cs="Noto Sans"/>
          <w:color w:val="374151"/>
          <w:sz w:val="21"/>
        </w:rPr>
        <w:t>10</w:t>
      </w:r>
      <w:r w:rsidRPr="00A45F11">
        <w:rPr>
          <w:rFonts w:ascii="Noto Sans" w:eastAsia="Noto Sans KR" w:hAnsi="Noto Sans" w:cs="Noto Sans"/>
          <w:color w:val="374151"/>
          <w:sz w:val="21"/>
        </w:rPr>
        <w:t>월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첫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주부터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3</w:t>
      </w:r>
      <w:r w:rsidRPr="00A45F11">
        <w:rPr>
          <w:rFonts w:ascii="Noto Sans" w:eastAsia="Noto Sans KR" w:hAnsi="Noto Sans" w:cs="Noto Sans"/>
          <w:color w:val="374151"/>
          <w:sz w:val="21"/>
        </w:rPr>
        <w:t>번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도크를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수도권과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영남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방향으로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나누어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시범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운영한다</w:t>
      </w:r>
      <w:r w:rsidRPr="00A45F11">
        <w:rPr>
          <w:rFonts w:ascii="Noto Sans" w:eastAsia="Noto Sans KR" w:hAnsi="Noto Sans" w:cs="Noto Sans"/>
          <w:color w:val="374151"/>
          <w:sz w:val="21"/>
        </w:rPr>
        <w:t>.</w:t>
      </w:r>
    </w:p>
    <w:p w14:paraId="3C556CF3" w14:textId="77777777" w:rsidR="00A45F11" w:rsidRPr="00A45F11" w:rsidRDefault="00A45F11" w:rsidP="00A45F11">
      <w:pPr>
        <w:spacing w:line="360" w:lineRule="atLeast"/>
        <w:rPr>
          <w:rFonts w:ascii="Noto Sans" w:eastAsia="Noto Sans KR" w:hAnsi="Noto Sans" w:cs="Noto Sans"/>
          <w:color w:val="374151"/>
          <w:sz w:val="21"/>
        </w:rPr>
      </w:pPr>
      <w:r w:rsidRPr="00A45F11">
        <w:rPr>
          <w:rFonts w:ascii="Noto Sans" w:eastAsia="Noto Sans KR" w:hAnsi="Noto Sans" w:cs="Noto Sans" w:hint="eastAsia"/>
          <w:color w:val="374151"/>
          <w:sz w:val="21"/>
        </w:rPr>
        <w:t>효과는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3</w:t>
      </w:r>
      <w:r w:rsidRPr="00A45F11">
        <w:rPr>
          <w:rFonts w:ascii="Noto Sans" w:eastAsia="Noto Sans KR" w:hAnsi="Noto Sans" w:cs="Noto Sans"/>
          <w:color w:val="374151"/>
          <w:sz w:val="21"/>
        </w:rPr>
        <w:t>주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뒤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대기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시간과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정시율로</w:t>
      </w:r>
      <w:r w:rsidRPr="00A45F11">
        <w:rPr>
          <w:rFonts w:ascii="Noto Sans" w:eastAsia="Noto Sans KR" w:hAnsi="Noto Sans" w:cs="Noto Sans"/>
          <w:color w:val="374151"/>
          <w:sz w:val="21"/>
        </w:rPr>
        <w:t xml:space="preserve"> </w:t>
      </w:r>
      <w:r w:rsidRPr="00A45F11">
        <w:rPr>
          <w:rFonts w:ascii="Noto Sans" w:eastAsia="Noto Sans KR" w:hAnsi="Noto Sans" w:cs="Noto Sans"/>
          <w:color w:val="374151"/>
          <w:sz w:val="21"/>
        </w:rPr>
        <w:t>측정한다</w:t>
      </w:r>
      <w:r w:rsidRPr="00A45F11">
        <w:rPr>
          <w:rFonts w:ascii="Noto Sans" w:eastAsia="Noto Sans KR" w:hAnsi="Noto Sans" w:cs="Noto Sans"/>
          <w:color w:val="374151"/>
          <w:sz w:val="21"/>
        </w:rPr>
        <w:t>.</w:t>
      </w:r>
    </w:p>
    <w:p w14:paraId="375E7572" w14:textId="6520F49F" w:rsidR="00A45F11" w:rsidRDefault="00A45F11"/>
    <w:sectPr w:rsidR="00A45F11" w:rsidSect="00A45F11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A686E" w14:textId="77777777" w:rsidR="009045C4" w:rsidRDefault="009045C4" w:rsidP="00A45F11">
      <w:pPr>
        <w:spacing w:after="0"/>
      </w:pPr>
      <w:r>
        <w:separator/>
      </w:r>
    </w:p>
  </w:endnote>
  <w:endnote w:type="continuationSeparator" w:id="0">
    <w:p w14:paraId="7F61BD0B" w14:textId="77777777" w:rsidR="009045C4" w:rsidRDefault="009045C4" w:rsidP="00A45F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B6B9A" w14:textId="77777777" w:rsidR="00A45F11" w:rsidRDefault="00A45F1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5B4B3" w14:textId="5F839A87" w:rsidR="00A45F11" w:rsidRPr="00A45F11" w:rsidRDefault="00A45F11" w:rsidP="00A45F11">
    <w:pPr>
      <w:pStyle w:val="ab"/>
      <w:jc w:val="center"/>
      <w:rPr>
        <w:rFonts w:ascii="맑은 고딕" w:hAnsi="맑은 고딕"/>
        <w:sz w:val="18"/>
      </w:rPr>
    </w:pPr>
    <w:r w:rsidRPr="00A45F11">
      <w:rPr>
        <w:rFonts w:ascii="맑은 고딕" w:hAnsi="맑은 고딕"/>
        <w:sz w:val="18"/>
      </w:rPr>
      <w:fldChar w:fldCharType="begin"/>
    </w:r>
    <w:r w:rsidRPr="00A45F11">
      <w:rPr>
        <w:rFonts w:ascii="맑은 고딕" w:hAnsi="맑은 고딕"/>
        <w:sz w:val="18"/>
      </w:rPr>
      <w:instrText xml:space="preserve"> PAGE \* MERGEFORMAT </w:instrText>
    </w:r>
    <w:r w:rsidRPr="00A45F11">
      <w:rPr>
        <w:rFonts w:ascii="맑은 고딕" w:hAnsi="맑은 고딕"/>
        <w:sz w:val="18"/>
      </w:rPr>
      <w:fldChar w:fldCharType="separate"/>
    </w:r>
    <w:r w:rsidRPr="00A45F11">
      <w:rPr>
        <w:rFonts w:ascii="맑은 고딕" w:hAnsi="맑은 고딕"/>
        <w:noProof/>
        <w:sz w:val="18"/>
      </w:rPr>
      <w:t>4</w:t>
    </w:r>
    <w:r w:rsidRPr="00A45F11">
      <w:rPr>
        <w:rFonts w:ascii="맑은 고딕" w:hAnsi="맑은 고딕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E035" w14:textId="77777777" w:rsidR="00A45F11" w:rsidRDefault="00A45F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9B140" w14:textId="77777777" w:rsidR="009045C4" w:rsidRDefault="009045C4" w:rsidP="00A45F11">
      <w:pPr>
        <w:spacing w:after="0"/>
      </w:pPr>
      <w:r>
        <w:separator/>
      </w:r>
    </w:p>
  </w:footnote>
  <w:footnote w:type="continuationSeparator" w:id="0">
    <w:p w14:paraId="112F4B11" w14:textId="77777777" w:rsidR="009045C4" w:rsidRDefault="009045C4" w:rsidP="00A45F11">
      <w:pPr>
        <w:spacing w:after="0"/>
      </w:pPr>
      <w:r>
        <w:continuationSeparator/>
      </w:r>
    </w:p>
  </w:footnote>
  <w:footnote w:id="1">
    <w:p w14:paraId="505B4AE1" w14:textId="2ABEFD6D" w:rsidR="00A45F11" w:rsidRDefault="00A45F11">
      <w:pPr>
        <w:pStyle w:val="ac"/>
        <w:rPr>
          <w:rFonts w:hint="eastAsia"/>
        </w:rPr>
      </w:pPr>
      <w:r>
        <w:rPr>
          <w:rStyle w:val="ad"/>
        </w:rPr>
        <w:footnoteRef/>
      </w:r>
      <w:r>
        <w:t xml:space="preserve"> </w:t>
      </w:r>
      <w:r w:rsidRPr="00A45F11">
        <w:rPr>
          <w:rFonts w:ascii="Noto Sans" w:eastAsia="Noto Sans KR" w:hAnsi="Noto Sans" w:cs="Noto Sans"/>
          <w:sz w:val="18"/>
        </w:rPr>
        <w:t>2026</w:t>
      </w:r>
      <w:r w:rsidRPr="00A45F11">
        <w:rPr>
          <w:rFonts w:ascii="Noto Sans" w:eastAsia="Noto Sans KR" w:hAnsi="Noto Sans" w:cs="Noto Sans"/>
          <w:sz w:val="18"/>
        </w:rPr>
        <w:t>년</w:t>
      </w:r>
      <w:r w:rsidRPr="00A45F11">
        <w:rPr>
          <w:rFonts w:ascii="Noto Sans" w:eastAsia="Noto Sans KR" w:hAnsi="Noto Sans" w:cs="Noto Sans"/>
          <w:sz w:val="18"/>
        </w:rPr>
        <w:t xml:space="preserve"> 7–9</w:t>
      </w:r>
      <w:r w:rsidRPr="00A45F11">
        <w:rPr>
          <w:rFonts w:ascii="Noto Sans" w:eastAsia="Noto Sans KR" w:hAnsi="Noto Sans" w:cs="Noto Sans"/>
          <w:sz w:val="18"/>
        </w:rPr>
        <w:t>월</w:t>
      </w:r>
      <w:r w:rsidRPr="00A45F11">
        <w:rPr>
          <w:rFonts w:ascii="Noto Sans" w:eastAsia="Noto Sans KR" w:hAnsi="Noto Sans" w:cs="Noto Sans"/>
          <w:sz w:val="18"/>
        </w:rPr>
        <w:t xml:space="preserve"> </w:t>
      </w:r>
      <w:r w:rsidRPr="00A45F11">
        <w:rPr>
          <w:rFonts w:ascii="Noto Sans" w:eastAsia="Noto Sans KR" w:hAnsi="Noto Sans" w:cs="Noto Sans"/>
          <w:sz w:val="18"/>
        </w:rPr>
        <w:t>야간</w:t>
      </w:r>
      <w:r w:rsidRPr="00A45F11">
        <w:rPr>
          <w:rFonts w:ascii="Noto Sans" w:eastAsia="Noto Sans KR" w:hAnsi="Noto Sans" w:cs="Noto Sans"/>
          <w:sz w:val="18"/>
        </w:rPr>
        <w:t xml:space="preserve"> </w:t>
      </w:r>
      <w:r w:rsidRPr="00A45F11">
        <w:rPr>
          <w:rFonts w:ascii="Noto Sans" w:eastAsia="Noto Sans KR" w:hAnsi="Noto Sans" w:cs="Noto Sans"/>
          <w:sz w:val="18"/>
        </w:rPr>
        <w:t>지연</w:t>
      </w:r>
      <w:r w:rsidRPr="00A45F11">
        <w:rPr>
          <w:rFonts w:ascii="Noto Sans" w:eastAsia="Noto Sans KR" w:hAnsi="Noto Sans" w:cs="Noto Sans"/>
          <w:sz w:val="18"/>
        </w:rPr>
        <w:t xml:space="preserve"> </w:t>
      </w:r>
      <w:r w:rsidRPr="00A45F11">
        <w:rPr>
          <w:rFonts w:ascii="Noto Sans" w:eastAsia="Noto Sans KR" w:hAnsi="Noto Sans" w:cs="Noto Sans"/>
          <w:sz w:val="18"/>
        </w:rPr>
        <w:t>건수</w:t>
      </w:r>
      <w:r w:rsidRPr="00A45F11">
        <w:rPr>
          <w:rFonts w:ascii="Noto Sans" w:eastAsia="Noto Sans KR" w:hAnsi="Noto Sans" w:cs="Noto Sans"/>
          <w:sz w:val="18"/>
        </w:rPr>
        <w:t xml:space="preserve"> </w:t>
      </w:r>
      <w:r w:rsidRPr="00A45F11">
        <w:rPr>
          <w:rFonts w:ascii="Noto Sans" w:eastAsia="Noto Sans KR" w:hAnsi="Noto Sans" w:cs="Noto Sans"/>
          <w:sz w:val="18"/>
        </w:rPr>
        <w:t>기준</w:t>
      </w:r>
      <w:r w:rsidRPr="00A45F11">
        <w:rPr>
          <w:rFonts w:ascii="Noto Sans" w:eastAsia="Noto Sans KR" w:hAnsi="Noto Sans" w:cs="Noto Sans"/>
          <w:sz w:val="18"/>
        </w:rPr>
        <w:t xml:space="preserve"> (WMS </w:t>
      </w:r>
      <w:r w:rsidRPr="00A45F11">
        <w:rPr>
          <w:rFonts w:ascii="Noto Sans" w:eastAsia="Noto Sans KR" w:hAnsi="Noto Sans" w:cs="Noto Sans"/>
          <w:sz w:val="18"/>
        </w:rPr>
        <w:t>로그</w:t>
      </w:r>
      <w:r w:rsidRPr="00A45F11">
        <w:rPr>
          <w:rFonts w:ascii="Noto Sans" w:eastAsia="Noto Sans KR" w:hAnsi="Noto Sans" w:cs="Noto Sans"/>
          <w:sz w:val="18"/>
        </w:rPr>
        <w:t xml:space="preserve">, </w:t>
      </w:r>
      <w:r w:rsidRPr="00A45F11">
        <w:rPr>
          <w:rFonts w:ascii="Noto Sans" w:eastAsia="Noto Sans KR" w:hAnsi="Noto Sans" w:cs="Noto Sans"/>
          <w:sz w:val="18"/>
        </w:rPr>
        <w:t>예시</w:t>
      </w:r>
      <w:r w:rsidRPr="00A45F11">
        <w:rPr>
          <w:rFonts w:ascii="Noto Sans" w:eastAsia="Noto Sans KR" w:hAnsi="Noto Sans" w:cs="Noto Sans"/>
          <w:sz w:val="18"/>
        </w:rPr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85BA1" w14:textId="77777777" w:rsidR="00A45F11" w:rsidRDefault="00A45F1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2F3A8" w14:textId="3496AD9C" w:rsidR="00A45F11" w:rsidRPr="00A45F11" w:rsidRDefault="00A45F11">
    <w:pPr>
      <w:pStyle w:val="aa"/>
      <w:rPr>
        <w:rFonts w:ascii="Noto Sans" w:eastAsia="Noto Sans KR" w:hAnsi="Noto Sans" w:cs="Noto Sans"/>
        <w:color w:val="6B7280"/>
        <w:sz w:val="17"/>
      </w:rPr>
    </w:pPr>
    <w:r w:rsidRPr="00A45F11">
      <w:rPr>
        <w:rFonts w:ascii="Noto Sans" w:eastAsia="Noto Sans KR" w:hAnsi="Noto Sans" w:cs="Noto Sans" w:hint="eastAsia"/>
        <w:color w:val="6B7280"/>
        <w:sz w:val="17"/>
      </w:rPr>
      <w:t>야간</w:t>
    </w:r>
    <w:r w:rsidRPr="00A45F11">
      <w:rPr>
        <w:rFonts w:ascii="Noto Sans" w:eastAsia="Noto Sans KR" w:hAnsi="Noto Sans" w:cs="Noto Sans"/>
        <w:color w:val="6B7280"/>
        <w:sz w:val="17"/>
      </w:rPr>
      <w:t xml:space="preserve"> </w:t>
    </w:r>
    <w:r w:rsidRPr="00A45F11">
      <w:rPr>
        <w:rFonts w:ascii="Noto Sans" w:eastAsia="Noto Sans KR" w:hAnsi="Noto Sans" w:cs="Noto Sans"/>
        <w:color w:val="6B7280"/>
        <w:sz w:val="17"/>
      </w:rPr>
      <w:t>물류</w:t>
    </w:r>
    <w:r w:rsidRPr="00A45F11">
      <w:rPr>
        <w:rFonts w:ascii="Noto Sans" w:eastAsia="Noto Sans KR" w:hAnsi="Noto Sans" w:cs="Noto Sans"/>
        <w:color w:val="6B7280"/>
        <w:sz w:val="17"/>
      </w:rPr>
      <w:t xml:space="preserve"> </w:t>
    </w:r>
    <w:r w:rsidRPr="00A45F11">
      <w:rPr>
        <w:rFonts w:ascii="Noto Sans" w:eastAsia="Noto Sans KR" w:hAnsi="Noto Sans" w:cs="Noto Sans"/>
        <w:color w:val="6B7280"/>
        <w:sz w:val="17"/>
      </w:rPr>
      <w:t>운영</w:t>
    </w:r>
    <w:r w:rsidRPr="00A45F11">
      <w:rPr>
        <w:rFonts w:ascii="Noto Sans" w:eastAsia="Noto Sans KR" w:hAnsi="Noto Sans" w:cs="Noto Sans"/>
        <w:color w:val="6B7280"/>
        <w:sz w:val="17"/>
      </w:rPr>
      <w:t xml:space="preserve"> </w:t>
    </w:r>
    <w:r w:rsidRPr="00A45F11">
      <w:rPr>
        <w:rFonts w:ascii="Noto Sans" w:eastAsia="Noto Sans KR" w:hAnsi="Noto Sans" w:cs="Noto Sans"/>
        <w:color w:val="6B7280"/>
        <w:sz w:val="17"/>
      </w:rPr>
      <w:t>보고서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66F4E" w14:textId="77777777" w:rsidR="00A45F11" w:rsidRDefault="00A45F11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B3"/>
    <w:rsid w:val="008C2EB3"/>
    <w:rsid w:val="009045C4"/>
    <w:rsid w:val="00A45F11"/>
    <w:rsid w:val="00DA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4AA6"/>
  <w15:chartTrackingRefBased/>
  <w15:docId w15:val="{57B3E860-5086-441F-B2EE-DDFF0DEF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C2E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C2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C2E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C2E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C2E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C2E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C2E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C2E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C2E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C2E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C2E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C2E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C2E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C2E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C2E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C2E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C2E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C2E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C2E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C2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C2E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C2E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C2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C2E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C2E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C2EB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C2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C2EB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C2EB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45F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45F11"/>
  </w:style>
  <w:style w:type="paragraph" w:styleId="ab">
    <w:name w:val="footer"/>
    <w:basedOn w:val="a"/>
    <w:link w:val="Char4"/>
    <w:uiPriority w:val="99"/>
    <w:unhideWhenUsed/>
    <w:rsid w:val="00A45F1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45F11"/>
  </w:style>
  <w:style w:type="paragraph" w:styleId="ac">
    <w:name w:val="footnote text"/>
    <w:basedOn w:val="a"/>
    <w:link w:val="Char5"/>
    <w:uiPriority w:val="99"/>
    <w:semiHidden/>
    <w:unhideWhenUsed/>
    <w:rsid w:val="00A45F11"/>
    <w:pPr>
      <w:snapToGrid w:val="0"/>
    </w:pPr>
  </w:style>
  <w:style w:type="character" w:customStyle="1" w:styleId="Char5">
    <w:name w:val="각주 텍스트 Char"/>
    <w:basedOn w:val="a0"/>
    <w:link w:val="ac"/>
    <w:uiPriority w:val="99"/>
    <w:semiHidden/>
    <w:rsid w:val="00A45F11"/>
  </w:style>
  <w:style w:type="character" w:styleId="ad">
    <w:name w:val="footnote reference"/>
    <w:basedOn w:val="a0"/>
    <w:uiPriority w:val="99"/>
    <w:semiHidden/>
    <w:unhideWhenUsed/>
    <w:rsid w:val="00A45F11"/>
    <w:rPr>
      <w:vertAlign w:val="superscript"/>
    </w:rPr>
  </w:style>
  <w:style w:type="paragraph" w:styleId="10">
    <w:name w:val="toc 1"/>
    <w:basedOn w:val="a"/>
    <w:next w:val="a"/>
    <w:autoRedefine/>
    <w:uiPriority w:val="39"/>
    <w:unhideWhenUsed/>
    <w:rsid w:val="00A45F11"/>
  </w:style>
  <w:style w:type="paragraph" w:styleId="20">
    <w:name w:val="toc 2"/>
    <w:basedOn w:val="a"/>
    <w:next w:val="a"/>
    <w:autoRedefine/>
    <w:uiPriority w:val="39"/>
    <w:unhideWhenUsed/>
    <w:rsid w:val="00A45F11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</dc:creator>
  <cp:keywords/>
  <dc:description/>
  <cp:lastModifiedBy>Bob</cp:lastModifiedBy>
  <cp:revision>2</cp:revision>
  <dcterms:created xsi:type="dcterms:W3CDTF">2026-09-23T12:05:00Z</dcterms:created>
  <dcterms:modified xsi:type="dcterms:W3CDTF">2026-09-23T12:05:00Z</dcterms:modified>
</cp:coreProperties>
</file>