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6"/>
        </w:rPr>
      </w:pPr>
      <w:r>
        <w:rPr>
          <w:b/>
          <w:bCs/>
          <w:sz w:val="40"/>
          <w:szCs w:val="32"/>
        </w:rPr>
        <w:t>Tribhuwan Bhatta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41910</wp:posOffset>
                </wp:positionV>
                <wp:extent cx="5954395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6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>
        <w:rPr>
          <w:sz w:val="24"/>
          <w:szCs w:val="24"/>
        </w:rPr>
        <w:t>: +977-9869068078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E-mail</w:t>
      </w:r>
      <w:r>
        <w:rPr>
          <w:sz w:val="24"/>
          <w:szCs w:val="24"/>
        </w:rPr>
        <w:t>: tribhuwanbhatt7@gmail.com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LinkedIn: </w:t>
      </w:r>
      <w:r>
        <w:rPr/>
        <w:t>https://www.linkedin.com/in/tribbhatt/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Research Gate: </w:t>
      </w:r>
      <w:r>
        <w:rPr/>
        <w:t>https://www.researchgate.net/profile/Tribhuwan-Bhatta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8"/>
          <w:szCs w:val="28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8"/>
          <w:szCs w:val="28"/>
          <w:lang w:val="en-CA"/>
        </w:rPr>
        <w:t>Personal Details</w:t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Address: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Bhimdatt-02, Mahuliya, Kanchanpur, Mahakali Zone, Far-western Province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sz w:val="24"/>
          <w:szCs w:val="24"/>
        </w:rPr>
        <w:t>: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August, 2002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EDUCATION</w:t>
      </w:r>
    </w:p>
    <w:tbl>
      <w:tblPr>
        <w:tblStyle w:val="TableGrid"/>
        <w:tblpPr w:bottomFromText="0" w:horzAnchor="margin" w:leftFromText="180" w:rightFromText="180" w:tblpX="0" w:tblpY="197" w:topFromText="0" w:vertAnchor="text"/>
        <w:tblW w:w="968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7"/>
        <w:gridCol w:w="3227"/>
        <w:gridCol w:w="3227"/>
      </w:tblGrid>
      <w:tr>
        <w:trPr>
          <w:trHeight w:val="900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Course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Cs w:val="20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Institute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Passed Year</w:t>
            </w:r>
          </w:p>
        </w:tc>
      </w:tr>
      <w:tr>
        <w:trPr>
          <w:trHeight w:val="1490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Bachelor’s in Electronics, Communication and Information Engineering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IOE, Pulchowk Campus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Running</w:t>
            </w:r>
          </w:p>
        </w:tc>
      </w:tr>
      <w:tr>
        <w:trPr>
          <w:trHeight w:val="742" w:hRule="atLeast"/>
        </w:trPr>
        <w:tc>
          <w:tcPr>
            <w:tcW w:w="3227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Higher Secondary Education</w:t>
            </w:r>
          </w:p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St. Xavier’s College, Maitighar, Kathmandu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2019</w:t>
            </w:r>
          </w:p>
        </w:tc>
      </w:tr>
      <w:tr>
        <w:trPr>
          <w:trHeight w:val="584" w:hRule="atLeast"/>
        </w:trPr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Secondary Education Examination (SEE)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bidi="ne-NP"/>
              </w:rPr>
              <w:t>Blooming Scholars’ Academy,  Anamnagar, Kathmandu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before="0"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bidi="ne-NP"/>
              </w:rPr>
              <w:t>2016</w:t>
            </w:r>
          </w:p>
        </w:tc>
      </w:tr>
    </w:tbl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b/>
          <w:b/>
          <w:bCs/>
          <w:smallCaps/>
          <w:sz w:val="28"/>
          <w:szCs w:val="28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8"/>
          <w:szCs w:val="28"/>
          <w:lang w:val="en-CA"/>
        </w:rPr>
        <w:t>positions held / experience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Project Intern, Paaila Technology (11/2020 - 01/2021)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Conceptualized, </w:t>
        <w:tab/>
        <w:t xml:space="preserve">planned and executed original designs for a number of websites. </w:t>
        <w:tab/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Contributed many ideas and participated in several </w:t>
        <w:tab/>
        <w:t xml:space="preserve">content writing projects.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Intern, InnovateX Pvt. Ltd. (10/2020 - 03/2021)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Worked with senior developers to plan, manage and design projects for clients. Assisted in designing effective strategies to achieve company goals.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</w:rPr>
        <w:t>Outreach Manager Hult Prize at IOE (2021 - Present)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Performing critical reviews of all the partners, guests and sponsors of the event. Preparing spreadsheets, documents, letters and reports.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Core Member, Mission Better Nepal (2016-present)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>
          <w:sz w:val="24"/>
          <w:szCs w:val="24"/>
        </w:rPr>
        <w:tab/>
        <w:t xml:space="preserve"> a common initiative of Nepalese in and out of the country; a platform </w:t>
        <w:tab/>
        <w:t xml:space="preserve">for those youth who are willing to overlook political indoctrination and </w:t>
        <w:tab/>
        <w:t xml:space="preserve">willing to invest their time, skill and labor and capital for positive </w:t>
        <w:tab/>
        <w:t xml:space="preserve">development, and contribute in creating a popular opinion in favor of </w:t>
        <w:tab/>
        <w:t xml:space="preserve">sustainable development.  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Calibri" w:cstheme="minorHAnsi"/>
          <w:b/>
          <w:bCs/>
          <w:sz w:val="24"/>
          <w:szCs w:val="24"/>
        </w:rPr>
        <w:t xml:space="preserve">Team Member, Youth for Family Planning (Y4FP) (2017-present): 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rPr/>
      </w:pPr>
      <w:r>
        <w:rPr>
          <w:rFonts w:cs="Calibri" w:cstheme="minorHAnsi"/>
          <w:sz w:val="24"/>
          <w:szCs w:val="24"/>
        </w:rPr>
        <w:tab/>
        <w:t xml:space="preserve">Currently implementing the </w:t>
      </w:r>
      <w:r>
        <w:rPr>
          <w:rFonts w:cs="Calibri" w:cstheme="minorHAnsi"/>
          <w:b/>
          <w:bCs/>
          <w:sz w:val="24"/>
          <w:szCs w:val="24"/>
        </w:rPr>
        <w:t>MR Family Planning</w:t>
      </w:r>
      <w:r>
        <w:rPr>
          <w:rFonts w:cs="Calibri" w:cstheme="minorHAnsi"/>
          <w:sz w:val="24"/>
          <w:szCs w:val="24"/>
        </w:rPr>
        <w:t xml:space="preserve"> (Male Responsibility </w:t>
        <w:tab/>
        <w:t>in Family Planning) Project, Y4FP is a student led volunteer community-</w:t>
        <w:tab/>
        <w:t xml:space="preserve">based project exploring innovations in mobilizing youth in family </w:t>
        <w:tab/>
        <w:t>planning decision making.</w:t>
      </w:r>
    </w:p>
    <w:p>
      <w:pPr>
        <w:pStyle w:val="ListParagraph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spacing w:lineRule="auto" w:line="360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Member, Nxtgen (2020):</w:t>
      </w:r>
    </w:p>
    <w:p>
      <w:pPr>
        <w:pStyle w:val="ListParagraph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ascii="Calibra" w:hAnsi="Calibra" w:cstheme="minorHAnsi"/>
          <w:b w:val="false"/>
          <w:i w:val="false"/>
          <w:caps w:val="false"/>
          <w:smallCaps w:val="false"/>
          <w:color w:val="050505"/>
          <w:spacing w:val="0"/>
          <w:sz w:val="24"/>
          <w:szCs w:val="24"/>
        </w:rPr>
        <w:t>NxtGen is unified campus organization with students from all the departments of pulchowk campus that promotes student's learning experience and develops industry level skills in them.</w:t>
      </w:r>
    </w:p>
    <w:p>
      <w:pPr>
        <w:pStyle w:val="ListParagraph"/>
        <w:spacing w:lineRule="auto" w:line="360"/>
        <w:rPr>
          <w:rFonts w:ascii="Calibra" w:hAnsi="Calibra"/>
          <w:b/>
          <w:b/>
          <w:bCs/>
          <w:sz w:val="24"/>
          <w:szCs w:val="24"/>
        </w:rPr>
      </w:pPr>
      <w:r>
        <w:rPr>
          <w:rFonts w:ascii="Calibra" w:hAnsi="Calibr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Event Organizer (2016)</w:t>
      </w:r>
      <w:r>
        <w:rPr>
          <w:sz w:val="24"/>
          <w:szCs w:val="24"/>
        </w:rPr>
        <w:t>: Intra-School Quiz Competition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 xml:space="preserve">Head of the Students’ Council (2016) :  </w:t>
      </w:r>
      <w:r>
        <w:rPr>
          <w:sz w:val="24"/>
          <w:szCs w:val="24"/>
        </w:rPr>
        <w:t>Blooming Scholars’ Academy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Troup Leader (2012- 2016)</w:t>
      </w:r>
      <w:r>
        <w:rPr>
          <w:sz w:val="24"/>
          <w:szCs w:val="24"/>
        </w:rPr>
        <w:t xml:space="preserve">: Students’ Wing of Nepal Scout 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Secretary (2020-2021) : </w:t>
      </w:r>
      <w:r>
        <w:rPr>
          <w:b w:val="false"/>
          <w:bCs w:val="false"/>
          <w:sz w:val="24"/>
          <w:szCs w:val="24"/>
        </w:rPr>
        <w:t>Far-Western Engineering Students Society, Pulchowk Campus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Member (2014):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bidi="ar-SA"/>
        </w:rPr>
        <w:t xml:space="preserve">Desh Bachau Abhiyaan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b/>
          <w:bCs/>
          <w:sz w:val="24"/>
          <w:szCs w:val="24"/>
        </w:rPr>
        <w:t>Partnership Volunteer (2020):</w:t>
      </w:r>
      <w:r>
        <w:rPr>
          <w:sz w:val="24"/>
          <w:szCs w:val="24"/>
        </w:rPr>
        <w:t xml:space="preserve"> Hult Prize at IOE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TRAINING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Youth empowerment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Nepal, Kathmandu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Bridge Course 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Intel Institute, Kathmandu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Computer Training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Aptech Computer Education, Kathmandu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LANGUAGES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English: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Nepali: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Doteli: Advanced reading, writing and speaking ability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Hindi: Advanced reading, writing and speaking ability</w:t>
      </w:r>
    </w:p>
    <w:p>
      <w:pPr>
        <w:pStyle w:val="Normal"/>
        <w:shd w:val="clear" w:color="auto" w:fill="E0E0E0"/>
        <w:spacing w:before="240" w:after="24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TECHNICAL SKILLS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Adobe Photoshop, Adobe InDesign, Microsoft Office, Asana, BambooHR, C, C++, HTML, CSS, Javascript, Python, Flutter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Publications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Global Situation and Trend of COVID-19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DOI: 10.36648/2471-9927.6.1.46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2.  Perceptions of family planning services and its key barriers among   </w:t>
        <w:tab/>
        <w:t xml:space="preserve">adolescents and young people in Eastern Nepal: A qualitative study </w:t>
        <w:tab/>
        <w:t>DOI: 10.1371/journal.pone.0252184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AWARDS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of the Year, 2017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Winner, Wordism Competition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Winner, Hult Prize at IOE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Zenix-2021, Ideathon : Most Innovative team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ECA: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Essay Writing (Winner 2015,2016)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Biography Writing (Winner 2014,2015,2016)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Speech Competition (Winner 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Debate Competition (Winner 2016)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Poem Competition (2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2015,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2016)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Sports: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Cricket (Winner 2016, Captain)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Badminton ( Winner 2015, 2016,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2018)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Maths Race (3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2008)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Participation: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Physics Olympiad (2017)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Chemistry Olympiad (2018)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Mathematics Mela (2016, 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Intra-College Quiz Competition (2018)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 Writing ( 2018)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Pravah Kabi Gosthi- Poem Competition (Top 10, 2019)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Inter- School Quiz Competition (2016)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ICT Awards 2021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Idea Studio Nepal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Volunteering: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Mini-Marathon (2017)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Physics Olympiad (2018)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Chemistry Olympiad (2019)</w:t>
      </w:r>
    </w:p>
    <w:p>
      <w:pPr>
        <w:pStyle w:val="ListParagraph"/>
        <w:numPr>
          <w:ilvl w:val="0"/>
          <w:numId w:val="0"/>
        </w:numPr>
        <w:ind w:left="19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21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E0E0E0"/>
        <w:spacing w:before="240" w:after="0"/>
        <w:rPr>
          <w:rFonts w:ascii="Times New Roman" w:hAnsi="Times New Roman" w:cs="Times New Roman"/>
          <w:smallCaps/>
          <w:sz w:val="24"/>
          <w:szCs w:val="24"/>
          <w:lang w:val="en-CA"/>
        </w:rPr>
      </w:pPr>
      <w:r>
        <w:rPr>
          <w:rFonts w:cs="Times New Roman" w:ascii="Times New Roman" w:hAnsi="Times New Roman"/>
          <w:b/>
          <w:bCs/>
          <w:smallCaps/>
          <w:sz w:val="24"/>
          <w:szCs w:val="24"/>
          <w:lang w:val="en-CA"/>
        </w:rPr>
        <w:t>REFERENCES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7"/>
        </w:numPr>
        <w:ind w:left="180" w:firstLine="630"/>
        <w:rPr>
          <w:sz w:val="24"/>
          <w:szCs w:val="24"/>
        </w:rPr>
      </w:pPr>
      <w:r>
        <w:rPr>
          <w:sz w:val="24"/>
          <w:szCs w:val="24"/>
        </w:rPr>
        <w:t>Dr. Navin Bhatt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Bayalpata Hospital, Achham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USYC Member 2017-18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Mobile: 9849286223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2">
        <w:r>
          <w:rPr>
            <w:rStyle w:val="InternetLink"/>
            <w:sz w:val="24"/>
            <w:szCs w:val="24"/>
          </w:rPr>
          <w:t>n.navin.bhatt@gmail.com</w:t>
        </w:r>
      </w:hyperlink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Naveen Marasini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Blooming Scholars’ Academy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Anamnagar, Kathmandu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Mobile: 9851117736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Email: </w:t>
      </w:r>
      <w:hyperlink r:id="rId3">
        <w:r>
          <w:rPr>
            <w:rStyle w:val="InternetLink"/>
            <w:sz w:val="24"/>
            <w:szCs w:val="24"/>
          </w:rPr>
          <w:t>marasininaveen@gmail.com</w:t>
        </w:r>
      </w:hyperlink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12a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ne-N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b12a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b12a7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69e6"/>
    <w:rPr>
      <w:rFonts w:ascii="Tahoma" w:hAnsi="Tahoma" w:cs="Tahoma"/>
      <w:sz w:val="16"/>
      <w:szCs w:val="14"/>
      <w:lang w:bidi="ne-NP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417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9e6"/>
    <w:pPr>
      <w:spacing w:lineRule="auto" w:line="240" w:before="0" w:after="0"/>
    </w:pPr>
    <w:rPr>
      <w:rFonts w:ascii="Tahoma" w:hAnsi="Tahoma" w:cs="Tahoma"/>
      <w:sz w:val="16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2a7"/>
    <w:pPr>
      <w:spacing w:after="0" w:line="240" w:lineRule="auto"/>
    </w:pPr>
    <w:rPr>
      <w:lang w:bidi="ne-NP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navin.bhatt@gmail.com" TargetMode="External"/><Relationship Id="rId3" Type="http://schemas.openxmlformats.org/officeDocument/2006/relationships/hyperlink" Target="mailto:marasininavee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LibreOffice/6.4.7.2$Linux_X86_64 LibreOffice_project/40$Build-2</Application>
  <Pages>6</Pages>
  <Words>602</Words>
  <Characters>3849</Characters>
  <CharactersWithSpaces>4384</CharactersWithSpaces>
  <Paragraphs>112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2019-07-12T14:49:00Z</dcterms:created>
  <dc:creator>HP</dc:creator>
  <dc:description/>
  <dc:language>en-US</dc:language>
  <cp:lastModifiedBy/>
  <dcterms:modified xsi:type="dcterms:W3CDTF">2021-12-19T19:12:32Z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