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C6" w:rsidRPr="00034F8B" w:rsidRDefault="00493AA7" w:rsidP="00034F8B">
      <w:pPr>
        <w:spacing w:line="360" w:lineRule="auto"/>
        <w:jc w:val="left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034F8B">
        <w:rPr>
          <w:rFonts w:eastAsia="Times New Roman" w:cs="Times New Roman"/>
          <w:b/>
          <w:bCs/>
          <w:color w:val="000000"/>
          <w:szCs w:val="24"/>
        </w:rPr>
        <w:t xml:space="preserve">PRN221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thi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tập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trung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– </w:t>
      </w:r>
      <w:proofErr w:type="spellStart"/>
      <w:r w:rsidR="00EA6796">
        <w:rPr>
          <w:rFonts w:eastAsia="Times New Roman" w:cs="Times New Roman"/>
          <w:b/>
          <w:bCs/>
          <w:color w:val="000000"/>
          <w:szCs w:val="24"/>
        </w:rPr>
        <w:t>Giảng</w:t>
      </w:r>
      <w:proofErr w:type="spellEnd"/>
      <w:r w:rsidR="00EA6796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="00EA6796">
        <w:rPr>
          <w:rFonts w:eastAsia="Times New Roman" w:cs="Times New Roman"/>
          <w:b/>
          <w:bCs/>
          <w:color w:val="000000"/>
          <w:szCs w:val="24"/>
        </w:rPr>
        <w:t>viên</w:t>
      </w:r>
      <w:proofErr w:type="spellEnd"/>
      <w:r w:rsidR="00EA6796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="00EA6796">
        <w:rPr>
          <w:rFonts w:eastAsia="Times New Roman" w:cs="Times New Roman"/>
          <w:b/>
          <w:bCs/>
          <w:color w:val="000000"/>
          <w:szCs w:val="24"/>
        </w:rPr>
        <w:t>chấm</w:t>
      </w:r>
      <w:proofErr w:type="spellEnd"/>
    </w:p>
    <w:p w:rsidR="009501E7" w:rsidRDefault="009501E7">
      <w:pPr>
        <w:rPr>
          <w:rFonts w:eastAsia="Times New Roman" w:cs="Times New Roman"/>
          <w:b/>
          <w:bCs/>
          <w:color w:val="000000"/>
          <w:szCs w:val="24"/>
        </w:rPr>
      </w:pPr>
    </w:p>
    <w:p w:rsidR="00DD65C6" w:rsidRPr="00034F8B" w:rsidRDefault="00DD65C6" w:rsidP="00034F8B">
      <w:pPr>
        <w:spacing w:line="360" w:lineRule="auto"/>
        <w:jc w:val="left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Quy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định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thi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PE </w:t>
      </w:r>
      <w:proofErr w:type="spellStart"/>
      <w:r w:rsidRPr="00034F8B">
        <w:rPr>
          <w:rFonts w:eastAsia="Times New Roman" w:cs="Times New Roman"/>
          <w:b/>
          <w:bCs/>
          <w:color w:val="000000"/>
          <w:szCs w:val="24"/>
        </w:rPr>
        <w:t>môn</w:t>
      </w:r>
      <w:proofErr w:type="spellEnd"/>
      <w:r w:rsidRPr="00034F8B">
        <w:rPr>
          <w:rFonts w:eastAsia="Times New Roman" w:cs="Times New Roman"/>
          <w:b/>
          <w:bCs/>
          <w:color w:val="000000"/>
          <w:szCs w:val="24"/>
        </w:rPr>
        <w:t xml:space="preserve"> PRN2</w:t>
      </w:r>
      <w:r w:rsidR="00EA6796">
        <w:rPr>
          <w:rFonts w:eastAsia="Times New Roman" w:cs="Times New Roman"/>
          <w:b/>
          <w:bCs/>
          <w:color w:val="000000"/>
          <w:szCs w:val="24"/>
        </w:rPr>
        <w:t>3</w:t>
      </w:r>
      <w:r w:rsidRPr="00034F8B">
        <w:rPr>
          <w:rFonts w:eastAsia="Times New Roman" w:cs="Times New Roman"/>
          <w:b/>
          <w:bCs/>
          <w:color w:val="000000"/>
          <w:szCs w:val="24"/>
        </w:rPr>
        <w:t>1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proofErr w:type="spellStart"/>
      <w:r w:rsidRPr="00EA6796">
        <w:rPr>
          <w:rFonts w:eastAsia="Times New Roman" w:cs="Times New Roman"/>
          <w:color w:val="000000"/>
          <w:szCs w:val="24"/>
        </w:rPr>
        <w:t>Môn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PRN231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1.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Làm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nhân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trao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đổi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, chia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sẻ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.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2.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Sinh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viên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được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dùng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liệu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máy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tính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nhân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làm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.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3.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Tổ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chức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chương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trình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kết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nối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CSDL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qua Repository, DAO,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kết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nối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trực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tiếp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(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Trong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Solution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làm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tối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thiểu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2 Projects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cho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API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và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1 Project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cho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Client).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4.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thể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dùng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.NET5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hoặc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.NET6, .NET7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dùng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.NET8 Preview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5.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Chỉ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sử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dụng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mềm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lúc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: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PEA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>Postman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MS SQL Server Management Studio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Visual Studio 2019/2022,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Internet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để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SV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thể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kết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nối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NuGet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để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download packages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nếu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.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MS Word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để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mở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file Note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ghi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chú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code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và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chuỗi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kết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nối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sẵn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.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Command Prompt </w:t>
      </w:r>
    </w:p>
    <w:p w:rsidR="00EA6796" w:rsidRPr="00EA6796" w:rsidRDefault="00EA6796" w:rsidP="00EA6796">
      <w:pPr>
        <w:pStyle w:val="ListParagraph"/>
        <w:numPr>
          <w:ilvl w:val="0"/>
          <w:numId w:val="6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proofErr w:type="spellStart"/>
      <w:r w:rsidRPr="00EA6796">
        <w:rPr>
          <w:rFonts w:eastAsia="Times New Roman" w:cs="Times New Roman"/>
          <w:color w:val="000000"/>
          <w:szCs w:val="24"/>
        </w:rPr>
        <w:t>Trình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duyệt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(Web Br</w:t>
      </w:r>
      <w:bookmarkStart w:id="0" w:name="_GoBack"/>
      <w:bookmarkEnd w:id="0"/>
      <w:r w:rsidRPr="00EA6796">
        <w:rPr>
          <w:rFonts w:eastAsia="Times New Roman" w:cs="Times New Roman"/>
          <w:color w:val="000000"/>
          <w:szCs w:val="24"/>
        </w:rPr>
        <w:t xml:space="preserve">owser)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cần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tắt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tab/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cửa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sổ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liên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quan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chỉ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mở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với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URL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liên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quan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đến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localhost: http://localhost:PortXXXX/....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hoặc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https://localhost:PortXXXX/.... </w:t>
      </w:r>
    </w:p>
    <w:p w:rsidR="00EA6796" w:rsidRP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EA6796">
        <w:rPr>
          <w:rFonts w:eastAsia="Times New Roman" w:cs="Times New Roman"/>
          <w:color w:val="000000"/>
          <w:szCs w:val="24"/>
        </w:rPr>
        <w:t xml:space="preserve">6.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Chương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trình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nộp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nếu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có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lỗi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cú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pháp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lỗi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biên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dịch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-&gt;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đạt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PE (0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điểm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) </w:t>
      </w:r>
    </w:p>
    <w:p w:rsidR="00EA6796" w:rsidRDefault="00EA6796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proofErr w:type="spellStart"/>
      <w:r w:rsidRPr="00EA6796">
        <w:rPr>
          <w:rFonts w:eastAsia="Times New Roman" w:cs="Times New Roman"/>
          <w:color w:val="000000"/>
          <w:szCs w:val="24"/>
        </w:rPr>
        <w:t>Tất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cả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cụ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ngoài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các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cụ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nêu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trên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(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cho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dù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mở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vô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tình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hay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mở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không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sử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dụng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)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sẽ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coi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như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là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vi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phạm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qui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chế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thi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và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sẽ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bị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0 </w:t>
      </w:r>
      <w:proofErr w:type="spellStart"/>
      <w:r w:rsidRPr="00EA6796">
        <w:rPr>
          <w:rFonts w:eastAsia="Times New Roman" w:cs="Times New Roman"/>
          <w:color w:val="000000"/>
          <w:szCs w:val="24"/>
        </w:rPr>
        <w:t>điểm</w:t>
      </w:r>
      <w:proofErr w:type="spellEnd"/>
      <w:r w:rsidRPr="00EA6796">
        <w:rPr>
          <w:rFonts w:eastAsia="Times New Roman" w:cs="Times New Roman"/>
          <w:color w:val="000000"/>
          <w:szCs w:val="24"/>
        </w:rPr>
        <w:t xml:space="preserve"> PE. </w:t>
      </w:r>
    </w:p>
    <w:p w:rsidR="00A13AD9" w:rsidRPr="00034F8B" w:rsidRDefault="00A13AD9" w:rsidP="00EA6796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034F8B">
        <w:rPr>
          <w:rFonts w:eastAsia="Times New Roman" w:cs="Times New Roman"/>
          <w:color w:val="000000"/>
          <w:szCs w:val="24"/>
        </w:rPr>
        <w:t xml:space="preserve">6.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Chương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trình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nộp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nếu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có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lỗi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cú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pháp</w:t>
      </w:r>
      <w:proofErr w:type="spellEnd"/>
      <w:r w:rsidR="00D54238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="00D54238">
        <w:rPr>
          <w:rFonts w:eastAsia="Times New Roman" w:cs="Times New Roman"/>
          <w:color w:val="000000"/>
          <w:szCs w:val="24"/>
        </w:rPr>
        <w:t>lỗi</w:t>
      </w:r>
      <w:proofErr w:type="spellEnd"/>
      <w:r w:rsidR="00D54238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D54238">
        <w:rPr>
          <w:rFonts w:eastAsia="Times New Roman" w:cs="Times New Roman"/>
          <w:color w:val="000000"/>
          <w:szCs w:val="24"/>
        </w:rPr>
        <w:t>biên</w:t>
      </w:r>
      <w:proofErr w:type="spellEnd"/>
      <w:r w:rsidR="00D54238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D54238">
        <w:rPr>
          <w:rFonts w:eastAsia="Times New Roman" w:cs="Times New Roman"/>
          <w:color w:val="000000"/>
          <w:szCs w:val="24"/>
        </w:rPr>
        <w:t>dịch</w:t>
      </w:r>
      <w:proofErr w:type="spellEnd"/>
      <w:r w:rsidR="00D54238">
        <w:rPr>
          <w:rFonts w:eastAsia="Times New Roman" w:cs="Times New Roman"/>
          <w:color w:val="000000"/>
          <w:szCs w:val="24"/>
        </w:rPr>
        <w:t xml:space="preserve"> </w:t>
      </w:r>
      <w:r w:rsidRPr="00034F8B">
        <w:rPr>
          <w:rFonts w:eastAsia="Times New Roman" w:cs="Times New Roman"/>
          <w:color w:val="000000"/>
          <w:szCs w:val="24"/>
        </w:rPr>
        <w:sym w:font="Symbol" w:char="F0AE"/>
      </w:r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Không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đạt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r w:rsidR="00B079CA" w:rsidRPr="00034F8B">
        <w:rPr>
          <w:rFonts w:eastAsia="Times New Roman" w:cs="Times New Roman"/>
          <w:color w:val="000000"/>
          <w:szCs w:val="24"/>
        </w:rPr>
        <w:t xml:space="preserve">PE </w:t>
      </w:r>
      <w:r w:rsidRPr="00034F8B">
        <w:rPr>
          <w:rFonts w:eastAsia="Times New Roman" w:cs="Times New Roman"/>
          <w:color w:val="000000"/>
          <w:szCs w:val="24"/>
        </w:rPr>
        <w:t xml:space="preserve">(0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điểm</w:t>
      </w:r>
      <w:proofErr w:type="spellEnd"/>
      <w:r w:rsidRPr="00034F8B">
        <w:rPr>
          <w:rFonts w:eastAsia="Times New Roman" w:cs="Times New Roman"/>
          <w:color w:val="000000"/>
          <w:szCs w:val="24"/>
        </w:rPr>
        <w:t>)</w:t>
      </w:r>
    </w:p>
    <w:p w:rsidR="00034F8B" w:rsidRPr="00034F8B" w:rsidRDefault="00034F8B" w:rsidP="00034F8B">
      <w:p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034F8B">
        <w:rPr>
          <w:rFonts w:eastAsia="Times New Roman" w:cs="Times New Roman"/>
          <w:color w:val="000000"/>
          <w:szCs w:val="24"/>
        </w:rPr>
        <w:t xml:space="preserve">7. Dung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lượng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submit</w:t>
      </w:r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khi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bài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PE </w:t>
      </w:r>
      <w:proofErr w:type="spellStart"/>
      <w:r w:rsidRPr="00034F8B">
        <w:rPr>
          <w:rFonts w:eastAsia="Times New Roman" w:cs="Times New Roman"/>
          <w:color w:val="000000"/>
          <w:szCs w:val="24"/>
        </w:rPr>
        <w:t>phải</w:t>
      </w:r>
      <w:proofErr w:type="spellEnd"/>
      <w:r w:rsidRPr="00034F8B">
        <w:rPr>
          <w:rFonts w:eastAsia="Times New Roman" w:cs="Times New Roman"/>
          <w:color w:val="000000"/>
          <w:szCs w:val="24"/>
        </w:rPr>
        <w:t xml:space="preserve"> &lt;10MB</w:t>
      </w:r>
    </w:p>
    <w:p w:rsidR="00DD65C6" w:rsidRPr="00034F8B" w:rsidRDefault="00DD65C6" w:rsidP="00034F8B">
      <w:pPr>
        <w:shd w:val="clear" w:color="auto" w:fill="FFFFFF"/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</w:p>
    <w:p w:rsidR="00034F8B" w:rsidRPr="00034F8B" w:rsidRDefault="00034F8B" w:rsidP="00034F8B">
      <w:pPr>
        <w:shd w:val="clear" w:color="auto" w:fill="FFFFFF"/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</w:p>
    <w:p w:rsidR="009501E7" w:rsidRDefault="009501E7">
      <w:pPr>
        <w:rPr>
          <w:rFonts w:eastAsia="Times New Roman" w:cs="Times New Roman"/>
          <w:b/>
          <w:bCs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4"/>
          <w:shd w:val="clear" w:color="auto" w:fill="FFFFFF"/>
        </w:rPr>
        <w:br w:type="page"/>
      </w:r>
    </w:p>
    <w:sectPr w:rsidR="009501E7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FBC"/>
    <w:multiLevelType w:val="hybridMultilevel"/>
    <w:tmpl w:val="64742898"/>
    <w:lvl w:ilvl="0" w:tplc="DE24B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3DDB"/>
    <w:multiLevelType w:val="hybridMultilevel"/>
    <w:tmpl w:val="7F8E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05678"/>
    <w:multiLevelType w:val="hybridMultilevel"/>
    <w:tmpl w:val="50EA9058"/>
    <w:lvl w:ilvl="0" w:tplc="608E9C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80282"/>
    <w:multiLevelType w:val="hybridMultilevel"/>
    <w:tmpl w:val="ED54487E"/>
    <w:lvl w:ilvl="0" w:tplc="608E9C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02889"/>
    <w:multiLevelType w:val="hybridMultilevel"/>
    <w:tmpl w:val="990E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E21"/>
    <w:multiLevelType w:val="hybridMultilevel"/>
    <w:tmpl w:val="5CD866BA"/>
    <w:lvl w:ilvl="0" w:tplc="DE24B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C6"/>
    <w:rsid w:val="00020C09"/>
    <w:rsid w:val="00034F8B"/>
    <w:rsid w:val="00081657"/>
    <w:rsid w:val="000D7FB4"/>
    <w:rsid w:val="00200F89"/>
    <w:rsid w:val="00281FAC"/>
    <w:rsid w:val="002B51EF"/>
    <w:rsid w:val="003108CE"/>
    <w:rsid w:val="00493AA7"/>
    <w:rsid w:val="007A4731"/>
    <w:rsid w:val="009501E7"/>
    <w:rsid w:val="00A13AD9"/>
    <w:rsid w:val="00B079CA"/>
    <w:rsid w:val="00D54238"/>
    <w:rsid w:val="00DD65C6"/>
    <w:rsid w:val="00E911EE"/>
    <w:rsid w:val="00E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54C1"/>
  <w15:chartTrackingRefBased/>
  <w15:docId w15:val="{76EA0612-3023-4A17-BB88-022C673C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9</cp:revision>
  <dcterms:created xsi:type="dcterms:W3CDTF">2023-02-15T23:59:00Z</dcterms:created>
  <dcterms:modified xsi:type="dcterms:W3CDTF">2023-06-17T00:02:00Z</dcterms:modified>
</cp:coreProperties>
</file>