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062792"/>
        <w:docPartObj>
          <w:docPartGallery w:val="Cover Pages"/>
          <w:docPartUnique/>
        </w:docPartObj>
      </w:sdtPr>
      <w:sdtEndPr>
        <w:rPr>
          <w:lang w:val="en-US"/>
        </w:rPr>
      </w:sdtEndPr>
      <w:sdtContent>
        <w:p w:rsidR="006D2F7F" w:rsidRDefault="001228F2">
          <w:pPr>
            <w:pStyle w:val="Sansinterligne"/>
            <w:rPr>
              <w:noProof/>
              <w:lang w:eastAsia="fr-FR"/>
            </w:rPr>
          </w:pPr>
          <w:r w:rsidRPr="00A84917">
            <w:drawing>
              <wp:anchor distT="0" distB="0" distL="114300" distR="114300" simplePos="0" relativeHeight="251664384" behindDoc="1" locked="0" layoutInCell="1" allowOverlap="1">
                <wp:simplePos x="0" y="0"/>
                <wp:positionH relativeFrom="column">
                  <wp:posOffset>4262171</wp:posOffset>
                </wp:positionH>
                <wp:positionV relativeFrom="paragraph">
                  <wp:posOffset>59182</wp:posOffset>
                </wp:positionV>
                <wp:extent cx="2348421" cy="1958280"/>
                <wp:effectExtent l="0" t="0" r="0" b="0"/>
                <wp:wrapNone/>
                <wp:docPr id="35" name="Image 35" descr="RÃ©sultat de recherche d'images pour &quot;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e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348421" cy="1958280"/>
                        </a:xfrm>
                        <a:prstGeom prst="rect">
                          <a:avLst/>
                        </a:prstGeom>
                        <a:noFill/>
                        <a:ln>
                          <a:noFill/>
                        </a:ln>
                      </pic:spPr>
                    </pic:pic>
                  </a:graphicData>
                </a:graphic>
              </wp:anchor>
            </w:drawing>
          </w:r>
        </w:p>
        <w:p w:rsidR="00A60C22" w:rsidRDefault="00A60C22">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D67BF6" w:rsidRDefault="007A76BD">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7A76B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A60C22" w:rsidRPr="00D67BF6" w:rsidRDefault="007A76BD">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7A76B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v:textbox>
                    <w10:wrap anchorx="page" anchory="page"/>
                  </v:shape>
                </w:pict>
              </mc:Fallback>
            </mc:AlternateContent>
          </w:r>
        </w:p>
        <w:p w:rsidR="008A6697" w:rsidRPr="00A60C22" w:rsidRDefault="006D2F7F">
          <w:pPr>
            <w:rPr>
              <w:lang w:val="en-US"/>
            </w:rPr>
          </w:pPr>
          <w:r>
            <w:rPr>
              <w:noProof/>
              <w:lang w:eastAsia="fr-FR"/>
            </w:rPr>
            <w:drawing>
              <wp:anchor distT="0" distB="0" distL="114300" distR="114300" simplePos="0" relativeHeight="251665408" behindDoc="1" locked="0" layoutInCell="1" allowOverlap="1">
                <wp:simplePos x="0" y="0"/>
                <wp:positionH relativeFrom="column">
                  <wp:posOffset>2347339</wp:posOffset>
                </wp:positionH>
                <wp:positionV relativeFrom="paragraph">
                  <wp:posOffset>3821315</wp:posOffset>
                </wp:positionV>
                <wp:extent cx="3717925" cy="1941195"/>
                <wp:effectExtent l="190500" t="781050" r="244475" b="7829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 due.png"/>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rot="1708008">
                          <a:off x="0" y="0"/>
                          <a:ext cx="3717925" cy="1941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0C22">
            <w:rPr>
              <w:noProof/>
              <w:lang w:eastAsia="fr-FR"/>
            </w:rPr>
            <mc:AlternateContent>
              <mc:Choice Requires="wps">
                <w:drawing>
                  <wp:anchor distT="0" distB="0" distL="114300" distR="114300" simplePos="0" relativeHeight="251662336" behindDoc="0" locked="0" layoutInCell="1" allowOverlap="1">
                    <wp:simplePos x="0" y="0"/>
                    <wp:positionH relativeFrom="column">
                      <wp:posOffset>1262380</wp:posOffset>
                    </wp:positionH>
                    <wp:positionV relativeFrom="paragraph">
                      <wp:posOffset>2386965</wp:posOffset>
                    </wp:positionV>
                    <wp:extent cx="5105400" cy="10668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105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rPr>
                                    <w:sz w:val="40"/>
                                  </w:rPr>
                                </w:pPr>
                                <w:r w:rsidRPr="00A60C22">
                                  <w:rPr>
                                    <w:sz w:val="40"/>
                                  </w:rPr>
                                  <w:t>Est-il possible de faire un jeu sous Arduino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6" type="#_x0000_t202" style="position:absolute;margin-left:99.4pt;margin-top:187.95pt;width:402pt;height: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" filled="f" stroked="f" strokeweight=".5pt">
                    <v:textbox>
                      <w:txbxContent>
                        <w:p w:rsidR="00A60C22" w:rsidRPr="00A60C22" w:rsidRDefault="00A60C22">
                          <w:pPr>
                            <w:rPr>
                              <w:sz w:val="40"/>
                            </w:rPr>
                          </w:pPr>
                          <w:r w:rsidRPr="00A60C22">
                            <w:rPr>
                              <w:sz w:val="40"/>
                            </w:rPr>
                            <w:t>Est-il possible de faire un jeu sous Arduino ?</w:t>
                          </w:r>
                        </w:p>
                      </w:txbxContent>
                    </v:textbox>
                  </v:shape>
                </w:pict>
              </mc:Fallback>
            </mc:AlternateContent>
          </w:r>
          <w:r w:rsidR="00A60C22">
            <w:rPr>
              <w:noProof/>
              <w:lang w:eastAsia="fr-FR"/>
            </w:rPr>
            <mc:AlternateContent>
              <mc:Choice Requires="wps">
                <w:drawing>
                  <wp:anchor distT="0" distB="0" distL="114300" distR="114300" simplePos="0" relativeHeight="251661312" behindDoc="0" locked="0" layoutInCell="1" allowOverlap="1">
                    <wp:simplePos x="0" y="0"/>
                    <wp:positionH relativeFrom="page">
                      <wp:posOffset>6570345</wp:posOffset>
                    </wp:positionH>
                    <wp:positionV relativeFrom="bottomMargin">
                      <wp:align>top</wp:align>
                    </wp:positionV>
                    <wp:extent cx="3657600" cy="36576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margin-left:517.3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" filled="f" stroked="f" strokeweight=".5pt">
                    <v:textbox style="mso-fit-shape-to-text:t" inset="0,0,0,0">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v:textbox>
                    <w10:wrap anchorx="page" anchory="margin"/>
                  </v:shape>
                </w:pict>
              </mc:Fallback>
            </mc:AlternateContent>
          </w:r>
          <w:r w:rsidR="00A60C22">
            <w:rPr>
              <w:lang w:val="en-US"/>
            </w:rPr>
            <w:br w:type="page"/>
          </w:r>
        </w:p>
      </w:sdtContent>
    </w:sdt>
    <w:sdt>
      <w:sdtPr>
        <w:rPr>
          <w:rFonts w:asciiTheme="minorHAnsi" w:eastAsiaTheme="minorHAnsi" w:hAnsiTheme="minorHAnsi" w:cstheme="minorBidi"/>
          <w:color w:val="auto"/>
          <w:sz w:val="22"/>
          <w:szCs w:val="22"/>
        </w:rPr>
        <w:id w:val="641015598"/>
        <w:docPartObj>
          <w:docPartGallery w:val="Table of Contents"/>
          <w:docPartUnique/>
        </w:docPartObj>
      </w:sdtPr>
      <w:sdtEndPr>
        <w:rPr>
          <w:b/>
          <w:bCs/>
        </w:rPr>
      </w:sdtEndPr>
      <w:sdtContent>
        <w:p w:rsidR="00D67BF6" w:rsidRDefault="00D67BF6">
          <w:pPr>
            <w:pStyle w:val="En-ttedetabledesmatires"/>
          </w:pPr>
          <w:r>
            <w:t>Table des matières</w:t>
          </w:r>
        </w:p>
        <w:p w:rsidR="00D67BF6" w:rsidRDefault="00D67BF6">
          <w:pPr>
            <w:pStyle w:val="TM1"/>
            <w:tabs>
              <w:tab w:val="right" w:leader="dot" w:pos="9062"/>
            </w:tabs>
            <w:rPr>
              <w:noProof/>
            </w:rPr>
          </w:pPr>
          <w:r>
            <w:fldChar w:fldCharType="begin"/>
          </w:r>
          <w:r>
            <w:instrText xml:space="preserve"> TOC \o "1-3" \h \z \u </w:instrText>
          </w:r>
          <w:r>
            <w:fldChar w:fldCharType="separate"/>
          </w:r>
          <w:hyperlink w:anchor="_Toc513363402" w:history="1">
            <w:r w:rsidRPr="00231E41">
              <w:rPr>
                <w:rStyle w:val="Lienhypertexte"/>
                <w:noProof/>
              </w:rPr>
              <w:t>Introduction :</w:t>
            </w:r>
            <w:r>
              <w:rPr>
                <w:noProof/>
                <w:webHidden/>
              </w:rPr>
              <w:tab/>
            </w:r>
            <w:r>
              <w:rPr>
                <w:noProof/>
                <w:webHidden/>
              </w:rPr>
              <w:fldChar w:fldCharType="begin"/>
            </w:r>
            <w:r>
              <w:rPr>
                <w:noProof/>
                <w:webHidden/>
              </w:rPr>
              <w:instrText xml:space="preserve"> PAGEREF _Toc513363402 \h </w:instrText>
            </w:r>
            <w:r>
              <w:rPr>
                <w:noProof/>
                <w:webHidden/>
              </w:rPr>
            </w:r>
            <w:r>
              <w:rPr>
                <w:noProof/>
                <w:webHidden/>
              </w:rPr>
              <w:fldChar w:fldCharType="separate"/>
            </w:r>
            <w:r>
              <w:rPr>
                <w:noProof/>
                <w:webHidden/>
              </w:rPr>
              <w:t>2</w:t>
            </w:r>
            <w:r>
              <w:rPr>
                <w:noProof/>
                <w:webHidden/>
              </w:rPr>
              <w:fldChar w:fldCharType="end"/>
            </w:r>
          </w:hyperlink>
        </w:p>
        <w:p w:rsidR="00D67BF6" w:rsidRDefault="00D67BF6">
          <w:r>
            <w:rPr>
              <w:b/>
              <w:bCs/>
            </w:rPr>
            <w:fldChar w:fldCharType="end"/>
          </w:r>
        </w:p>
      </w:sdtContent>
    </w:sdt>
    <w:p w:rsidR="00A60C22" w:rsidRDefault="00A60C22">
      <w:r>
        <w:br w:type="page"/>
      </w:r>
    </w:p>
    <w:p w:rsidR="008A6697" w:rsidRDefault="008A6697" w:rsidP="00D67BF6">
      <w:pPr>
        <w:pStyle w:val="Titre1"/>
      </w:pPr>
      <w:bookmarkStart w:id="0" w:name="_Toc513363402"/>
      <w:r>
        <w:lastRenderedPageBreak/>
        <w:t>Introduction :</w:t>
      </w:r>
      <w:bookmarkEnd w:id="0"/>
      <w:r>
        <w:t xml:space="preserve"> </w:t>
      </w:r>
    </w:p>
    <w:p w:rsidR="008A6697" w:rsidRDefault="008A6697">
      <w:r>
        <w:t>L’objet de ce TIPE sera de réaliser un jeu physique sur arduino Nous avons choisi le thème d’une bombe à désamorcer par équipe de deux joueurs.</w:t>
      </w:r>
    </w:p>
    <w:p w:rsidR="00FD4329" w:rsidRDefault="0005545E">
      <w:r>
        <w:t>Nous nous sommes basés sur le cahier des charges suivant pour réaliser ce projet :</w:t>
      </w:r>
    </w:p>
    <w:tbl>
      <w:tblPr>
        <w:tblStyle w:val="Grilledutableau"/>
        <w:tblW w:w="9067" w:type="dxa"/>
        <w:tblLook w:val="04A0" w:firstRow="1" w:lastRow="0" w:firstColumn="1" w:lastColumn="0" w:noHBand="0" w:noVBand="1"/>
      </w:tblPr>
      <w:tblGrid>
        <w:gridCol w:w="9067"/>
      </w:tblGrid>
      <w:tr w:rsidR="00FD4329" w:rsidTr="00FD4329">
        <w:trPr>
          <w:trHeight w:val="424"/>
        </w:trPr>
        <w:tc>
          <w:tcPr>
            <w:tcW w:w="9067" w:type="dxa"/>
          </w:tcPr>
          <w:p w:rsidR="00FD4329" w:rsidRDefault="00FD4329">
            <w:r>
              <w:t>Exigences :</w:t>
            </w:r>
          </w:p>
        </w:tc>
      </w:tr>
      <w:tr w:rsidR="00FD4329" w:rsidTr="00FD4329">
        <w:trPr>
          <w:trHeight w:val="402"/>
        </w:trPr>
        <w:tc>
          <w:tcPr>
            <w:tcW w:w="9067" w:type="dxa"/>
          </w:tcPr>
          <w:p w:rsidR="00FD4329" w:rsidRDefault="00FD4329">
            <w:r>
              <w:t>Faire un jeu : Priorité aux interactions entre les joueurs</w:t>
            </w:r>
          </w:p>
        </w:tc>
      </w:tr>
      <w:tr w:rsidR="00FD4329" w:rsidTr="00FD4329">
        <w:trPr>
          <w:trHeight w:val="424"/>
        </w:trPr>
        <w:tc>
          <w:tcPr>
            <w:tcW w:w="9067" w:type="dxa"/>
          </w:tcPr>
          <w:p w:rsidR="00FD4329" w:rsidRDefault="00FD4329" w:rsidP="00FD4329">
            <w:r>
              <w:t>Utiliser le minimum de pins </w:t>
            </w:r>
          </w:p>
        </w:tc>
      </w:tr>
      <w:tr w:rsidR="00FD4329" w:rsidTr="00FD4329">
        <w:trPr>
          <w:trHeight w:val="826"/>
        </w:trPr>
        <w:tc>
          <w:tcPr>
            <w:tcW w:w="9067" w:type="dxa"/>
          </w:tcPr>
          <w:p w:rsidR="00FD4329" w:rsidRDefault="00FD4329">
            <w:r>
              <w:t>Gérer plusieurs modules en même temps</w:t>
            </w:r>
          </w:p>
        </w:tc>
      </w:tr>
      <w:tr w:rsidR="00FD4329" w:rsidTr="00FD4329">
        <w:trPr>
          <w:trHeight w:val="402"/>
        </w:trPr>
        <w:tc>
          <w:tcPr>
            <w:tcW w:w="9067" w:type="dxa"/>
          </w:tcPr>
          <w:p w:rsidR="00FD4329" w:rsidRDefault="00FD4329">
            <w:r>
              <w:t>Utiliser des sons</w:t>
            </w:r>
          </w:p>
        </w:tc>
      </w:tr>
      <w:tr w:rsidR="00FD4329" w:rsidTr="00FD4329">
        <w:trPr>
          <w:trHeight w:val="424"/>
        </w:trPr>
        <w:tc>
          <w:tcPr>
            <w:tcW w:w="9067" w:type="dxa"/>
          </w:tcPr>
          <w:p w:rsidR="00FD4329" w:rsidRDefault="00FD4329">
            <w:r>
              <w:t>Avoir un programme propre</w:t>
            </w:r>
          </w:p>
        </w:tc>
      </w:tr>
      <w:tr w:rsidR="00FD4329" w:rsidTr="00FD4329">
        <w:trPr>
          <w:trHeight w:val="826"/>
        </w:trPr>
        <w:tc>
          <w:tcPr>
            <w:tcW w:w="9067" w:type="dxa"/>
          </w:tcPr>
          <w:p w:rsidR="00FD4329" w:rsidRDefault="00FD4329">
            <w:r>
              <w:t>Pouvoir s’échanger des donné</w:t>
            </w:r>
            <w:r w:rsidR="0005545E">
              <w:t>e</w:t>
            </w:r>
            <w:r>
              <w:t>s pendant le projet</w:t>
            </w:r>
          </w:p>
        </w:tc>
      </w:tr>
      <w:tr w:rsidR="00FD4329" w:rsidTr="00FD4329">
        <w:trPr>
          <w:trHeight w:val="424"/>
        </w:trPr>
        <w:tc>
          <w:tcPr>
            <w:tcW w:w="9067" w:type="dxa"/>
          </w:tcPr>
          <w:p w:rsidR="00FD4329" w:rsidRDefault="00FD4329">
            <w:r>
              <w:t>Avoir un manuel propre et intuitif</w:t>
            </w:r>
          </w:p>
        </w:tc>
      </w:tr>
      <w:tr w:rsidR="00FD4329" w:rsidTr="00FD4329">
        <w:trPr>
          <w:trHeight w:val="402"/>
        </w:trPr>
        <w:tc>
          <w:tcPr>
            <w:tcW w:w="9067" w:type="dxa"/>
          </w:tcPr>
          <w:p w:rsidR="00FD4329" w:rsidRDefault="00FD4329">
            <w:r>
              <w:t>Faire un jeu réutilisable</w:t>
            </w:r>
          </w:p>
        </w:tc>
      </w:tr>
      <w:tr w:rsidR="00FD4329" w:rsidTr="00FD4329">
        <w:trPr>
          <w:trHeight w:val="826"/>
        </w:trPr>
        <w:tc>
          <w:tcPr>
            <w:tcW w:w="9067" w:type="dxa"/>
          </w:tcPr>
          <w:p w:rsidR="00FD4329" w:rsidRDefault="00FD4329">
            <w:r>
              <w:t>Pouvoir ajouter d’autres modules facilement</w:t>
            </w:r>
          </w:p>
        </w:tc>
      </w:tr>
    </w:tbl>
    <w:p w:rsidR="008A6697" w:rsidRDefault="008A6697"/>
    <w:p w:rsidR="008A6697" w:rsidRDefault="008A6697">
      <w:r>
        <w:t>Critique du projet (à mettre à la fin) : arduino n’est pas un bon support pour des taches complexes il vaut mieux utiliser des automates.</w:t>
      </w:r>
    </w:p>
    <w:p w:rsidR="0005545E" w:rsidRDefault="0005545E"/>
    <w:p w:rsidR="0005545E" w:rsidRDefault="0005545E"/>
    <w:p w:rsidR="000F1BFC" w:rsidRDefault="007876EB">
      <w:r>
        <w:t>Nous avons utilisé le logiciel</w:t>
      </w:r>
      <w:r w:rsidR="000F1BFC">
        <w:t xml:space="preserve"> GitHub Desktop afin de réunir les programmes et autres fichiers dans un dossier en ligne. Cela permet le partage des programmes et autres sur n’importe quel ordinateur ayant les droits d’accès au projet. </w:t>
      </w:r>
    </w:p>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05545E" w:rsidRDefault="0005545E"/>
    <w:p w:rsidR="0005545E" w:rsidRDefault="0005545E">
      <w:r>
        <w:br w:type="page"/>
      </w:r>
    </w:p>
    <w:p w:rsidR="0005545E" w:rsidRDefault="00C044A3">
      <w:r>
        <w:lastRenderedPageBreak/>
        <w:t>Gérer plusieurs modules en même temps :</w:t>
      </w:r>
    </w:p>
    <w:p w:rsidR="00C044A3" w:rsidRDefault="00C044A3">
      <w:r>
        <w:t xml:space="preserve">La fonction Delay est une fonction bloquante qui ne permet pas d’effectuer plusieurs tâches en parallèle. Nous avons tout d’abord utilisé la fonction </w:t>
      </w:r>
      <w:proofErr w:type="spellStart"/>
      <w:r>
        <w:t>attachInerrupt</w:t>
      </w:r>
      <w:proofErr w:type="spellEnd"/>
      <w:r>
        <w:t xml:space="preserve"> qui à chaque appui sur un bouton effectue une tâche en priorité sur les autres. Cette fonction n’est cependant pas durable sur des programmes longs. Nous finalement opté pour l’utilisation de la fonction </w:t>
      </w:r>
      <w:proofErr w:type="spellStart"/>
      <w:proofErr w:type="gramStart"/>
      <w:r>
        <w:t>millis</w:t>
      </w:r>
      <w:proofErr w:type="spellEnd"/>
      <w:r>
        <w:t>(</w:t>
      </w:r>
      <w:proofErr w:type="gramEnd"/>
      <w:r>
        <w:t>) qui gère le temps sans être une fonction bloquante selon le modèle :</w:t>
      </w:r>
    </w:p>
    <w:p w:rsidR="00C044A3" w:rsidRDefault="00AF402E">
      <w:r>
        <w:rPr>
          <w:noProof/>
          <w:lang w:eastAsia="fr-FR"/>
        </w:rPr>
        <w:drawing>
          <wp:inline distT="0" distB="0" distL="0" distR="0">
            <wp:extent cx="5760720" cy="324358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7CF851.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rsidR="00AF402E" w:rsidRDefault="00AF402E">
      <w:r>
        <w:t xml:space="preserve">Ici l’inversion de l’état de la LED est un exemple d’action. </w:t>
      </w:r>
    </w:p>
    <w:p w:rsidR="00C044A3" w:rsidRDefault="00C044A3"/>
    <w:p w:rsidR="00C044A3" w:rsidRDefault="00C044A3">
      <w:r>
        <w:br w:type="page"/>
      </w:r>
    </w:p>
    <w:p w:rsidR="00C47B82" w:rsidRDefault="00C47B82">
      <w:r>
        <w:lastRenderedPageBreak/>
        <w:t>Module Morse :</w:t>
      </w:r>
    </w:p>
    <w:p w:rsidR="00DD2074" w:rsidRDefault="00C47B82">
      <w:r>
        <w:t xml:space="preserve">Objectif : déchiffrer un mot codé en morse. </w:t>
      </w:r>
    </w:p>
    <w:p w:rsidR="00DD2074" w:rsidRPr="00DD2074" w:rsidRDefault="00DD2074" w:rsidP="00DD2074">
      <w:pPr>
        <w:pStyle w:val="Sansinterligne"/>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p>
    <w:p w:rsidR="00C47B82" w:rsidRDefault="00C47B82">
      <w:r>
        <w:t xml:space="preserve">On a </w:t>
      </w:r>
      <w:r w:rsidR="00384281">
        <w:t>commencé</w:t>
      </w:r>
      <w:r>
        <w:t xml:space="preserve"> par utiliser la fonction random or celle-ci n’apporte qu’une valeur par </w:t>
      </w:r>
      <w:r w:rsidR="00384281">
        <w:t>téléversement</w:t>
      </w:r>
      <w:r>
        <w:t xml:space="preserve"> et pas par </w:t>
      </w:r>
      <w:r w:rsidR="00384281">
        <w:t>démarrage</w:t>
      </w:r>
      <w:r>
        <w:t xml:space="preserve"> de la carte. Nous avons donc choisi la fonction Randomseed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r w:rsidR="00384281">
        <w:t>Randomseed</w:t>
      </w:r>
      <w:r>
        <w:t> : plus simple que d’utiliser if else</w:t>
      </w:r>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t>Pour cela nous utilisons la commande</w:t>
      </w:r>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.ToUpperCase.</w:t>
      </w:r>
    </w:p>
    <w:p w:rsidR="00C47B82" w:rsidRDefault="00C47B82">
      <w:r>
        <w:t xml:space="preserve">Pour transcrire le message morse en signal lumineux nous utilisons la fonction .substring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w:t>
      </w:r>
      <w:proofErr w:type="spellStart"/>
      <w:r w:rsidR="00384281">
        <w:t>désamorceur</w:t>
      </w:r>
      <w:proofErr w:type="spellEnd"/>
      <w:r>
        <w:t xml:space="preserve"> de la bombe à chaque instant. </w:t>
      </w:r>
      <w:r w:rsidR="00384281">
        <w:t>Ce problème a été l’enjeu majeur de ce module. Nous avons utilisé la fonction millis,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0F1BFC" w:rsidRDefault="000F1BFC">
      <w:r>
        <w:t xml:space="preserve">Nous avons rencontré un autre problème, le rebond du bouton. En </w:t>
      </w:r>
      <w:r w:rsidR="002317B0">
        <w:t>effet, l’appui sur un bouton poussoir peut ne pas transmettre qu’un seul contact mais plusieurs, dépendant de la qualité du bouton.</w:t>
      </w:r>
    </w:p>
    <w:p w:rsidR="002317B0" w:rsidRDefault="002317B0">
      <w:r>
        <w:rPr>
          <w:noProof/>
          <w:lang w:eastAsia="fr-FR"/>
        </w:rPr>
        <w:lastRenderedPageBreak/>
        <w:drawing>
          <wp:inline distT="0" distB="0" distL="0" distR="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2317B0" w:rsidRDefault="007A76BD">
      <w:hyperlink r:id="rId13" w:history="1">
        <w:r w:rsidR="002317B0" w:rsidRPr="002317B0">
          <w:rPr>
            <w:rStyle w:val="Lienhypertexte"/>
          </w:rPr>
          <w:t>http://arduino.blaisepascal.fr/index.php/2017/11/30/le-bouton-poussoir/</w:t>
        </w:r>
      </w:hyperlink>
      <w:r w:rsidR="002317B0" w:rsidRPr="002317B0">
        <w:t xml:space="preserve"> (sché</w:t>
      </w:r>
      <w:r w:rsidR="002317B0">
        <w:t>ma pour l’</w:t>
      </w:r>
      <w:r w:rsidR="00195BA6">
        <w:t>utilisation</w:t>
      </w:r>
      <w:r w:rsidR="002317B0">
        <w:t xml:space="preserve"> d’un condo)</w:t>
      </w:r>
    </w:p>
    <w:p w:rsidR="002317B0" w:rsidRPr="002317B0" w:rsidRDefault="002317B0">
      <w:r>
        <w:t xml:space="preserve">Il y’a deux façons de résoudre ce problème : utiliser un condensateur en parallèle pour adoucir le passage transitoire ou attente logiciellement un court instant (250 millisecondes) entre le décompte d’un autre appui sur le bouton pour être sûr de ne pas prendre en compte les rebonds. C’est la deuxième solution qui a été choisie. </w:t>
      </w:r>
    </w:p>
    <w:p w:rsidR="00C47B82" w:rsidRPr="002317B0" w:rsidRDefault="00C47B82"/>
    <w:p w:rsidR="00C47B82" w:rsidRDefault="00040EA7" w:rsidP="00195BA6">
      <w:pPr>
        <w:pStyle w:val="Titre1"/>
      </w:pPr>
      <w:r>
        <w:t>Faire un jeu réutilisable :</w:t>
      </w:r>
    </w:p>
    <w:p w:rsidR="00195BA6" w:rsidRDefault="0087351B">
      <w:r w:rsidRPr="00195BA6">
        <w:rPr>
          <w:rStyle w:val="Titre2Car"/>
        </w:rPr>
        <w:t>Solutions :</w:t>
      </w:r>
      <w:r>
        <w:t xml:space="preserve"> </w:t>
      </w:r>
    </w:p>
    <w:p w:rsidR="0087351B" w:rsidRDefault="0087351B">
      <w:r>
        <w:t>Nous avons décidé d’utiliser des valeurs aléatoires et de programmer plusieurs chemins possibles ne fonctions de ces valeurs pour que le jeu présente différents cas et qu’ainsi les parties de soient pas répétitives. Ces différents chemins se feront directement à l’intérieur du module comme pour le morse ou au travers du numéro de série pour le piano.</w:t>
      </w:r>
      <w:r w:rsidR="00195BA6">
        <w:t xml:space="preserve"> </w:t>
      </w:r>
      <w:proofErr w:type="gramStart"/>
      <w:r w:rsidR="00195BA6">
        <w:t>Le</w:t>
      </w:r>
      <w:proofErr w:type="gramEnd"/>
      <w:r w:rsidR="00195BA6">
        <w:t xml:space="preserve"> chemins changent à chaque redémarrage de la carte pour proposer des chemins différents à chaque nouvelle partie.</w:t>
      </w:r>
    </w:p>
    <w:p w:rsidR="0087351B" w:rsidRDefault="0087351B" w:rsidP="0087351B">
      <w:pPr>
        <w:pStyle w:val="Titre2"/>
      </w:pPr>
      <w:r>
        <w:t xml:space="preserve">Mise en œuvre : </w:t>
      </w:r>
    </w:p>
    <w:p w:rsidR="00195BA6" w:rsidRDefault="0087351B" w:rsidP="0087351B">
      <w:r>
        <w:t>Nous avons utilisé la fonction random(</w:t>
      </w:r>
      <w:r w:rsidR="00195BA6">
        <w:t>min, max</w:t>
      </w:r>
      <w:r>
        <w:t xml:space="preserve">) pour générer des variables aléatoires. Il est à noter que la valeur minimale est inclue et que la valeur maximale est exclue, c’est pourquoi dans le module morse pour neuf mots avons pris la valeur alea = random(1,10). </w:t>
      </w:r>
    </w:p>
    <w:p w:rsidR="00195BA6" w:rsidRPr="0087351B" w:rsidRDefault="00195BA6" w:rsidP="0087351B">
      <w:r>
        <w:t xml:space="preserve">La fonction random ne génère qu’une valeur aléatoire par télé versement, et non pas à chaque redémarrage de la carte. Nous avons donc rajouté la fonction </w:t>
      </w:r>
      <w:proofErr w:type="gramStart"/>
      <w:r>
        <w:t>randomSeed(</w:t>
      </w:r>
      <w:proofErr w:type="gramEnd"/>
      <w:r>
        <w:t>analogRead(0)) qui lit une grandeur physique sur la pin 0 qui n’est branchée à rien. Cette fonction permet de générer une valeur aléatoire différente à chaque mise sous tension de la carte en plus d’obtenir des valeurs plus aléatoires.</w:t>
      </w:r>
    </w:p>
    <w:p w:rsidR="0087351B" w:rsidRDefault="0087351B">
      <w:bookmarkStart w:id="1" w:name="_GoBack"/>
      <w:bookmarkEnd w:id="1"/>
    </w:p>
    <w:p w:rsidR="00C47B82" w:rsidRDefault="00AF402E">
      <w:r>
        <w:t>Autres problèmes rencontrés :</w:t>
      </w:r>
    </w:p>
    <w:p w:rsidR="00AF402E" w:rsidRDefault="00AF402E">
      <w:r>
        <w:t xml:space="preserve">Rebond bouton </w:t>
      </w:r>
    </w:p>
    <w:sectPr w:rsidR="00AF402E" w:rsidSect="00A60C2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BD" w:rsidRDefault="007A76BD" w:rsidP="00A60C22">
      <w:pPr>
        <w:spacing w:after="0" w:line="240" w:lineRule="auto"/>
      </w:pPr>
      <w:r>
        <w:separator/>
      </w:r>
    </w:p>
  </w:endnote>
  <w:endnote w:type="continuationSeparator" w:id="0">
    <w:p w:rsidR="007A76BD" w:rsidRDefault="007A76BD" w:rsidP="00A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6201"/>
      <w:docPartObj>
        <w:docPartGallery w:val="Page Numbers (Bottom of Page)"/>
        <w:docPartUnique/>
      </w:docPartObj>
    </w:sdtPr>
    <w:sdtEndPr/>
    <w:sdtContent>
      <w:p w:rsidR="00A60C22" w:rsidRDefault="00A60C22">
        <w:pPr>
          <w:pStyle w:val="Pieddepage"/>
          <w:jc w:val="right"/>
        </w:pPr>
        <w:r>
          <w:fldChar w:fldCharType="begin"/>
        </w:r>
        <w:r>
          <w:instrText>PAGE   \* MERGEFORMAT</w:instrText>
        </w:r>
        <w:r>
          <w:fldChar w:fldCharType="separate"/>
        </w:r>
        <w:r w:rsidR="00195BA6">
          <w:rPr>
            <w:noProof/>
          </w:rPr>
          <w:t>5</w:t>
        </w:r>
        <w:r>
          <w:fldChar w:fldCharType="end"/>
        </w:r>
      </w:p>
    </w:sdtContent>
  </w:sdt>
  <w:p w:rsidR="00A60C22" w:rsidRDefault="00A60C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BD" w:rsidRDefault="007A76BD" w:rsidP="00A60C22">
      <w:pPr>
        <w:spacing w:after="0" w:line="240" w:lineRule="auto"/>
      </w:pPr>
      <w:r>
        <w:separator/>
      </w:r>
    </w:p>
  </w:footnote>
  <w:footnote w:type="continuationSeparator" w:id="0">
    <w:p w:rsidR="007A76BD" w:rsidRDefault="007A76BD" w:rsidP="00A60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C22" w:rsidRPr="00040EA7" w:rsidRDefault="00A60C22">
    <w:pPr>
      <w:pStyle w:val="En-tte"/>
      <w:rPr>
        <w:color w:val="44546A" w:themeColor="text2"/>
      </w:rPr>
    </w:pPr>
    <w:r w:rsidRPr="00040EA7">
      <w:rPr>
        <w:color w:val="44546A" w:themeColor="text2"/>
      </w:rPr>
      <w:t>TIPE 2017-2018</w:t>
    </w:r>
  </w:p>
  <w:p w:rsidR="00A60C22" w:rsidRDefault="00A60C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97"/>
    <w:rsid w:val="00040EA7"/>
    <w:rsid w:val="0005545E"/>
    <w:rsid w:val="000F1BFC"/>
    <w:rsid w:val="001203FC"/>
    <w:rsid w:val="001228F2"/>
    <w:rsid w:val="00195BA6"/>
    <w:rsid w:val="001D6EA5"/>
    <w:rsid w:val="002317B0"/>
    <w:rsid w:val="00384281"/>
    <w:rsid w:val="004A60AA"/>
    <w:rsid w:val="006D2F7F"/>
    <w:rsid w:val="007876EB"/>
    <w:rsid w:val="007A76BD"/>
    <w:rsid w:val="0087351B"/>
    <w:rsid w:val="008A6697"/>
    <w:rsid w:val="00A60C22"/>
    <w:rsid w:val="00A84917"/>
    <w:rsid w:val="00AF402E"/>
    <w:rsid w:val="00AF74E6"/>
    <w:rsid w:val="00C044A3"/>
    <w:rsid w:val="00C47B82"/>
    <w:rsid w:val="00D67BF6"/>
    <w:rsid w:val="00DD2074"/>
    <w:rsid w:val="00F02273"/>
    <w:rsid w:val="00FD4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97"/>
  </w:style>
  <w:style w:type="paragraph" w:styleId="Titre1">
    <w:name w:val="heading 1"/>
    <w:basedOn w:val="Normal"/>
    <w:next w:val="Normal"/>
    <w:link w:val="Titre1Car"/>
    <w:uiPriority w:val="9"/>
    <w:qFormat/>
    <w:rsid w:val="00195BA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95BA6"/>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BA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95BA6"/>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link w:val="SansinterligneCar"/>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Emphaseple">
    <w:name w:val="Subtle Emphasis"/>
    <w:basedOn w:val="Policepardfaut"/>
    <w:uiPriority w:val="19"/>
    <w:qFormat/>
    <w:rsid w:val="008A6697"/>
    <w:rPr>
      <w:i/>
      <w:iCs/>
      <w:color w:val="404040" w:themeColor="text1" w:themeTint="BF"/>
    </w:rPr>
  </w:style>
  <w:style w:type="character" w:styleId="Emphase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customStyle="1" w:styleId="UnresolvedMention">
    <w:name w:val="Unresolved Mention"/>
    <w:basedOn w:val="Policepardfaut"/>
    <w:uiPriority w:val="99"/>
    <w:semiHidden/>
    <w:unhideWhenUsed/>
    <w:rsid w:val="002317B0"/>
    <w:rPr>
      <w:color w:val="808080"/>
      <w:shd w:val="clear" w:color="auto" w:fill="E6E6E6"/>
    </w:rPr>
  </w:style>
  <w:style w:type="character" w:customStyle="1" w:styleId="SansinterligneCar">
    <w:name w:val="Sans interligne Car"/>
    <w:basedOn w:val="Policepardfaut"/>
    <w:link w:val="Sansinterligne"/>
    <w:uiPriority w:val="1"/>
    <w:rsid w:val="00A60C22"/>
  </w:style>
  <w:style w:type="paragraph" w:styleId="En-tte">
    <w:name w:val="header"/>
    <w:basedOn w:val="Normal"/>
    <w:link w:val="En-tteCar"/>
    <w:uiPriority w:val="99"/>
    <w:unhideWhenUsed/>
    <w:rsid w:val="00A60C22"/>
    <w:pPr>
      <w:tabs>
        <w:tab w:val="center" w:pos="4536"/>
        <w:tab w:val="right" w:pos="9072"/>
      </w:tabs>
      <w:spacing w:after="0" w:line="240" w:lineRule="auto"/>
    </w:pPr>
  </w:style>
  <w:style w:type="character" w:customStyle="1" w:styleId="En-tteCar">
    <w:name w:val="En-tête Car"/>
    <w:basedOn w:val="Policepardfaut"/>
    <w:link w:val="En-tte"/>
    <w:uiPriority w:val="99"/>
    <w:rsid w:val="00A60C22"/>
  </w:style>
  <w:style w:type="paragraph" w:styleId="Pieddepage">
    <w:name w:val="footer"/>
    <w:basedOn w:val="Normal"/>
    <w:link w:val="PieddepageCar"/>
    <w:uiPriority w:val="99"/>
    <w:unhideWhenUsed/>
    <w:rsid w:val="00A60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0C22"/>
  </w:style>
  <w:style w:type="paragraph" w:styleId="TM1">
    <w:name w:val="toc 1"/>
    <w:basedOn w:val="Normal"/>
    <w:next w:val="Normal"/>
    <w:autoRedefine/>
    <w:uiPriority w:val="39"/>
    <w:unhideWhenUsed/>
    <w:rsid w:val="00D67BF6"/>
    <w:pPr>
      <w:spacing w:after="100"/>
    </w:pPr>
  </w:style>
  <w:style w:type="table" w:styleId="Grilledutableau">
    <w:name w:val="Table Grid"/>
    <w:basedOn w:val="TableauNormal"/>
    <w:uiPriority w:val="39"/>
    <w:rsid w:val="00FD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blaisepascal.fr/index.php/2017/11/30/le-bouton-poussoi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E575D-5769-4186-BCAE-C4F892EA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1058</Words>
  <Characters>5820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Rapport de TIPE</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TIPE</dc:title>
  <dc:subject>NAHMIAZ Thomas REBECQ Victor </dc:subject>
  <dc:creator>thomas nahmiaz</dc:creator>
  <cp:keywords/>
  <dc:description/>
  <cp:lastModifiedBy>thomas nahmiaz</cp:lastModifiedBy>
  <cp:revision>9</cp:revision>
  <dcterms:created xsi:type="dcterms:W3CDTF">2018-04-13T11:41:00Z</dcterms:created>
  <dcterms:modified xsi:type="dcterms:W3CDTF">2018-05-07T13:19:00Z</dcterms:modified>
</cp:coreProperties>
</file>