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5BDD4" w14:textId="77777777" w:rsidR="0049601D" w:rsidRDefault="00000000">
      <w:pPr>
        <w:spacing w:after="0" w:line="240" w:lineRule="auto"/>
        <w:ind w:left="2" w:hanging="4"/>
        <w:jc w:val="center"/>
        <w:rPr>
          <w:rFonts w:ascii="Arial" w:eastAsia="Arial" w:hAnsi="Arial" w:cs="Arial"/>
          <w:color w:val="000000"/>
          <w:sz w:val="36"/>
          <w:szCs w:val="36"/>
        </w:rPr>
      </w:pPr>
      <w:r>
        <w:rPr>
          <w:rFonts w:ascii="Arial" w:eastAsia="Arial" w:hAnsi="Arial" w:cs="Arial"/>
          <w:b/>
          <w:bCs/>
          <w:color w:val="000000"/>
          <w:sz w:val="36"/>
          <w:szCs w:val="36"/>
        </w:rPr>
        <w:t xml:space="preserve">Resumen de la </w:t>
      </w:r>
    </w:p>
    <w:p w14:paraId="29D05C76" w14:textId="77777777" w:rsidR="0049601D" w:rsidRDefault="00000000">
      <w:pPr>
        <w:spacing w:after="0" w:line="240" w:lineRule="auto"/>
        <w:ind w:left="2" w:hanging="4"/>
        <w:jc w:val="center"/>
        <w:rPr>
          <w:rFonts w:ascii="Arial" w:eastAsia="Arial" w:hAnsi="Arial" w:cs="Arial"/>
          <w:b/>
          <w:bCs/>
          <w:color w:val="000000"/>
          <w:sz w:val="36"/>
          <w:szCs w:val="36"/>
        </w:rPr>
      </w:pPr>
      <w:r>
        <w:rPr>
          <w:rFonts w:ascii="Arial" w:eastAsia="Arial" w:hAnsi="Arial" w:cs="Arial"/>
          <w:b/>
          <w:bCs/>
          <w:color w:val="000000"/>
          <w:sz w:val="36"/>
          <w:szCs w:val="36"/>
        </w:rPr>
        <w:t>Reunión Retrospectiva</w:t>
      </w:r>
    </w:p>
    <w:p w14:paraId="446D6B97" w14:textId="28A73E8C" w:rsidR="00934805" w:rsidRDefault="00934805" w:rsidP="00934805">
      <w:pPr>
        <w:spacing w:after="0" w:line="240" w:lineRule="auto"/>
        <w:ind w:left="2" w:hanging="4"/>
        <w:jc w:val="center"/>
        <w:rPr>
          <w:rFonts w:ascii="Arial" w:eastAsia="Arial" w:hAnsi="Arial" w:cs="Arial"/>
          <w:color w:val="000000"/>
          <w:sz w:val="36"/>
          <w:szCs w:val="36"/>
        </w:rPr>
      </w:pPr>
      <w:r>
        <w:rPr>
          <w:rFonts w:ascii="Arial" w:eastAsia="Arial" w:hAnsi="Arial" w:cs="Arial"/>
          <w:b/>
          <w:bCs/>
          <w:color w:val="000000"/>
          <w:sz w:val="36"/>
          <w:szCs w:val="36"/>
        </w:rPr>
        <w:t xml:space="preserve">“Sprint </w:t>
      </w:r>
      <w:r>
        <w:rPr>
          <w:rFonts w:ascii="Arial" w:eastAsia="Arial" w:hAnsi="Arial" w:cs="Arial"/>
          <w:b/>
          <w:bCs/>
          <w:color w:val="000000"/>
          <w:sz w:val="36"/>
          <w:szCs w:val="36"/>
        </w:rPr>
        <w:t>1</w:t>
      </w:r>
      <w:r>
        <w:rPr>
          <w:rFonts w:ascii="Arial" w:eastAsia="Arial" w:hAnsi="Arial" w:cs="Arial"/>
          <w:b/>
          <w:bCs/>
          <w:color w:val="000000"/>
          <w:sz w:val="36"/>
          <w:szCs w:val="36"/>
        </w:rPr>
        <w:t>”</w:t>
      </w:r>
    </w:p>
    <w:p w14:paraId="3977EAAB" w14:textId="77777777" w:rsidR="0049601D" w:rsidRDefault="0049601D">
      <w:pPr>
        <w:spacing w:after="0" w:line="240" w:lineRule="auto"/>
        <w:ind w:hanging="2"/>
        <w:rPr>
          <w:rFonts w:ascii="Arial" w:eastAsia="Arial" w:hAnsi="Arial" w:cs="Arial"/>
          <w:color w:val="365F91"/>
          <w:sz w:val="24"/>
          <w:szCs w:val="24"/>
        </w:rPr>
      </w:pPr>
    </w:p>
    <w:p w14:paraId="487266C1" w14:textId="77777777" w:rsidR="0049601D" w:rsidRDefault="0049601D">
      <w:pPr>
        <w:spacing w:after="0" w:line="240" w:lineRule="auto"/>
        <w:ind w:hanging="2"/>
        <w:rPr>
          <w:rFonts w:ascii="Arial" w:eastAsia="Arial" w:hAnsi="Arial" w:cs="Arial"/>
          <w:color w:val="365F91"/>
          <w:sz w:val="24"/>
          <w:szCs w:val="24"/>
        </w:rPr>
      </w:pPr>
    </w:p>
    <w:p w14:paraId="67DCE2A3" w14:textId="77777777" w:rsidR="0049601D" w:rsidRDefault="00000000">
      <w:pPr>
        <w:spacing w:after="0" w:line="240" w:lineRule="auto"/>
        <w:ind w:hanging="2"/>
        <w:rPr>
          <w:rFonts w:ascii="Arial" w:eastAsia="Arial" w:hAnsi="Arial" w:cs="Arial"/>
          <w:color w:val="365F91"/>
          <w:sz w:val="24"/>
          <w:szCs w:val="24"/>
        </w:rPr>
      </w:pPr>
      <w:r>
        <w:rPr>
          <w:rFonts w:ascii="Arial" w:eastAsia="Arial" w:hAnsi="Arial" w:cs="Arial"/>
          <w:b/>
          <w:bCs/>
          <w:color w:val="365F91"/>
          <w:sz w:val="24"/>
          <w:szCs w:val="24"/>
        </w:rPr>
        <w:t>Información de la empresa y proyecto:</w:t>
      </w:r>
    </w:p>
    <w:p w14:paraId="1FEF6FF8" w14:textId="77777777" w:rsidR="0049601D" w:rsidRDefault="0049601D">
      <w:pPr>
        <w:spacing w:after="0" w:line="240" w:lineRule="auto"/>
        <w:ind w:hanging="2"/>
        <w:rPr>
          <w:rFonts w:ascii="Arial" w:eastAsia="Arial" w:hAnsi="Arial" w:cs="Arial"/>
          <w:color w:val="365F91"/>
          <w:sz w:val="24"/>
          <w:szCs w:val="24"/>
        </w:rPr>
      </w:pPr>
    </w:p>
    <w:tbl>
      <w:tblPr>
        <w:tblStyle w:val="a2"/>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5"/>
        <w:gridCol w:w="6035"/>
      </w:tblGrid>
      <w:tr w:rsidR="0049601D" w14:paraId="3089693A" w14:textId="77777777">
        <w:tc>
          <w:tcPr>
            <w:tcW w:w="2835" w:type="dxa"/>
          </w:tcPr>
          <w:p w14:paraId="3FA72E06" w14:textId="77777777" w:rsidR="0049601D" w:rsidRDefault="00000000">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Empresa / Organización</w:t>
            </w:r>
          </w:p>
        </w:tc>
        <w:tc>
          <w:tcPr>
            <w:tcW w:w="6035" w:type="dxa"/>
            <w:tcBorders>
              <w:top w:val="single" w:sz="4" w:space="0" w:color="000000"/>
              <w:left w:val="single" w:sz="4" w:space="0" w:color="000000"/>
              <w:bottom w:val="single" w:sz="4" w:space="0" w:color="000000"/>
              <w:right w:val="single" w:sz="4" w:space="0" w:color="000000"/>
            </w:tcBorders>
          </w:tcPr>
          <w:p w14:paraId="0B9D671D" w14:textId="77777777" w:rsidR="0049601D" w:rsidRDefault="00000000">
            <w:pPr>
              <w:widowControl w:val="0"/>
              <w:spacing w:after="0" w:line="240" w:lineRule="auto"/>
              <w:ind w:hanging="2"/>
              <w:rPr>
                <w:rFonts w:ascii="Arial" w:eastAsia="Arial" w:hAnsi="Arial" w:cs="Arial"/>
              </w:rPr>
            </w:pPr>
            <w:r>
              <w:rPr>
                <w:rFonts w:ascii="Arial" w:eastAsia="Arial" w:hAnsi="Arial" w:cs="Arial"/>
              </w:rPr>
              <w:t>Duoc UC. Escuela de Informática y Telecomunicaciones</w:t>
            </w:r>
          </w:p>
        </w:tc>
      </w:tr>
      <w:tr w:rsidR="0049601D" w14:paraId="0A76415A" w14:textId="77777777">
        <w:tc>
          <w:tcPr>
            <w:tcW w:w="2835" w:type="dxa"/>
          </w:tcPr>
          <w:p w14:paraId="2296978F" w14:textId="77777777" w:rsidR="0049601D" w:rsidRDefault="00000000">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Proyecto</w:t>
            </w:r>
          </w:p>
        </w:tc>
        <w:tc>
          <w:tcPr>
            <w:tcW w:w="6035" w:type="dxa"/>
          </w:tcPr>
          <w:p w14:paraId="0641195A" w14:textId="77777777" w:rsidR="0049601D" w:rsidRDefault="00000000">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Lectura Viva</w:t>
            </w:r>
          </w:p>
        </w:tc>
      </w:tr>
    </w:tbl>
    <w:p w14:paraId="75B5E140" w14:textId="77777777" w:rsidR="0049601D" w:rsidRDefault="0049601D">
      <w:pPr>
        <w:spacing w:after="0" w:line="240" w:lineRule="auto"/>
        <w:ind w:hanging="2"/>
        <w:rPr>
          <w:rFonts w:ascii="Arial" w:eastAsia="Arial" w:hAnsi="Arial" w:cs="Arial"/>
          <w:color w:val="365F91"/>
          <w:sz w:val="24"/>
          <w:szCs w:val="24"/>
        </w:rPr>
      </w:pPr>
    </w:p>
    <w:p w14:paraId="5D8F3FFF" w14:textId="77777777" w:rsidR="0049601D" w:rsidRDefault="00000000">
      <w:pPr>
        <w:spacing w:after="0" w:line="240" w:lineRule="auto"/>
        <w:ind w:hanging="2"/>
        <w:rPr>
          <w:rFonts w:ascii="Arial" w:eastAsia="Arial" w:hAnsi="Arial" w:cs="Arial"/>
          <w:color w:val="365F91"/>
          <w:sz w:val="24"/>
          <w:szCs w:val="24"/>
        </w:rPr>
      </w:pPr>
      <w:r>
        <w:rPr>
          <w:rFonts w:ascii="Arial" w:eastAsia="Arial" w:hAnsi="Arial" w:cs="Arial"/>
          <w:b/>
          <w:bCs/>
          <w:color w:val="365F91"/>
          <w:sz w:val="24"/>
          <w:szCs w:val="24"/>
        </w:rPr>
        <w:t>Información de la reunión:</w:t>
      </w:r>
    </w:p>
    <w:p w14:paraId="5B96FB44" w14:textId="77777777" w:rsidR="0049601D" w:rsidRDefault="0049601D">
      <w:pPr>
        <w:spacing w:after="0" w:line="240" w:lineRule="auto"/>
        <w:ind w:hanging="2"/>
        <w:rPr>
          <w:rFonts w:ascii="Arial" w:eastAsia="Arial" w:hAnsi="Arial" w:cs="Arial"/>
          <w:color w:val="365F91"/>
          <w:sz w:val="24"/>
          <w:szCs w:val="24"/>
        </w:rPr>
      </w:pPr>
    </w:p>
    <w:tbl>
      <w:tblPr>
        <w:tblStyle w:val="a3"/>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609"/>
      </w:tblGrid>
      <w:tr w:rsidR="0049601D" w14:paraId="4AE5E212" w14:textId="77777777">
        <w:tc>
          <w:tcPr>
            <w:tcW w:w="3261" w:type="dxa"/>
          </w:tcPr>
          <w:p w14:paraId="4A32538B" w14:textId="77777777" w:rsidR="0049601D" w:rsidRDefault="00000000">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Lugar</w:t>
            </w:r>
          </w:p>
        </w:tc>
        <w:tc>
          <w:tcPr>
            <w:tcW w:w="5609" w:type="dxa"/>
            <w:tcBorders>
              <w:top w:val="single" w:sz="4" w:space="0" w:color="000000"/>
              <w:left w:val="single" w:sz="4" w:space="0" w:color="000000"/>
              <w:bottom w:val="single" w:sz="4" w:space="0" w:color="000000"/>
              <w:right w:val="single" w:sz="4" w:space="0" w:color="000000"/>
            </w:tcBorders>
          </w:tcPr>
          <w:p w14:paraId="07BBCE4C" w14:textId="77777777" w:rsidR="0049601D" w:rsidRDefault="00000000">
            <w:pPr>
              <w:widowControl w:val="0"/>
              <w:spacing w:after="0" w:line="240" w:lineRule="auto"/>
              <w:ind w:hanging="2"/>
              <w:rPr>
                <w:rFonts w:ascii="Arial" w:eastAsia="Arial" w:hAnsi="Arial" w:cs="Arial"/>
              </w:rPr>
            </w:pPr>
            <w:r>
              <w:rPr>
                <w:rFonts w:ascii="Arial" w:eastAsia="Arial" w:hAnsi="Arial" w:cs="Arial"/>
              </w:rPr>
              <w:t>Reunión online</w:t>
            </w:r>
          </w:p>
        </w:tc>
      </w:tr>
      <w:tr w:rsidR="0049601D" w14:paraId="7A33FF5F" w14:textId="77777777">
        <w:tc>
          <w:tcPr>
            <w:tcW w:w="3261" w:type="dxa"/>
          </w:tcPr>
          <w:p w14:paraId="701EA9AC" w14:textId="77777777" w:rsidR="0049601D" w:rsidRDefault="00000000">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Fecha</w:t>
            </w:r>
          </w:p>
        </w:tc>
        <w:tc>
          <w:tcPr>
            <w:tcW w:w="5609" w:type="dxa"/>
          </w:tcPr>
          <w:p w14:paraId="63602338" w14:textId="19E093F0" w:rsidR="0049601D" w:rsidRDefault="00000000">
            <w:pPr>
              <w:spacing w:after="0" w:line="240" w:lineRule="auto"/>
              <w:ind w:hanging="2"/>
              <w:rPr>
                <w:rFonts w:ascii="Arial" w:eastAsia="Arial" w:hAnsi="Arial" w:cs="Arial"/>
                <w:color w:val="000000"/>
                <w:sz w:val="24"/>
                <w:szCs w:val="24"/>
              </w:rPr>
            </w:pPr>
            <w:r>
              <w:rPr>
                <w:rFonts w:ascii="Arial" w:eastAsia="Arial" w:hAnsi="Arial" w:cs="Arial"/>
                <w:sz w:val="24"/>
                <w:szCs w:val="24"/>
              </w:rPr>
              <w:t>0</w:t>
            </w:r>
            <w:r w:rsidR="00053A27">
              <w:rPr>
                <w:rFonts w:ascii="Arial" w:eastAsia="Arial" w:hAnsi="Arial" w:cs="Arial"/>
                <w:sz w:val="24"/>
                <w:szCs w:val="24"/>
              </w:rPr>
              <w:t>4</w:t>
            </w:r>
            <w:r>
              <w:rPr>
                <w:rFonts w:ascii="Arial" w:eastAsia="Arial" w:hAnsi="Arial" w:cs="Arial"/>
                <w:sz w:val="24"/>
                <w:szCs w:val="24"/>
              </w:rPr>
              <w:t>/0</w:t>
            </w:r>
            <w:r w:rsidR="00053A27">
              <w:rPr>
                <w:rFonts w:ascii="Arial" w:eastAsia="Arial" w:hAnsi="Arial" w:cs="Arial"/>
                <w:sz w:val="24"/>
                <w:szCs w:val="24"/>
              </w:rPr>
              <w:t>5</w:t>
            </w:r>
            <w:r>
              <w:rPr>
                <w:rFonts w:ascii="Arial" w:eastAsia="Arial" w:hAnsi="Arial" w:cs="Arial"/>
                <w:sz w:val="24"/>
                <w:szCs w:val="24"/>
              </w:rPr>
              <w:t>/2026</w:t>
            </w:r>
          </w:p>
        </w:tc>
      </w:tr>
      <w:tr w:rsidR="0049601D" w14:paraId="5B0B18D6" w14:textId="77777777">
        <w:tc>
          <w:tcPr>
            <w:tcW w:w="3261" w:type="dxa"/>
          </w:tcPr>
          <w:p w14:paraId="37D8CC29" w14:textId="77777777" w:rsidR="0049601D" w:rsidRDefault="00000000">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Número de iteración / sprint</w:t>
            </w:r>
          </w:p>
        </w:tc>
        <w:tc>
          <w:tcPr>
            <w:tcW w:w="5609" w:type="dxa"/>
          </w:tcPr>
          <w:p w14:paraId="131D030F" w14:textId="5DCF8754" w:rsidR="0049601D" w:rsidRDefault="00000000">
            <w:pPr>
              <w:spacing w:after="0" w:line="240" w:lineRule="auto"/>
              <w:ind w:hanging="2"/>
              <w:rPr>
                <w:rFonts w:ascii="Arial" w:eastAsia="Arial" w:hAnsi="Arial" w:cs="Arial"/>
                <w:color w:val="000000"/>
                <w:sz w:val="24"/>
                <w:szCs w:val="24"/>
              </w:rPr>
            </w:pPr>
            <w:r>
              <w:rPr>
                <w:rFonts w:ascii="Arial" w:eastAsia="Arial" w:hAnsi="Arial" w:cs="Arial"/>
                <w:sz w:val="24"/>
                <w:szCs w:val="24"/>
              </w:rPr>
              <w:t xml:space="preserve">Sprint </w:t>
            </w:r>
            <w:r w:rsidR="00053A27">
              <w:rPr>
                <w:rFonts w:ascii="Arial" w:eastAsia="Arial" w:hAnsi="Arial" w:cs="Arial"/>
                <w:sz w:val="24"/>
                <w:szCs w:val="24"/>
              </w:rPr>
              <w:t>1</w:t>
            </w:r>
          </w:p>
        </w:tc>
      </w:tr>
      <w:tr w:rsidR="0049601D" w14:paraId="7E9A6C7D" w14:textId="77777777">
        <w:tc>
          <w:tcPr>
            <w:tcW w:w="3261" w:type="dxa"/>
          </w:tcPr>
          <w:p w14:paraId="53C4A108" w14:textId="77777777" w:rsidR="0049601D" w:rsidRDefault="00000000">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Personas convocadas a la reunión</w:t>
            </w:r>
          </w:p>
        </w:tc>
        <w:tc>
          <w:tcPr>
            <w:tcW w:w="5609" w:type="dxa"/>
          </w:tcPr>
          <w:p w14:paraId="3962A133" w14:textId="77777777" w:rsidR="0049601D" w:rsidRDefault="00000000">
            <w:pPr>
              <w:spacing w:after="0" w:line="240" w:lineRule="auto"/>
              <w:ind w:hanging="2"/>
              <w:rPr>
                <w:rFonts w:ascii="Arial" w:eastAsia="Arial" w:hAnsi="Arial" w:cs="Arial"/>
                <w:sz w:val="24"/>
                <w:szCs w:val="24"/>
              </w:rPr>
            </w:pPr>
            <w:r>
              <w:rPr>
                <w:rFonts w:ascii="Arial" w:eastAsia="Arial" w:hAnsi="Arial" w:cs="Arial"/>
                <w:sz w:val="24"/>
                <w:szCs w:val="24"/>
              </w:rPr>
              <w:t>Martín Fernández</w:t>
            </w:r>
          </w:p>
          <w:p w14:paraId="17CEED95" w14:textId="77777777" w:rsidR="0049601D" w:rsidRDefault="00000000">
            <w:pPr>
              <w:spacing w:after="0" w:line="240" w:lineRule="auto"/>
              <w:ind w:hanging="2"/>
              <w:rPr>
                <w:rFonts w:ascii="Arial" w:eastAsia="Arial" w:hAnsi="Arial" w:cs="Arial"/>
                <w:sz w:val="24"/>
                <w:szCs w:val="24"/>
              </w:rPr>
            </w:pPr>
            <w:r>
              <w:rPr>
                <w:rFonts w:ascii="Arial" w:eastAsia="Arial" w:hAnsi="Arial" w:cs="Arial"/>
                <w:sz w:val="24"/>
                <w:szCs w:val="24"/>
              </w:rPr>
              <w:t>Juan Vega</w:t>
            </w:r>
          </w:p>
          <w:p w14:paraId="787D2E9D" w14:textId="77777777" w:rsidR="0049601D" w:rsidRDefault="00000000">
            <w:pPr>
              <w:spacing w:after="0" w:line="240" w:lineRule="auto"/>
              <w:ind w:hanging="2"/>
              <w:rPr>
                <w:rFonts w:ascii="Arial" w:eastAsia="Arial" w:hAnsi="Arial" w:cs="Arial"/>
                <w:sz w:val="24"/>
                <w:szCs w:val="24"/>
              </w:rPr>
            </w:pPr>
            <w:r>
              <w:rPr>
                <w:rFonts w:ascii="Arial" w:eastAsia="Arial" w:hAnsi="Arial" w:cs="Arial"/>
                <w:sz w:val="24"/>
                <w:szCs w:val="24"/>
              </w:rPr>
              <w:t>Víctor Garay</w:t>
            </w:r>
          </w:p>
          <w:p w14:paraId="757233CB" w14:textId="77777777" w:rsidR="0049601D" w:rsidRDefault="0049601D">
            <w:pPr>
              <w:spacing w:after="0" w:line="240" w:lineRule="auto"/>
              <w:ind w:hanging="2"/>
              <w:rPr>
                <w:rFonts w:ascii="Arial" w:eastAsia="Arial" w:hAnsi="Arial" w:cs="Arial"/>
                <w:color w:val="000000"/>
                <w:sz w:val="24"/>
                <w:szCs w:val="24"/>
              </w:rPr>
            </w:pPr>
          </w:p>
          <w:p w14:paraId="3939EF34" w14:textId="77777777" w:rsidR="0049601D" w:rsidRDefault="0049601D">
            <w:pPr>
              <w:spacing w:after="0" w:line="240" w:lineRule="auto"/>
              <w:ind w:hanging="2"/>
              <w:rPr>
                <w:rFonts w:ascii="Arial" w:eastAsia="Arial" w:hAnsi="Arial" w:cs="Arial"/>
                <w:color w:val="000000"/>
                <w:sz w:val="24"/>
                <w:szCs w:val="24"/>
              </w:rPr>
            </w:pPr>
          </w:p>
        </w:tc>
      </w:tr>
      <w:tr w:rsidR="0049601D" w14:paraId="00070162" w14:textId="77777777">
        <w:tc>
          <w:tcPr>
            <w:tcW w:w="3261" w:type="dxa"/>
          </w:tcPr>
          <w:p w14:paraId="0540E602" w14:textId="77777777" w:rsidR="0049601D" w:rsidRDefault="00000000">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Personas que asistieron a la reunión</w:t>
            </w:r>
          </w:p>
        </w:tc>
        <w:tc>
          <w:tcPr>
            <w:tcW w:w="5609" w:type="dxa"/>
          </w:tcPr>
          <w:p w14:paraId="25C4921A" w14:textId="77777777" w:rsidR="0049601D" w:rsidRDefault="00000000">
            <w:pPr>
              <w:spacing w:after="0" w:line="240" w:lineRule="auto"/>
              <w:ind w:hanging="2"/>
              <w:rPr>
                <w:rFonts w:ascii="Arial" w:eastAsia="Arial" w:hAnsi="Arial" w:cs="Arial"/>
                <w:color w:val="000000"/>
                <w:sz w:val="24"/>
                <w:szCs w:val="24"/>
              </w:rPr>
            </w:pPr>
            <w:r>
              <w:rPr>
                <w:rFonts w:ascii="Arial" w:eastAsia="Arial" w:hAnsi="Arial" w:cs="Arial"/>
                <w:sz w:val="24"/>
                <w:szCs w:val="24"/>
              </w:rPr>
              <w:t>Todos los convocados asistieron a la reunión.</w:t>
            </w:r>
          </w:p>
          <w:p w14:paraId="0125ABD7" w14:textId="77777777" w:rsidR="0049601D" w:rsidRDefault="0049601D">
            <w:pPr>
              <w:spacing w:after="0" w:line="240" w:lineRule="auto"/>
              <w:ind w:hanging="2"/>
              <w:rPr>
                <w:rFonts w:ascii="Arial" w:eastAsia="Arial" w:hAnsi="Arial" w:cs="Arial"/>
                <w:color w:val="000000"/>
                <w:sz w:val="24"/>
                <w:szCs w:val="24"/>
              </w:rPr>
            </w:pPr>
          </w:p>
          <w:p w14:paraId="1D3E1A05" w14:textId="77777777" w:rsidR="0049601D" w:rsidRDefault="0049601D">
            <w:pPr>
              <w:spacing w:after="0" w:line="240" w:lineRule="auto"/>
              <w:ind w:hanging="2"/>
              <w:rPr>
                <w:rFonts w:ascii="Arial" w:eastAsia="Arial" w:hAnsi="Arial" w:cs="Arial"/>
                <w:color w:val="000000"/>
                <w:sz w:val="24"/>
                <w:szCs w:val="24"/>
              </w:rPr>
            </w:pPr>
          </w:p>
          <w:p w14:paraId="7278ED28" w14:textId="77777777" w:rsidR="0049601D" w:rsidRDefault="0049601D">
            <w:pPr>
              <w:spacing w:after="0" w:line="240" w:lineRule="auto"/>
              <w:ind w:hanging="2"/>
              <w:rPr>
                <w:rFonts w:ascii="Arial" w:eastAsia="Arial" w:hAnsi="Arial" w:cs="Arial"/>
                <w:color w:val="000000"/>
                <w:sz w:val="24"/>
                <w:szCs w:val="24"/>
              </w:rPr>
            </w:pPr>
          </w:p>
          <w:p w14:paraId="242F1DD8" w14:textId="77777777" w:rsidR="0049601D" w:rsidRDefault="0049601D">
            <w:pPr>
              <w:spacing w:after="0" w:line="240" w:lineRule="auto"/>
              <w:ind w:hanging="2"/>
              <w:rPr>
                <w:rFonts w:ascii="Arial" w:eastAsia="Arial" w:hAnsi="Arial" w:cs="Arial"/>
                <w:color w:val="000000"/>
                <w:sz w:val="24"/>
                <w:szCs w:val="24"/>
              </w:rPr>
            </w:pPr>
          </w:p>
          <w:p w14:paraId="3E989E8B" w14:textId="77777777" w:rsidR="0049601D" w:rsidRDefault="0049601D">
            <w:pPr>
              <w:spacing w:after="0" w:line="240" w:lineRule="auto"/>
              <w:ind w:hanging="2"/>
              <w:rPr>
                <w:rFonts w:ascii="Arial" w:eastAsia="Arial" w:hAnsi="Arial" w:cs="Arial"/>
                <w:color w:val="000000"/>
                <w:sz w:val="24"/>
                <w:szCs w:val="24"/>
              </w:rPr>
            </w:pPr>
          </w:p>
        </w:tc>
      </w:tr>
    </w:tbl>
    <w:p w14:paraId="27CCB9A3" w14:textId="77777777" w:rsidR="0049601D" w:rsidRDefault="0049601D">
      <w:pPr>
        <w:spacing w:after="0" w:line="240" w:lineRule="auto"/>
        <w:ind w:hanging="2"/>
        <w:rPr>
          <w:rFonts w:ascii="Arial" w:eastAsia="Arial" w:hAnsi="Arial" w:cs="Arial"/>
          <w:color w:val="000000"/>
          <w:sz w:val="20"/>
          <w:szCs w:val="20"/>
        </w:rPr>
      </w:pPr>
    </w:p>
    <w:p w14:paraId="73FA5C0F" w14:textId="77777777" w:rsidR="0049601D" w:rsidRDefault="0049601D">
      <w:pPr>
        <w:spacing w:after="0" w:line="240" w:lineRule="auto"/>
        <w:ind w:hanging="2"/>
        <w:rPr>
          <w:rFonts w:ascii="Arial" w:eastAsia="Arial" w:hAnsi="Arial" w:cs="Arial"/>
          <w:color w:val="000000"/>
          <w:sz w:val="20"/>
          <w:szCs w:val="20"/>
        </w:rPr>
        <w:sectPr w:rsidR="0049601D">
          <w:headerReference w:type="even" r:id="rId8"/>
          <w:headerReference w:type="default" r:id="rId9"/>
          <w:footerReference w:type="even" r:id="rId10"/>
          <w:footerReference w:type="default" r:id="rId11"/>
          <w:headerReference w:type="first" r:id="rId12"/>
          <w:footerReference w:type="first" r:id="rId13"/>
          <w:pgSz w:w="12240" w:h="15840"/>
          <w:pgMar w:top="1985" w:right="1701" w:bottom="1418" w:left="1701" w:header="709" w:footer="709" w:gutter="0"/>
          <w:pgNumType w:start="1"/>
          <w:cols w:space="720"/>
        </w:sectPr>
      </w:pPr>
    </w:p>
    <w:p w14:paraId="66AA9B9D" w14:textId="77777777" w:rsidR="0049601D" w:rsidRDefault="0049601D">
      <w:pPr>
        <w:pBdr>
          <w:top w:val="nil"/>
          <w:left w:val="nil"/>
          <w:bottom w:val="nil"/>
          <w:right w:val="nil"/>
          <w:between w:val="nil"/>
        </w:pBdr>
        <w:spacing w:after="0" w:line="240" w:lineRule="auto"/>
        <w:ind w:hanging="2"/>
        <w:rPr>
          <w:rFonts w:ascii="Arial" w:eastAsia="Arial" w:hAnsi="Arial" w:cs="Arial"/>
          <w:color w:val="365F91"/>
          <w:sz w:val="24"/>
          <w:szCs w:val="24"/>
        </w:rPr>
      </w:pPr>
    </w:p>
    <w:p w14:paraId="3A20D317" w14:textId="77777777" w:rsidR="0049601D" w:rsidRDefault="00000000">
      <w:pPr>
        <w:spacing w:after="0" w:line="240" w:lineRule="auto"/>
        <w:ind w:left="2" w:hanging="4"/>
        <w:jc w:val="center"/>
        <w:rPr>
          <w:rFonts w:ascii="Arial" w:eastAsia="Arial" w:hAnsi="Arial" w:cs="Arial"/>
          <w:color w:val="000000"/>
          <w:sz w:val="36"/>
          <w:szCs w:val="36"/>
        </w:rPr>
      </w:pPr>
      <w:r>
        <w:rPr>
          <w:rFonts w:ascii="Arial" w:eastAsia="Arial" w:hAnsi="Arial" w:cs="Arial"/>
          <w:b/>
          <w:bCs/>
          <w:color w:val="000000"/>
          <w:sz w:val="36"/>
          <w:szCs w:val="36"/>
        </w:rPr>
        <w:t>Formulario de reunión retrospectiva</w:t>
      </w:r>
    </w:p>
    <w:p w14:paraId="184EF944" w14:textId="77777777" w:rsidR="0049601D" w:rsidRDefault="0049601D">
      <w:pPr>
        <w:pBdr>
          <w:top w:val="nil"/>
          <w:left w:val="nil"/>
          <w:bottom w:val="nil"/>
          <w:right w:val="nil"/>
          <w:between w:val="nil"/>
        </w:pBdr>
        <w:spacing w:after="0" w:line="240" w:lineRule="auto"/>
        <w:ind w:hanging="2"/>
        <w:rPr>
          <w:rFonts w:ascii="Arial" w:eastAsia="Arial" w:hAnsi="Arial" w:cs="Arial"/>
          <w:color w:val="365F91"/>
          <w:sz w:val="24"/>
          <w:szCs w:val="24"/>
        </w:rPr>
      </w:pPr>
    </w:p>
    <w:tbl>
      <w:tblPr>
        <w:tblStyle w:val="a4"/>
        <w:tblW w:w="1247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8"/>
        <w:gridCol w:w="4110"/>
        <w:gridCol w:w="4536"/>
      </w:tblGrid>
      <w:tr w:rsidR="0049601D" w14:paraId="04C61D69" w14:textId="77777777">
        <w:trPr>
          <w:cantSplit/>
          <w:tblHeader/>
        </w:trPr>
        <w:tc>
          <w:tcPr>
            <w:tcW w:w="3828" w:type="dxa"/>
            <w:shd w:val="clear" w:color="auto" w:fill="D9D9D9"/>
          </w:tcPr>
          <w:p w14:paraId="28BD6C5D" w14:textId="77777777" w:rsidR="0049601D" w:rsidRDefault="00000000">
            <w:pPr>
              <w:pBdr>
                <w:top w:val="nil"/>
                <w:left w:val="nil"/>
                <w:bottom w:val="nil"/>
                <w:right w:val="nil"/>
                <w:between w:val="nil"/>
              </w:pBdr>
              <w:spacing w:after="0" w:line="240" w:lineRule="auto"/>
              <w:ind w:hanging="2"/>
              <w:jc w:val="center"/>
              <w:rPr>
                <w:rFonts w:ascii="Arial" w:eastAsia="Arial" w:hAnsi="Arial" w:cs="Arial"/>
                <w:color w:val="365F91"/>
                <w:sz w:val="24"/>
                <w:szCs w:val="24"/>
              </w:rPr>
            </w:pPr>
            <w:r>
              <w:rPr>
                <w:rFonts w:ascii="Arial" w:eastAsia="Arial" w:hAnsi="Arial" w:cs="Arial"/>
                <w:b/>
                <w:bCs/>
                <w:color w:val="365F91"/>
                <w:sz w:val="24"/>
                <w:szCs w:val="24"/>
              </w:rPr>
              <w:t>¿Qué salió bien en la iteración? (aciertos)</w:t>
            </w:r>
          </w:p>
        </w:tc>
        <w:tc>
          <w:tcPr>
            <w:tcW w:w="4110" w:type="dxa"/>
            <w:shd w:val="clear" w:color="auto" w:fill="D9D9D9"/>
          </w:tcPr>
          <w:p w14:paraId="05F2EA47" w14:textId="77777777" w:rsidR="0049601D" w:rsidRDefault="00000000">
            <w:pPr>
              <w:pBdr>
                <w:top w:val="nil"/>
                <w:left w:val="nil"/>
                <w:bottom w:val="nil"/>
                <w:right w:val="nil"/>
                <w:between w:val="nil"/>
              </w:pBdr>
              <w:spacing w:after="0" w:line="240" w:lineRule="auto"/>
              <w:ind w:hanging="2"/>
              <w:jc w:val="center"/>
              <w:rPr>
                <w:rFonts w:ascii="Arial" w:eastAsia="Arial" w:hAnsi="Arial" w:cs="Arial"/>
                <w:color w:val="365F91"/>
                <w:sz w:val="24"/>
                <w:szCs w:val="24"/>
              </w:rPr>
            </w:pPr>
            <w:r>
              <w:rPr>
                <w:rFonts w:ascii="Arial" w:eastAsia="Arial" w:hAnsi="Arial" w:cs="Arial"/>
                <w:b/>
                <w:bCs/>
                <w:color w:val="365F91"/>
                <w:sz w:val="24"/>
                <w:szCs w:val="24"/>
              </w:rPr>
              <w:t>¿Qué no salió bien en la iteración? (errores)</w:t>
            </w:r>
          </w:p>
        </w:tc>
        <w:tc>
          <w:tcPr>
            <w:tcW w:w="4536" w:type="dxa"/>
            <w:shd w:val="clear" w:color="auto" w:fill="D9D9D9"/>
          </w:tcPr>
          <w:p w14:paraId="53126C00" w14:textId="77777777" w:rsidR="0049601D" w:rsidRDefault="00000000">
            <w:pPr>
              <w:pBdr>
                <w:top w:val="nil"/>
                <w:left w:val="nil"/>
                <w:bottom w:val="nil"/>
                <w:right w:val="nil"/>
                <w:between w:val="nil"/>
              </w:pBdr>
              <w:spacing w:after="0" w:line="240" w:lineRule="auto"/>
              <w:ind w:hanging="2"/>
              <w:jc w:val="center"/>
              <w:rPr>
                <w:rFonts w:ascii="Arial" w:eastAsia="Arial" w:hAnsi="Arial" w:cs="Arial"/>
                <w:color w:val="365F91"/>
                <w:sz w:val="24"/>
                <w:szCs w:val="24"/>
              </w:rPr>
            </w:pPr>
            <w:r>
              <w:rPr>
                <w:rFonts w:ascii="Arial" w:eastAsia="Arial" w:hAnsi="Arial" w:cs="Arial"/>
                <w:b/>
                <w:bCs/>
                <w:color w:val="365F91"/>
                <w:sz w:val="24"/>
                <w:szCs w:val="24"/>
              </w:rPr>
              <w:t>¿Qué mejoras vamos a implementar en la próxima iteración? (recomendaciones de mejora continua)</w:t>
            </w:r>
          </w:p>
        </w:tc>
      </w:tr>
      <w:tr w:rsidR="0049601D" w14:paraId="0DE1C5DD" w14:textId="77777777">
        <w:tc>
          <w:tcPr>
            <w:tcW w:w="3828" w:type="dxa"/>
          </w:tcPr>
          <w:p w14:paraId="6AA7AB16" w14:textId="32938E6B" w:rsidR="0049601D" w:rsidRDefault="0049601D" w:rsidP="000C24B3">
            <w:pPr>
              <w:pBdr>
                <w:top w:val="nil"/>
                <w:left w:val="nil"/>
                <w:bottom w:val="nil"/>
                <w:right w:val="nil"/>
                <w:between w:val="nil"/>
              </w:pBdr>
              <w:spacing w:after="0" w:line="240" w:lineRule="auto"/>
              <w:ind w:firstLine="0"/>
              <w:rPr>
                <w:rFonts w:ascii="Arial" w:eastAsia="Arial" w:hAnsi="Arial" w:cs="Arial"/>
                <w:color w:val="365F91"/>
                <w:sz w:val="24"/>
                <w:szCs w:val="24"/>
              </w:rPr>
            </w:pPr>
          </w:p>
          <w:p w14:paraId="651A5ACD" w14:textId="04E985EA" w:rsidR="000C24B3" w:rsidRDefault="000C24B3" w:rsidP="00953458">
            <w:pPr>
              <w:pBdr>
                <w:top w:val="nil"/>
                <w:left w:val="nil"/>
                <w:bottom w:val="nil"/>
                <w:right w:val="nil"/>
                <w:between w:val="nil"/>
              </w:pBdr>
              <w:spacing w:after="0" w:line="240" w:lineRule="auto"/>
              <w:ind w:firstLine="0"/>
              <w:rPr>
                <w:rFonts w:ascii="Arial" w:eastAsia="Arial" w:hAnsi="Arial" w:cs="Arial"/>
                <w:color w:val="365F91"/>
                <w:sz w:val="24"/>
                <w:szCs w:val="24"/>
              </w:rPr>
            </w:pPr>
            <w:r w:rsidRPr="00953458">
              <w:rPr>
                <w:rFonts w:ascii="Arial" w:eastAsia="Arial" w:hAnsi="Arial" w:cs="Arial"/>
                <w:color w:val="365F91"/>
                <w:sz w:val="24"/>
                <w:szCs w:val="24"/>
              </w:rPr>
              <w:t>Se desarrolla la base del proyecto incluyendo un frontend aún sin pulir, pero con una buena representación de lo que será la app final.</w:t>
            </w:r>
          </w:p>
          <w:p w14:paraId="7713FAF7" w14:textId="77777777" w:rsidR="00953458" w:rsidRPr="00953458" w:rsidRDefault="00953458" w:rsidP="00953458">
            <w:pPr>
              <w:pBdr>
                <w:top w:val="nil"/>
                <w:left w:val="nil"/>
                <w:bottom w:val="nil"/>
                <w:right w:val="nil"/>
                <w:between w:val="nil"/>
              </w:pBdr>
              <w:spacing w:after="0" w:line="240" w:lineRule="auto"/>
              <w:ind w:firstLine="0"/>
              <w:rPr>
                <w:rFonts w:ascii="Arial" w:eastAsia="Arial" w:hAnsi="Arial" w:cs="Arial"/>
                <w:color w:val="365F91"/>
                <w:sz w:val="24"/>
                <w:szCs w:val="24"/>
              </w:rPr>
            </w:pPr>
          </w:p>
          <w:p w14:paraId="3D2922DD" w14:textId="7CE14B38" w:rsidR="00953458" w:rsidRPr="00953458" w:rsidRDefault="00953458" w:rsidP="00953458">
            <w:pPr>
              <w:pBdr>
                <w:top w:val="nil"/>
                <w:left w:val="nil"/>
                <w:bottom w:val="nil"/>
                <w:right w:val="nil"/>
                <w:between w:val="nil"/>
              </w:pBdr>
              <w:spacing w:after="0" w:line="240" w:lineRule="auto"/>
              <w:ind w:firstLine="0"/>
              <w:rPr>
                <w:rFonts w:ascii="Arial" w:eastAsia="Arial" w:hAnsi="Arial" w:cs="Arial"/>
                <w:color w:val="365F91"/>
                <w:sz w:val="24"/>
                <w:szCs w:val="24"/>
              </w:rPr>
            </w:pPr>
            <w:r w:rsidRPr="00953458">
              <w:rPr>
                <w:rFonts w:ascii="Arial" w:eastAsia="Arial" w:hAnsi="Arial" w:cs="Arial"/>
                <w:color w:val="365F91"/>
                <w:sz w:val="24"/>
                <w:szCs w:val="24"/>
              </w:rPr>
              <w:t>Base de datos</w:t>
            </w:r>
            <w:r>
              <w:rPr>
                <w:rFonts w:ascii="Arial" w:eastAsia="Arial" w:hAnsi="Arial" w:cs="Arial"/>
                <w:color w:val="365F91"/>
                <w:sz w:val="24"/>
                <w:szCs w:val="24"/>
              </w:rPr>
              <w:t xml:space="preserve"> relacional construida según las reglas de negocio.</w:t>
            </w:r>
          </w:p>
          <w:p w14:paraId="74F8FF51" w14:textId="77777777" w:rsidR="000C24B3" w:rsidRDefault="000C24B3">
            <w:pPr>
              <w:pBdr>
                <w:top w:val="nil"/>
                <w:left w:val="nil"/>
                <w:bottom w:val="nil"/>
                <w:right w:val="nil"/>
                <w:between w:val="nil"/>
              </w:pBdr>
              <w:spacing w:after="0" w:line="240" w:lineRule="auto"/>
              <w:ind w:hanging="2"/>
              <w:rPr>
                <w:rFonts w:ascii="Arial" w:eastAsia="Arial" w:hAnsi="Arial" w:cs="Arial"/>
                <w:color w:val="365F91"/>
                <w:sz w:val="24"/>
                <w:szCs w:val="24"/>
              </w:rPr>
            </w:pPr>
          </w:p>
          <w:p w14:paraId="36C8BCC2" w14:textId="4FC7BFED" w:rsidR="0049601D" w:rsidRDefault="00953458" w:rsidP="00953458">
            <w:pPr>
              <w:pBdr>
                <w:top w:val="nil"/>
                <w:left w:val="nil"/>
                <w:bottom w:val="nil"/>
                <w:right w:val="nil"/>
                <w:between w:val="nil"/>
              </w:pBdr>
              <w:spacing w:after="0" w:line="240" w:lineRule="auto"/>
              <w:ind w:hanging="2"/>
              <w:rPr>
                <w:rFonts w:ascii="Arial" w:eastAsia="Arial" w:hAnsi="Arial" w:cs="Arial"/>
                <w:color w:val="365F91"/>
                <w:sz w:val="24"/>
                <w:szCs w:val="24"/>
              </w:rPr>
            </w:pPr>
            <w:r>
              <w:rPr>
                <w:rFonts w:ascii="Arial" w:eastAsia="Arial" w:hAnsi="Arial" w:cs="Arial"/>
                <w:color w:val="365F91"/>
                <w:sz w:val="24"/>
                <w:szCs w:val="24"/>
              </w:rPr>
              <w:t>Interfaz intuitiva.</w:t>
            </w:r>
          </w:p>
          <w:p w14:paraId="4DFE35D8" w14:textId="77777777" w:rsidR="0049601D" w:rsidRDefault="0049601D">
            <w:pPr>
              <w:pBdr>
                <w:top w:val="nil"/>
                <w:left w:val="nil"/>
                <w:bottom w:val="nil"/>
                <w:right w:val="nil"/>
                <w:between w:val="nil"/>
              </w:pBdr>
              <w:spacing w:after="0" w:line="240" w:lineRule="auto"/>
              <w:ind w:hanging="2"/>
              <w:rPr>
                <w:rFonts w:ascii="Arial" w:eastAsia="Arial" w:hAnsi="Arial" w:cs="Arial"/>
                <w:color w:val="365F91"/>
                <w:sz w:val="24"/>
                <w:szCs w:val="24"/>
              </w:rPr>
            </w:pPr>
          </w:p>
          <w:p w14:paraId="2C64715E" w14:textId="77777777" w:rsidR="0049601D" w:rsidRDefault="0049601D">
            <w:pPr>
              <w:pBdr>
                <w:top w:val="nil"/>
                <w:left w:val="nil"/>
                <w:bottom w:val="nil"/>
                <w:right w:val="nil"/>
                <w:between w:val="nil"/>
              </w:pBdr>
              <w:spacing w:after="0" w:line="240" w:lineRule="auto"/>
              <w:ind w:hanging="2"/>
              <w:rPr>
                <w:rFonts w:ascii="Arial" w:eastAsia="Arial" w:hAnsi="Arial" w:cs="Arial"/>
                <w:color w:val="365F91"/>
                <w:sz w:val="24"/>
                <w:szCs w:val="24"/>
              </w:rPr>
            </w:pPr>
          </w:p>
          <w:p w14:paraId="245DEB15" w14:textId="77777777" w:rsidR="0049601D" w:rsidRDefault="0049601D">
            <w:pPr>
              <w:pBdr>
                <w:top w:val="nil"/>
                <w:left w:val="nil"/>
                <w:bottom w:val="nil"/>
                <w:right w:val="nil"/>
                <w:between w:val="nil"/>
              </w:pBdr>
              <w:spacing w:after="0" w:line="240" w:lineRule="auto"/>
              <w:ind w:hanging="2"/>
              <w:rPr>
                <w:rFonts w:ascii="Arial" w:eastAsia="Arial" w:hAnsi="Arial" w:cs="Arial"/>
                <w:color w:val="365F91"/>
                <w:sz w:val="24"/>
                <w:szCs w:val="24"/>
              </w:rPr>
            </w:pPr>
          </w:p>
          <w:p w14:paraId="4210467E" w14:textId="77777777" w:rsidR="0049601D" w:rsidRDefault="0049601D">
            <w:pPr>
              <w:pBdr>
                <w:top w:val="nil"/>
                <w:left w:val="nil"/>
                <w:bottom w:val="nil"/>
                <w:right w:val="nil"/>
                <w:between w:val="nil"/>
              </w:pBdr>
              <w:spacing w:after="0" w:line="240" w:lineRule="auto"/>
              <w:ind w:hanging="2"/>
              <w:rPr>
                <w:rFonts w:ascii="Arial" w:eastAsia="Arial" w:hAnsi="Arial" w:cs="Arial"/>
                <w:color w:val="365F91"/>
                <w:sz w:val="24"/>
                <w:szCs w:val="24"/>
              </w:rPr>
            </w:pPr>
          </w:p>
        </w:tc>
        <w:tc>
          <w:tcPr>
            <w:tcW w:w="4110" w:type="dxa"/>
          </w:tcPr>
          <w:p w14:paraId="056D1CA7" w14:textId="77777777" w:rsidR="0049601D" w:rsidRDefault="0049601D">
            <w:pPr>
              <w:pBdr>
                <w:top w:val="nil"/>
                <w:left w:val="nil"/>
                <w:bottom w:val="nil"/>
                <w:right w:val="nil"/>
                <w:between w:val="nil"/>
              </w:pBdr>
              <w:spacing w:after="0" w:line="240" w:lineRule="auto"/>
              <w:ind w:hanging="2"/>
              <w:rPr>
                <w:rFonts w:ascii="Arial" w:eastAsia="Arial" w:hAnsi="Arial" w:cs="Arial"/>
                <w:color w:val="365F91"/>
                <w:sz w:val="24"/>
                <w:szCs w:val="24"/>
              </w:rPr>
            </w:pPr>
          </w:p>
          <w:p w14:paraId="18CB0393" w14:textId="11F7657D" w:rsidR="0049601D" w:rsidRDefault="00953458" w:rsidP="000C24B3">
            <w:pPr>
              <w:pBdr>
                <w:top w:val="nil"/>
                <w:left w:val="nil"/>
                <w:bottom w:val="nil"/>
                <w:right w:val="nil"/>
                <w:between w:val="nil"/>
              </w:pBdr>
              <w:spacing w:after="0" w:line="240" w:lineRule="auto"/>
              <w:ind w:firstLine="0"/>
              <w:rPr>
                <w:rFonts w:ascii="Arial" w:eastAsia="Arial" w:hAnsi="Arial" w:cs="Arial"/>
                <w:color w:val="365F91"/>
                <w:sz w:val="24"/>
                <w:szCs w:val="24"/>
              </w:rPr>
            </w:pPr>
            <w:r>
              <w:rPr>
                <w:rFonts w:ascii="Arial" w:eastAsia="Arial" w:hAnsi="Arial" w:cs="Arial"/>
                <w:color w:val="365F91"/>
                <w:sz w:val="24"/>
                <w:szCs w:val="24"/>
              </w:rPr>
              <w:t>La base de datos SQL aún no se implementa al proyecto ya que faltan detalles por pulir, el resto de BD no SQL tampoco se han implementado por la misma razón, falta retocar código del backend.</w:t>
            </w:r>
          </w:p>
          <w:p w14:paraId="37ECC968" w14:textId="77777777" w:rsidR="00953458" w:rsidRDefault="00953458" w:rsidP="000C24B3">
            <w:pPr>
              <w:pBdr>
                <w:top w:val="nil"/>
                <w:left w:val="nil"/>
                <w:bottom w:val="nil"/>
                <w:right w:val="nil"/>
                <w:between w:val="nil"/>
              </w:pBdr>
              <w:spacing w:after="0" w:line="240" w:lineRule="auto"/>
              <w:ind w:firstLine="0"/>
              <w:rPr>
                <w:rFonts w:ascii="Arial" w:eastAsia="Arial" w:hAnsi="Arial" w:cs="Arial"/>
                <w:color w:val="365F91"/>
                <w:sz w:val="24"/>
                <w:szCs w:val="24"/>
              </w:rPr>
            </w:pPr>
          </w:p>
          <w:p w14:paraId="4695908A" w14:textId="50F2E1CC" w:rsidR="00953458" w:rsidRDefault="00953458" w:rsidP="000C24B3">
            <w:pPr>
              <w:pBdr>
                <w:top w:val="nil"/>
                <w:left w:val="nil"/>
                <w:bottom w:val="nil"/>
                <w:right w:val="nil"/>
                <w:between w:val="nil"/>
              </w:pBdr>
              <w:spacing w:after="0" w:line="240" w:lineRule="auto"/>
              <w:ind w:firstLine="0"/>
              <w:rPr>
                <w:rFonts w:ascii="Arial" w:eastAsia="Arial" w:hAnsi="Arial" w:cs="Arial"/>
                <w:color w:val="365F91"/>
                <w:sz w:val="24"/>
                <w:szCs w:val="24"/>
              </w:rPr>
            </w:pPr>
            <w:r>
              <w:rPr>
                <w:rFonts w:ascii="Arial" w:eastAsia="Arial" w:hAnsi="Arial" w:cs="Arial"/>
                <w:color w:val="365F91"/>
                <w:sz w:val="24"/>
                <w:szCs w:val="24"/>
              </w:rPr>
              <w:t>Al no estar conectadas las BD, el CRUD no puede ser validado más allá del flujo implementado en el frontend (datos estáticos).</w:t>
            </w:r>
          </w:p>
        </w:tc>
        <w:tc>
          <w:tcPr>
            <w:tcW w:w="4536" w:type="dxa"/>
          </w:tcPr>
          <w:p w14:paraId="72D6CDDB" w14:textId="77777777" w:rsidR="0049601D" w:rsidRDefault="0049601D">
            <w:pPr>
              <w:pBdr>
                <w:top w:val="nil"/>
                <w:left w:val="nil"/>
                <w:bottom w:val="nil"/>
                <w:right w:val="nil"/>
                <w:between w:val="nil"/>
              </w:pBdr>
              <w:spacing w:after="0" w:line="240" w:lineRule="auto"/>
              <w:ind w:hanging="2"/>
              <w:rPr>
                <w:rFonts w:ascii="Arial" w:eastAsia="Arial" w:hAnsi="Arial" w:cs="Arial"/>
                <w:color w:val="365F91"/>
                <w:sz w:val="24"/>
                <w:szCs w:val="24"/>
              </w:rPr>
            </w:pPr>
          </w:p>
          <w:p w14:paraId="12989439" w14:textId="77777777" w:rsidR="0049601D" w:rsidRDefault="00953458">
            <w:pPr>
              <w:pBdr>
                <w:top w:val="nil"/>
                <w:left w:val="nil"/>
                <w:bottom w:val="nil"/>
                <w:right w:val="nil"/>
                <w:between w:val="nil"/>
              </w:pBdr>
              <w:spacing w:after="0" w:line="240" w:lineRule="auto"/>
              <w:ind w:hanging="2"/>
              <w:rPr>
                <w:rFonts w:ascii="Arial" w:eastAsia="Arial" w:hAnsi="Arial" w:cs="Arial"/>
                <w:color w:val="365F91"/>
                <w:sz w:val="24"/>
                <w:szCs w:val="24"/>
              </w:rPr>
            </w:pPr>
            <w:r>
              <w:rPr>
                <w:rFonts w:ascii="Arial" w:eastAsia="Arial" w:hAnsi="Arial" w:cs="Arial"/>
                <w:color w:val="365F91"/>
                <w:sz w:val="24"/>
                <w:szCs w:val="24"/>
              </w:rPr>
              <w:t>Integrar las BD al resto de la app y terminar las tareas pendientes de este Sprint.</w:t>
            </w:r>
          </w:p>
          <w:p w14:paraId="43B0BB04" w14:textId="77777777" w:rsidR="00953458" w:rsidRDefault="00953458">
            <w:pPr>
              <w:pBdr>
                <w:top w:val="nil"/>
                <w:left w:val="nil"/>
                <w:bottom w:val="nil"/>
                <w:right w:val="nil"/>
                <w:between w:val="nil"/>
              </w:pBdr>
              <w:spacing w:after="0" w:line="240" w:lineRule="auto"/>
              <w:ind w:hanging="2"/>
              <w:rPr>
                <w:rFonts w:ascii="Arial" w:eastAsia="Arial" w:hAnsi="Arial" w:cs="Arial"/>
                <w:color w:val="365F91"/>
                <w:sz w:val="24"/>
                <w:szCs w:val="24"/>
              </w:rPr>
            </w:pPr>
          </w:p>
          <w:p w14:paraId="4E7F8A19" w14:textId="41A1C968" w:rsidR="00953458" w:rsidRDefault="00953458">
            <w:pPr>
              <w:pBdr>
                <w:top w:val="nil"/>
                <w:left w:val="nil"/>
                <w:bottom w:val="nil"/>
                <w:right w:val="nil"/>
                <w:between w:val="nil"/>
              </w:pBdr>
              <w:spacing w:after="0" w:line="240" w:lineRule="auto"/>
              <w:ind w:hanging="2"/>
              <w:rPr>
                <w:rFonts w:ascii="Arial" w:eastAsia="Arial" w:hAnsi="Arial" w:cs="Arial"/>
                <w:color w:val="365F91"/>
                <w:sz w:val="24"/>
                <w:szCs w:val="24"/>
              </w:rPr>
            </w:pPr>
            <w:r>
              <w:rPr>
                <w:rFonts w:ascii="Arial" w:eastAsia="Arial" w:hAnsi="Arial" w:cs="Arial"/>
                <w:color w:val="365F91"/>
                <w:sz w:val="24"/>
                <w:szCs w:val="24"/>
              </w:rPr>
              <w:t>Aumentar la frecuencia de reuniones para mantener una comunicación constante con el equipo a medida que se desarrollan las tareas.</w:t>
            </w:r>
          </w:p>
        </w:tc>
      </w:tr>
    </w:tbl>
    <w:p w14:paraId="29706E87" w14:textId="77777777" w:rsidR="0049601D" w:rsidRDefault="0049601D">
      <w:pPr>
        <w:pBdr>
          <w:top w:val="nil"/>
          <w:left w:val="nil"/>
          <w:bottom w:val="nil"/>
          <w:right w:val="nil"/>
          <w:between w:val="nil"/>
        </w:pBdr>
        <w:spacing w:after="0" w:line="240" w:lineRule="auto"/>
        <w:ind w:hanging="2"/>
        <w:rPr>
          <w:rFonts w:ascii="Arial" w:eastAsia="Arial" w:hAnsi="Arial" w:cs="Arial"/>
          <w:color w:val="365F91"/>
          <w:sz w:val="24"/>
          <w:szCs w:val="24"/>
        </w:rPr>
      </w:pPr>
    </w:p>
    <w:p w14:paraId="594CF035" w14:textId="77777777" w:rsidR="0049601D" w:rsidRDefault="0049601D">
      <w:pPr>
        <w:spacing w:after="0" w:line="240" w:lineRule="auto"/>
        <w:ind w:firstLine="0"/>
        <w:rPr>
          <w:rFonts w:ascii="Arial" w:eastAsia="Arial" w:hAnsi="Arial" w:cs="Arial"/>
          <w:color w:val="000000"/>
          <w:sz w:val="20"/>
          <w:szCs w:val="20"/>
        </w:rPr>
      </w:pPr>
    </w:p>
    <w:sectPr w:rsidR="0049601D">
      <w:headerReference w:type="default" r:id="rId14"/>
      <w:pgSz w:w="15840" w:h="12240" w:orient="landscape"/>
      <w:pgMar w:top="1701" w:right="1418" w:bottom="1701" w:left="1985"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2823C" w14:textId="77777777" w:rsidR="00F0547B" w:rsidRDefault="00F0547B">
      <w:pPr>
        <w:spacing w:after="0" w:line="240" w:lineRule="auto"/>
      </w:pPr>
      <w:r>
        <w:separator/>
      </w:r>
    </w:p>
  </w:endnote>
  <w:endnote w:type="continuationSeparator" w:id="0">
    <w:p w14:paraId="537D15CA" w14:textId="77777777" w:rsidR="00F0547B" w:rsidRDefault="00F05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B2390FCD-8BEA-4CB5-BBB5-2E829791F391}"/>
    <w:embedBold r:id="rId2" w:fontKey="{E4E0B9C2-1928-46EF-B46B-C0DAD5667BA9}"/>
  </w:font>
  <w:font w:name="Cambria">
    <w:panose1 w:val="02040503050406030204"/>
    <w:charset w:val="00"/>
    <w:family w:val="roman"/>
    <w:pitch w:val="variable"/>
    <w:sig w:usb0="E00006FF" w:usb1="420024FF" w:usb2="02000000" w:usb3="00000000" w:csb0="0000019F" w:csb1="00000000"/>
    <w:embedRegular r:id="rId3" w:fontKey="{FBCA4ACD-5030-43CF-95F0-F0D3C0E71ADF}"/>
    <w:embedBold r:id="rId4" w:fontKey="{7E4538B8-9943-41D6-A82D-E618F0F55846}"/>
  </w:font>
  <w:font w:name="Tahoma">
    <w:panose1 w:val="020B0604030504040204"/>
    <w:charset w:val="00"/>
    <w:family w:val="swiss"/>
    <w:pitch w:val="variable"/>
    <w:sig w:usb0="E1002EFF" w:usb1="C000605B" w:usb2="00000029" w:usb3="00000000" w:csb0="000101FF" w:csb1="00000000"/>
    <w:embedRegular r:id="rId5" w:fontKey="{C051B583-0ED6-481F-A9E7-920FD2A66B2F}"/>
  </w:font>
  <w:font w:name="Georgia">
    <w:panose1 w:val="02040502050405020303"/>
    <w:charset w:val="00"/>
    <w:family w:val="roman"/>
    <w:pitch w:val="variable"/>
    <w:sig w:usb0="00000287" w:usb1="00000000" w:usb2="00000000" w:usb3="00000000" w:csb0="0000009F" w:csb1="00000000"/>
    <w:embedItalic r:id="rId6" w:fontKey="{A2DA0676-17D7-4119-B81E-B61EBEC05A7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CBA4" w14:textId="77777777" w:rsidR="0049601D" w:rsidRDefault="0049601D">
    <w:pPr>
      <w:pBdr>
        <w:top w:val="nil"/>
        <w:left w:val="nil"/>
        <w:bottom w:val="nil"/>
        <w:right w:val="nil"/>
        <w:between w:val="nil"/>
      </w:pBdr>
      <w:tabs>
        <w:tab w:val="center" w:pos="4419"/>
        <w:tab w:val="right" w:pos="8838"/>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23A4D" w14:textId="77777777" w:rsidR="0049601D" w:rsidRDefault="0049601D">
    <w:pPr>
      <w:pBdr>
        <w:top w:val="nil"/>
        <w:left w:val="nil"/>
        <w:bottom w:val="nil"/>
        <w:right w:val="nil"/>
        <w:between w:val="nil"/>
      </w:pBdr>
      <w:tabs>
        <w:tab w:val="center" w:pos="4419"/>
        <w:tab w:val="right" w:pos="8838"/>
      </w:tabs>
      <w:ind w:hanging="2"/>
      <w:jc w:val="center"/>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A641C" w14:textId="77777777" w:rsidR="0049601D" w:rsidRDefault="0049601D">
    <w:pPr>
      <w:pBdr>
        <w:top w:val="nil"/>
        <w:left w:val="nil"/>
        <w:bottom w:val="nil"/>
        <w:right w:val="nil"/>
        <w:between w:val="nil"/>
      </w:pBdr>
      <w:tabs>
        <w:tab w:val="center" w:pos="4419"/>
        <w:tab w:val="right" w:pos="8838"/>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74238" w14:textId="77777777" w:rsidR="00F0547B" w:rsidRDefault="00F0547B">
      <w:pPr>
        <w:spacing w:after="0" w:line="240" w:lineRule="auto"/>
      </w:pPr>
      <w:r>
        <w:separator/>
      </w:r>
    </w:p>
  </w:footnote>
  <w:footnote w:type="continuationSeparator" w:id="0">
    <w:p w14:paraId="19B9656F" w14:textId="77777777" w:rsidR="00F0547B" w:rsidRDefault="00F054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E4A6B" w14:textId="77777777" w:rsidR="0049601D" w:rsidRDefault="0049601D">
    <w:pPr>
      <w:pBdr>
        <w:top w:val="nil"/>
        <w:left w:val="nil"/>
        <w:bottom w:val="nil"/>
        <w:right w:val="nil"/>
        <w:between w:val="nil"/>
      </w:pBdr>
      <w:tabs>
        <w:tab w:val="center" w:pos="4419"/>
        <w:tab w:val="right" w:pos="8838"/>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A4E0" w14:textId="77777777" w:rsidR="0049601D" w:rsidRDefault="00000000">
    <w:pPr>
      <w:pBdr>
        <w:top w:val="nil"/>
        <w:left w:val="nil"/>
        <w:bottom w:val="nil"/>
        <w:right w:val="nil"/>
        <w:between w:val="nil"/>
      </w:pBdr>
      <w:tabs>
        <w:tab w:val="center" w:pos="4419"/>
        <w:tab w:val="right" w:pos="8838"/>
      </w:tabs>
      <w:spacing w:after="0"/>
      <w:ind w:hanging="2"/>
      <w:jc w:val="right"/>
      <w:rPr>
        <w:color w:val="365F91"/>
        <w:sz w:val="24"/>
        <w:szCs w:val="24"/>
      </w:rPr>
    </w:pPr>
    <w:r>
      <w:rPr>
        <w:noProof/>
      </w:rPr>
      <mc:AlternateContent>
        <mc:Choice Requires="wpg">
          <w:drawing>
            <wp:anchor distT="0" distB="0" distL="114300" distR="114300" simplePos="0" relativeHeight="251658240" behindDoc="0" locked="0" layoutInCell="1" hidden="0" allowOverlap="1" wp14:anchorId="726A48FD" wp14:editId="727F1196">
              <wp:simplePos x="0" y="0"/>
              <wp:positionH relativeFrom="column">
                <wp:posOffset>-31748</wp:posOffset>
              </wp:positionH>
              <wp:positionV relativeFrom="paragraph">
                <wp:posOffset>146050</wp:posOffset>
              </wp:positionV>
              <wp:extent cx="5688965" cy="238760"/>
              <wp:effectExtent l="0" t="0" r="0" b="0"/>
              <wp:wrapNone/>
              <wp:docPr id="4" name="Rectángulo 4"/>
              <wp:cNvGraphicFramePr/>
              <a:graphic xmlns:a="http://schemas.openxmlformats.org/drawingml/2006/main">
                <a:graphicData uri="http://schemas.microsoft.com/office/word/2010/wordprocessingShape">
                  <wps:wsp>
                    <wps:cNvSpPr/>
                    <wps:spPr>
                      <a:xfrm>
                        <a:off x="2539618" y="3698720"/>
                        <a:ext cx="5612765" cy="162560"/>
                      </a:xfrm>
                      <a:prstGeom prst="rect">
                        <a:avLst/>
                      </a:prstGeom>
                      <a:solidFill>
                        <a:srgbClr val="4F81BD"/>
                      </a:solidFill>
                      <a:ln w="38100" cap="flat" cmpd="sng">
                        <a:solidFill>
                          <a:srgbClr val="F2F2F2"/>
                        </a:solidFill>
                        <a:prstDash val="solid"/>
                        <a:miter lim="800000"/>
                        <a:headEnd type="none" w="sm" len="sm"/>
                        <a:tailEnd type="none" w="sm" len="sm"/>
                      </a:ln>
                    </wps:spPr>
                    <wps:txbx>
                      <w:txbxContent>
                        <w:p w14:paraId="0BA2EC9F" w14:textId="77777777" w:rsidR="0049601D" w:rsidRDefault="0049601D">
                          <w:pPr>
                            <w:spacing w:after="0" w:line="240" w:lineRule="auto"/>
                            <w:ind w:hanging="2"/>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14:paraId="6E681EFB" w14:textId="77777777" w:rsidR="0049601D" w:rsidRDefault="0049601D">
    <w:pPr>
      <w:pBdr>
        <w:top w:val="nil"/>
        <w:left w:val="nil"/>
        <w:bottom w:val="nil"/>
        <w:right w:val="nil"/>
        <w:between w:val="nil"/>
      </w:pBdr>
      <w:tabs>
        <w:tab w:val="center" w:pos="4419"/>
        <w:tab w:val="right" w:pos="8838"/>
      </w:tabs>
      <w:spacing w:after="0"/>
      <w:ind w:hanging="2"/>
      <w:jc w:val="right"/>
      <w:rPr>
        <w:color w:val="365F91"/>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CD429" w14:textId="77777777" w:rsidR="0049601D" w:rsidRDefault="0049601D">
    <w:pPr>
      <w:pBdr>
        <w:top w:val="nil"/>
        <w:left w:val="nil"/>
        <w:bottom w:val="nil"/>
        <w:right w:val="nil"/>
        <w:between w:val="nil"/>
      </w:pBdr>
      <w:tabs>
        <w:tab w:val="center" w:pos="4419"/>
        <w:tab w:val="right" w:pos="8838"/>
      </w:tabs>
      <w:ind w:hanging="2"/>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1CA95" w14:textId="77777777" w:rsidR="0049601D" w:rsidRDefault="00000000">
    <w:pPr>
      <w:pBdr>
        <w:top w:val="nil"/>
        <w:left w:val="nil"/>
        <w:bottom w:val="nil"/>
        <w:right w:val="nil"/>
        <w:between w:val="nil"/>
      </w:pBdr>
      <w:tabs>
        <w:tab w:val="center" w:pos="4419"/>
        <w:tab w:val="right" w:pos="8838"/>
      </w:tabs>
      <w:spacing w:after="0"/>
      <w:ind w:hanging="2"/>
      <w:jc w:val="right"/>
      <w:rPr>
        <w:color w:val="365F91"/>
        <w:sz w:val="24"/>
        <w:szCs w:val="24"/>
      </w:rPr>
    </w:pPr>
    <w:r>
      <w:rPr>
        <w:noProof/>
      </w:rPr>
      <mc:AlternateContent>
        <mc:Choice Requires="wpg">
          <w:drawing>
            <wp:anchor distT="0" distB="0" distL="114300" distR="114300" simplePos="0" relativeHeight="251659264" behindDoc="0" locked="0" layoutInCell="1" hidden="0" allowOverlap="1" wp14:anchorId="0FD2951E" wp14:editId="1CAF497C">
              <wp:simplePos x="0" y="0"/>
              <wp:positionH relativeFrom="column">
                <wp:posOffset>-31748</wp:posOffset>
              </wp:positionH>
              <wp:positionV relativeFrom="paragraph">
                <wp:posOffset>146050</wp:posOffset>
              </wp:positionV>
              <wp:extent cx="7954645" cy="238760"/>
              <wp:effectExtent l="0" t="0" r="0" b="0"/>
              <wp:wrapNone/>
              <wp:docPr id="3" name="Rectángulo 3"/>
              <wp:cNvGraphicFramePr/>
              <a:graphic xmlns:a="http://schemas.openxmlformats.org/drawingml/2006/main">
                <a:graphicData uri="http://schemas.microsoft.com/office/word/2010/wordprocessingShape">
                  <wps:wsp>
                    <wps:cNvSpPr/>
                    <wps:spPr>
                      <a:xfrm>
                        <a:off x="1406778" y="3698720"/>
                        <a:ext cx="7878445" cy="162560"/>
                      </a:xfrm>
                      <a:prstGeom prst="rect">
                        <a:avLst/>
                      </a:prstGeom>
                      <a:solidFill>
                        <a:srgbClr val="4F81BD"/>
                      </a:solidFill>
                      <a:ln w="38100" cap="flat" cmpd="sng">
                        <a:solidFill>
                          <a:srgbClr val="F2F2F2"/>
                        </a:solidFill>
                        <a:prstDash val="solid"/>
                        <a:miter lim="800000"/>
                        <a:headEnd type="none" w="sm" len="sm"/>
                        <a:tailEnd type="none" w="sm" len="sm"/>
                      </a:ln>
                    </wps:spPr>
                    <wps:txbx>
                      <w:txbxContent>
                        <w:p w14:paraId="638381B5" w14:textId="77777777" w:rsidR="0049601D" w:rsidRDefault="0049601D">
                          <w:pPr>
                            <w:spacing w:after="0" w:line="240" w:lineRule="auto"/>
                            <w:ind w:hanging="2"/>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14:paraId="3AE58926" w14:textId="77777777" w:rsidR="0049601D" w:rsidRDefault="0049601D">
    <w:pPr>
      <w:pBdr>
        <w:top w:val="nil"/>
        <w:left w:val="nil"/>
        <w:bottom w:val="nil"/>
        <w:right w:val="nil"/>
        <w:between w:val="nil"/>
      </w:pBdr>
      <w:tabs>
        <w:tab w:val="center" w:pos="4419"/>
        <w:tab w:val="right" w:pos="8838"/>
      </w:tabs>
      <w:spacing w:after="0"/>
      <w:ind w:hanging="2"/>
      <w:jc w:val="right"/>
      <w:rPr>
        <w:color w:val="365F91"/>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1C338B"/>
    <w:multiLevelType w:val="hybridMultilevel"/>
    <w:tmpl w:val="4E00D9CA"/>
    <w:lvl w:ilvl="0" w:tplc="340A0001">
      <w:start w:val="1"/>
      <w:numFmt w:val="bullet"/>
      <w:lvlText w:val=""/>
      <w:lvlJc w:val="left"/>
      <w:pPr>
        <w:ind w:left="718" w:hanging="360"/>
      </w:pPr>
      <w:rPr>
        <w:rFonts w:ascii="Symbol" w:hAnsi="Symbol" w:hint="default"/>
      </w:rPr>
    </w:lvl>
    <w:lvl w:ilvl="1" w:tplc="340A0003" w:tentative="1">
      <w:start w:val="1"/>
      <w:numFmt w:val="bullet"/>
      <w:lvlText w:val="o"/>
      <w:lvlJc w:val="left"/>
      <w:pPr>
        <w:ind w:left="1438" w:hanging="360"/>
      </w:pPr>
      <w:rPr>
        <w:rFonts w:ascii="Courier New" w:hAnsi="Courier New" w:cs="Courier New" w:hint="default"/>
      </w:rPr>
    </w:lvl>
    <w:lvl w:ilvl="2" w:tplc="340A0005" w:tentative="1">
      <w:start w:val="1"/>
      <w:numFmt w:val="bullet"/>
      <w:lvlText w:val=""/>
      <w:lvlJc w:val="left"/>
      <w:pPr>
        <w:ind w:left="2158" w:hanging="360"/>
      </w:pPr>
      <w:rPr>
        <w:rFonts w:ascii="Wingdings" w:hAnsi="Wingdings" w:hint="default"/>
      </w:rPr>
    </w:lvl>
    <w:lvl w:ilvl="3" w:tplc="340A0001" w:tentative="1">
      <w:start w:val="1"/>
      <w:numFmt w:val="bullet"/>
      <w:lvlText w:val=""/>
      <w:lvlJc w:val="left"/>
      <w:pPr>
        <w:ind w:left="2878" w:hanging="360"/>
      </w:pPr>
      <w:rPr>
        <w:rFonts w:ascii="Symbol" w:hAnsi="Symbol" w:hint="default"/>
      </w:rPr>
    </w:lvl>
    <w:lvl w:ilvl="4" w:tplc="340A0003" w:tentative="1">
      <w:start w:val="1"/>
      <w:numFmt w:val="bullet"/>
      <w:lvlText w:val="o"/>
      <w:lvlJc w:val="left"/>
      <w:pPr>
        <w:ind w:left="3598" w:hanging="360"/>
      </w:pPr>
      <w:rPr>
        <w:rFonts w:ascii="Courier New" w:hAnsi="Courier New" w:cs="Courier New" w:hint="default"/>
      </w:rPr>
    </w:lvl>
    <w:lvl w:ilvl="5" w:tplc="340A0005" w:tentative="1">
      <w:start w:val="1"/>
      <w:numFmt w:val="bullet"/>
      <w:lvlText w:val=""/>
      <w:lvlJc w:val="left"/>
      <w:pPr>
        <w:ind w:left="4318" w:hanging="360"/>
      </w:pPr>
      <w:rPr>
        <w:rFonts w:ascii="Wingdings" w:hAnsi="Wingdings" w:hint="default"/>
      </w:rPr>
    </w:lvl>
    <w:lvl w:ilvl="6" w:tplc="340A0001" w:tentative="1">
      <w:start w:val="1"/>
      <w:numFmt w:val="bullet"/>
      <w:lvlText w:val=""/>
      <w:lvlJc w:val="left"/>
      <w:pPr>
        <w:ind w:left="5038" w:hanging="360"/>
      </w:pPr>
      <w:rPr>
        <w:rFonts w:ascii="Symbol" w:hAnsi="Symbol" w:hint="default"/>
      </w:rPr>
    </w:lvl>
    <w:lvl w:ilvl="7" w:tplc="340A0003" w:tentative="1">
      <w:start w:val="1"/>
      <w:numFmt w:val="bullet"/>
      <w:lvlText w:val="o"/>
      <w:lvlJc w:val="left"/>
      <w:pPr>
        <w:ind w:left="5758" w:hanging="360"/>
      </w:pPr>
      <w:rPr>
        <w:rFonts w:ascii="Courier New" w:hAnsi="Courier New" w:cs="Courier New" w:hint="default"/>
      </w:rPr>
    </w:lvl>
    <w:lvl w:ilvl="8" w:tplc="340A0005" w:tentative="1">
      <w:start w:val="1"/>
      <w:numFmt w:val="bullet"/>
      <w:lvlText w:val=""/>
      <w:lvlJc w:val="left"/>
      <w:pPr>
        <w:ind w:left="6478" w:hanging="360"/>
      </w:pPr>
      <w:rPr>
        <w:rFonts w:ascii="Wingdings" w:hAnsi="Wingdings" w:hint="default"/>
      </w:rPr>
    </w:lvl>
  </w:abstractNum>
  <w:num w:numId="1" w16cid:durableId="1039013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01D"/>
    <w:rsid w:val="00053A27"/>
    <w:rsid w:val="000C24B3"/>
    <w:rsid w:val="0049601D"/>
    <w:rsid w:val="005243AB"/>
    <w:rsid w:val="008B6938"/>
    <w:rsid w:val="00934805"/>
    <w:rsid w:val="00953458"/>
    <w:rsid w:val="00E67A9D"/>
    <w:rsid w:val="00F054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77A6F"/>
  <w15:docId w15:val="{0FB6DDF8-AA1B-4462-8B2D-F59427FEA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VE" w:eastAsia="es-CL"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Ttulo2">
    <w:name w:val="heading 2"/>
    <w:basedOn w:val="Normal"/>
    <w:next w:val="Normal"/>
    <w:uiPriority w:val="9"/>
    <w:semiHidden/>
    <w:unhideWhenUsed/>
    <w:qFormat/>
    <w:pPr>
      <w:spacing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uiPriority w:val="9"/>
    <w:semiHidden/>
    <w:unhideWhenUsed/>
    <w:qFormat/>
    <w:pPr>
      <w:keepNext/>
      <w:spacing w:before="240" w:after="60"/>
      <w:outlineLvl w:val="2"/>
    </w:pPr>
    <w:rPr>
      <w:rFonts w:ascii="Cambria" w:eastAsia="Cambria" w:hAnsi="Cambria" w:cs="Cambria"/>
      <w:b/>
      <w:bCs/>
      <w:sz w:val="26"/>
      <w:szCs w:val="26"/>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customStyle="1" w:styleId="apple-converted-space">
    <w:name w:val="apple-converted-space"/>
    <w:basedOn w:val="Fuentedeprrafopredeter"/>
    <w:rPr>
      <w:w w:val="100"/>
      <w:position w:val="-1"/>
      <w:effect w:val="none"/>
      <w:vertAlign w:val="baseline"/>
      <w:cs w:val="0"/>
      <w:em w:val="none"/>
    </w:rPr>
  </w:style>
  <w:style w:type="character" w:customStyle="1" w:styleId="Textoennegrita">
    <w:name w:val="Texto en negrita"/>
    <w:rPr>
      <w:b/>
      <w:bCs/>
      <w:w w:val="100"/>
      <w:position w:val="-1"/>
      <w:effect w:val="none"/>
      <w:vertAlign w:val="baseline"/>
      <w:cs w:val="0"/>
      <w:em w:val="none"/>
    </w:rPr>
  </w:style>
  <w:style w:type="paragraph" w:styleId="Prrafodelista">
    <w:name w:val="List Paragraph"/>
    <w:basedOn w:val="Normal"/>
    <w:pPr>
      <w:ind w:left="720"/>
      <w:contextualSpacing/>
    </w:pPr>
  </w:style>
  <w:style w:type="character" w:styleId="Hipervnculo">
    <w:name w:val="Hyperlink"/>
    <w:qFormat/>
    <w:rPr>
      <w:color w:val="0000FF"/>
      <w:w w:val="100"/>
      <w:position w:val="-1"/>
      <w:u w:val="single"/>
      <w:effect w:val="none"/>
      <w:vertAlign w:val="baseline"/>
      <w:cs w:val="0"/>
      <w:em w:val="none"/>
    </w:rPr>
  </w:style>
  <w:style w:type="table" w:styleId="Tablaconcuadrcula">
    <w:name w:val="Table Grid"/>
    <w:basedOn w:val="Tablanormal"/>
    <w:pPr>
      <w:suppressAutoHyphens/>
      <w:spacing w:after="0" w:line="240" w:lineRule="auto"/>
      <w:ind w:leftChars="-1" w:left="-1" w:hangingChars="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pPr>
      <w:spacing w:after="0" w:line="240" w:lineRule="auto"/>
    </w:pPr>
    <w:rPr>
      <w:rFonts w:ascii="Times New Roman" w:eastAsia="Times New Roman" w:hAnsi="Times New Roman" w:cs="Times New Roman"/>
      <w:sz w:val="20"/>
      <w:szCs w:val="20"/>
      <w:lang w:val="en-US"/>
    </w:rPr>
  </w:style>
  <w:style w:type="character" w:customStyle="1" w:styleId="TextocomentarioCar">
    <w:name w:val="Texto comentario Car"/>
    <w:rPr>
      <w:rFonts w:ascii="Times New Roman" w:eastAsia="Times New Roman" w:hAnsi="Times New Roman" w:cs="Times New Roman"/>
      <w:w w:val="100"/>
      <w:position w:val="-1"/>
      <w:sz w:val="20"/>
      <w:szCs w:val="20"/>
      <w:effect w:val="none"/>
      <w:vertAlign w:val="baseline"/>
      <w:cs w:val="0"/>
      <w:em w:val="none"/>
      <w:lang w:val="en-US"/>
    </w:rPr>
  </w:style>
  <w:style w:type="character" w:customStyle="1" w:styleId="Ttulo1Car">
    <w:name w:val="Título 1 Car"/>
    <w:rPr>
      <w:rFonts w:ascii="Times New Roman" w:eastAsia="Times New Roman" w:hAnsi="Times New Roman" w:cs="Times New Roman"/>
      <w:b/>
      <w:bCs/>
      <w:w w:val="100"/>
      <w:kern w:val="36"/>
      <w:position w:val="-1"/>
      <w:sz w:val="48"/>
      <w:szCs w:val="48"/>
      <w:effect w:val="none"/>
      <w:vertAlign w:val="baseline"/>
      <w:cs w:val="0"/>
      <w:em w:val="none"/>
      <w:lang w:eastAsia="es-VE"/>
    </w:rPr>
  </w:style>
  <w:style w:type="character" w:customStyle="1" w:styleId="Ttulo2Car">
    <w:name w:val="Título 2 Car"/>
    <w:rPr>
      <w:rFonts w:ascii="Times New Roman" w:eastAsia="Times New Roman" w:hAnsi="Times New Roman" w:cs="Times New Roman"/>
      <w:b/>
      <w:bCs/>
      <w:w w:val="100"/>
      <w:position w:val="-1"/>
      <w:sz w:val="36"/>
      <w:szCs w:val="36"/>
      <w:effect w:val="none"/>
      <w:vertAlign w:val="baseline"/>
      <w:cs w:val="0"/>
      <w:em w:val="none"/>
      <w:lang w:eastAsia="es-VE"/>
    </w:rPr>
  </w:style>
  <w:style w:type="character" w:customStyle="1" w:styleId="vote-count-post">
    <w:name w:val="vote-count-post"/>
    <w:basedOn w:val="Fuentedeprrafopredeter"/>
    <w:rPr>
      <w:w w:val="100"/>
      <w:position w:val="-1"/>
      <w:effect w:val="none"/>
      <w:vertAlign w:val="baseline"/>
      <w:cs w:val="0"/>
      <w:em w:val="none"/>
    </w:rPr>
  </w:style>
  <w:style w:type="character" w:customStyle="1" w:styleId="relativetime">
    <w:name w:val="relativetime"/>
    <w:basedOn w:val="Fuentedeprrafopredeter"/>
    <w:rPr>
      <w:w w:val="100"/>
      <w:position w:val="-1"/>
      <w:effect w:val="none"/>
      <w:vertAlign w:val="baseline"/>
      <w:cs w:val="0"/>
      <w:em w:val="none"/>
    </w:rPr>
  </w:style>
  <w:style w:type="character" w:customStyle="1" w:styleId="reputation-score">
    <w:name w:val="reputation-score"/>
    <w:basedOn w:val="Fuentedeprrafopredeter"/>
    <w:rPr>
      <w:w w:val="100"/>
      <w:position w:val="-1"/>
      <w:effect w:val="none"/>
      <w:vertAlign w:val="baseline"/>
      <w:cs w:val="0"/>
      <w:em w:val="none"/>
    </w:rPr>
  </w:style>
  <w:style w:type="character" w:customStyle="1" w:styleId="badgecount">
    <w:name w:val="badgecount"/>
    <w:basedOn w:val="Fuentedeprrafopredeter"/>
    <w:rPr>
      <w:w w:val="100"/>
      <w:position w:val="-1"/>
      <w:effect w:val="none"/>
      <w:vertAlign w:val="baseline"/>
      <w:cs w:val="0"/>
      <w:em w:val="none"/>
    </w:rPr>
  </w:style>
  <w:style w:type="character" w:customStyle="1" w:styleId="cool">
    <w:name w:val="cool"/>
    <w:basedOn w:val="Fuentedeprrafopredeter"/>
    <w:rPr>
      <w:w w:val="100"/>
      <w:position w:val="-1"/>
      <w:effect w:val="none"/>
      <w:vertAlign w:val="baseline"/>
      <w:cs w:val="0"/>
      <w:em w:val="none"/>
    </w:rPr>
  </w:style>
  <w:style w:type="character" w:customStyle="1" w:styleId="comment-copy">
    <w:name w:val="comment-copy"/>
    <w:basedOn w:val="Fuentedeprrafopredeter"/>
    <w:rPr>
      <w:w w:val="100"/>
      <w:position w:val="-1"/>
      <w:effect w:val="none"/>
      <w:vertAlign w:val="baseline"/>
      <w:cs w:val="0"/>
      <w:em w:val="none"/>
    </w:rPr>
  </w:style>
  <w:style w:type="character" w:customStyle="1" w:styleId="comment-date">
    <w:name w:val="comment-date"/>
    <w:basedOn w:val="Fuentedeprrafopredeter"/>
    <w:rPr>
      <w:w w:val="100"/>
      <w:position w:val="-1"/>
      <w:effect w:val="none"/>
      <w:vertAlign w:val="baseline"/>
      <w:cs w:val="0"/>
      <w:em w:val="none"/>
    </w:rPr>
  </w:style>
  <w:style w:type="character" w:styleId="nfasis">
    <w:name w:val="Emphasis"/>
    <w:rPr>
      <w:i/>
      <w:iCs/>
      <w:w w:val="100"/>
      <w:position w:val="-1"/>
      <w:effect w:val="none"/>
      <w:vertAlign w:val="baseline"/>
      <w:cs w:val="0"/>
      <w:em w:val="none"/>
    </w:rPr>
  </w:style>
  <w:style w:type="paragraph" w:styleId="Textodeglobo">
    <w:name w:val="Balloon Text"/>
    <w:basedOn w:val="Normal"/>
    <w:qFormat/>
    <w:pPr>
      <w:spacing w:after="0" w:line="240" w:lineRule="auto"/>
    </w:pPr>
    <w:rPr>
      <w:rFonts w:ascii="Tahoma" w:hAnsi="Tahoma" w:cs="Tahoma"/>
      <w:sz w:val="16"/>
      <w:szCs w:val="16"/>
    </w:rPr>
  </w:style>
  <w:style w:type="character" w:customStyle="1" w:styleId="TextodegloboCar">
    <w:name w:val="Texto de globo Car"/>
    <w:rPr>
      <w:rFonts w:ascii="Tahoma" w:hAnsi="Tahoma" w:cs="Tahoma"/>
      <w:w w:val="100"/>
      <w:position w:val="-1"/>
      <w:sz w:val="16"/>
      <w:szCs w:val="16"/>
      <w:effect w:val="none"/>
      <w:vertAlign w:val="baseline"/>
      <w:cs w:val="0"/>
      <w:em w:val="none"/>
    </w:rPr>
  </w:style>
  <w:style w:type="character" w:customStyle="1" w:styleId="Ttulo3Car">
    <w:name w:val="Título 3 Car"/>
    <w:rPr>
      <w:rFonts w:ascii="Cambria" w:eastAsia="Times New Roman" w:hAnsi="Cambria" w:cs="Times New Roman"/>
      <w:b/>
      <w:bCs/>
      <w:w w:val="100"/>
      <w:position w:val="-1"/>
      <w:sz w:val="26"/>
      <w:szCs w:val="26"/>
      <w:effect w:val="none"/>
      <w:vertAlign w:val="baseline"/>
      <w:cs w:val="0"/>
      <w:em w:val="none"/>
      <w:lang w:eastAsia="en-US"/>
    </w:rPr>
  </w:style>
  <w:style w:type="character" w:customStyle="1" w:styleId="ilad">
    <w:name w:val="il_ad"/>
    <w:basedOn w:val="Fuentedeprrafopredeter"/>
    <w:rPr>
      <w:w w:val="100"/>
      <w:position w:val="-1"/>
      <w:effect w:val="none"/>
      <w:vertAlign w:val="baseline"/>
      <w:cs w:val="0"/>
      <w:em w:val="none"/>
    </w:rPr>
  </w:style>
  <w:style w:type="paragraph" w:styleId="Encabezado">
    <w:name w:val="header"/>
    <w:basedOn w:val="Normal"/>
    <w:qFormat/>
    <w:pPr>
      <w:tabs>
        <w:tab w:val="center" w:pos="4419"/>
        <w:tab w:val="right" w:pos="8838"/>
      </w:tabs>
    </w:pPr>
  </w:style>
  <w:style w:type="character" w:customStyle="1" w:styleId="EncabezadoCar">
    <w:name w:val="Encabezado Car"/>
    <w:rPr>
      <w:w w:val="100"/>
      <w:position w:val="-1"/>
      <w:sz w:val="22"/>
      <w:szCs w:val="22"/>
      <w:effect w:val="none"/>
      <w:vertAlign w:val="baseline"/>
      <w:cs w:val="0"/>
      <w:em w:val="none"/>
      <w:lang w:eastAsia="en-US"/>
    </w:rPr>
  </w:style>
  <w:style w:type="paragraph" w:styleId="Piedepgina">
    <w:name w:val="footer"/>
    <w:basedOn w:val="Normal"/>
    <w:qFormat/>
    <w:pPr>
      <w:tabs>
        <w:tab w:val="center" w:pos="4419"/>
        <w:tab w:val="right" w:pos="8838"/>
      </w:tabs>
    </w:pPr>
  </w:style>
  <w:style w:type="character" w:customStyle="1" w:styleId="PiedepginaCar">
    <w:name w:val="Pie de página Car"/>
    <w:rPr>
      <w:w w:val="100"/>
      <w:position w:val="-1"/>
      <w:sz w:val="22"/>
      <w:szCs w:val="22"/>
      <w:effect w:val="none"/>
      <w:vertAlign w:val="baseline"/>
      <w:cs w:val="0"/>
      <w:em w:val="none"/>
      <w:lang w:eastAsia="en-US"/>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WdijGVnL4AH4hHeKJJRvOpRtwQ==">CgMxLjA4AHIhMVRMN1NJa3A3MVRzT3ljaGZkWlNnelpYLTY0bDRGUC1U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224</Words>
  <Characters>1233</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MARTIN . FERNANDEZ DE LA FUENTE</cp:lastModifiedBy>
  <cp:revision>4</cp:revision>
  <dcterms:created xsi:type="dcterms:W3CDTF">2012-10-28T15:38:00Z</dcterms:created>
  <dcterms:modified xsi:type="dcterms:W3CDTF">2026-06-28T06:36:00Z</dcterms:modified>
</cp:coreProperties>
</file>