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FFA38" w14:textId="6A94604A" w:rsidR="005761A7" w:rsidRDefault="005761A7" w:rsidP="005761A7">
      <w:pPr>
        <w:rPr>
          <w:b/>
          <w:bCs/>
        </w:rPr>
      </w:pPr>
      <w:r w:rsidRPr="00717D24">
        <w:rPr>
          <w:b/>
          <w:bCs/>
        </w:rPr>
        <w:t>Question #3</w:t>
      </w:r>
    </w:p>
    <w:p w14:paraId="593EEEB1" w14:textId="77777777" w:rsidR="00717D24" w:rsidRPr="00717D24" w:rsidRDefault="00717D24" w:rsidP="005761A7">
      <w:pPr>
        <w:rPr>
          <w:b/>
          <w:bCs/>
        </w:rPr>
      </w:pPr>
    </w:p>
    <w:p w14:paraId="4171E679" w14:textId="2F265CC5" w:rsidR="005761A7" w:rsidRPr="00717D24" w:rsidRDefault="005761A7" w:rsidP="005761A7">
      <w:pPr>
        <w:rPr>
          <w:u w:val="single"/>
        </w:rPr>
      </w:pPr>
      <w:r w:rsidRPr="00717D24">
        <w:rPr>
          <w:u w:val="single"/>
        </w:rPr>
        <w:t>How do people learn to be prejudiced and to discriminate?</w:t>
      </w:r>
    </w:p>
    <w:p w14:paraId="6DC1B4A0" w14:textId="5AAA9679" w:rsidR="005761A7" w:rsidRDefault="005761A7" w:rsidP="005761A7">
      <w:pPr>
        <w:pStyle w:val="ListParagraph"/>
        <w:numPr>
          <w:ilvl w:val="0"/>
          <w:numId w:val="2"/>
        </w:numPr>
      </w:pPr>
      <w:r>
        <w:t>People learn based on how they are raised, their parents’ attitudes towards the subject, and their surroundings such as what school they would attend as a youth.</w:t>
      </w:r>
    </w:p>
    <w:p w14:paraId="6D234AEA" w14:textId="7C009280" w:rsidR="005761A7" w:rsidRPr="00717D24" w:rsidRDefault="005761A7" w:rsidP="005761A7">
      <w:pPr>
        <w:rPr>
          <w:u w:val="single"/>
        </w:rPr>
      </w:pPr>
      <w:r w:rsidRPr="00717D24">
        <w:rPr>
          <w:u w:val="single"/>
        </w:rPr>
        <w:t>What are reference groups, and what role do they play in this process?</w:t>
      </w:r>
    </w:p>
    <w:p w14:paraId="73E9B2ED" w14:textId="5E57E726" w:rsidR="005761A7" w:rsidRDefault="005761A7" w:rsidP="005761A7">
      <w:pPr>
        <w:pStyle w:val="ListParagraph"/>
        <w:numPr>
          <w:ilvl w:val="0"/>
          <w:numId w:val="2"/>
        </w:numPr>
      </w:pPr>
      <w:r>
        <w:t>A reference group is a group to which others are compared; the ‘gold standard’ and usually the majority group</w:t>
      </w:r>
      <w:r w:rsidR="00717D24">
        <w:t>.</w:t>
      </w:r>
    </w:p>
    <w:p w14:paraId="1FB79D8C" w14:textId="6D4B7764" w:rsidR="005761A7" w:rsidRDefault="005761A7" w:rsidP="005761A7">
      <w:pPr>
        <w:pStyle w:val="ListParagraph"/>
        <w:numPr>
          <w:ilvl w:val="0"/>
          <w:numId w:val="2"/>
        </w:numPr>
      </w:pPr>
      <w:r>
        <w:t>They play the role of determining whether other groups are treated better or worse in a society</w:t>
      </w:r>
      <w:r w:rsidR="00717D24">
        <w:t>.</w:t>
      </w:r>
    </w:p>
    <w:p w14:paraId="068DA4DD" w14:textId="7007A0E2" w:rsidR="005761A7" w:rsidRPr="00717D24" w:rsidRDefault="005761A7" w:rsidP="005761A7">
      <w:pPr>
        <w:rPr>
          <w:u w:val="single"/>
        </w:rPr>
      </w:pPr>
      <w:r w:rsidRPr="00717D24">
        <w:rPr>
          <w:u w:val="single"/>
        </w:rPr>
        <w:t>Do you believe that prejudicial attitudes, once learned, can be unlearned?</w:t>
      </w:r>
    </w:p>
    <w:p w14:paraId="6FB3E520" w14:textId="6987A854" w:rsidR="005761A7" w:rsidRDefault="005761A7" w:rsidP="005761A7">
      <w:pPr>
        <w:pStyle w:val="ListParagraph"/>
        <w:numPr>
          <w:ilvl w:val="0"/>
          <w:numId w:val="2"/>
        </w:numPr>
      </w:pPr>
      <w:r>
        <w:t>Yes and no</w:t>
      </w:r>
      <w:r w:rsidR="00717D24">
        <w:t>.</w:t>
      </w:r>
    </w:p>
    <w:p w14:paraId="2811DE44" w14:textId="03302853" w:rsidR="005761A7" w:rsidRDefault="005761A7" w:rsidP="005761A7">
      <w:pPr>
        <w:pStyle w:val="ListParagraph"/>
        <w:numPr>
          <w:ilvl w:val="0"/>
          <w:numId w:val="2"/>
        </w:numPr>
      </w:pPr>
      <w:r>
        <w:t>Yes, if the person is willing to learn, be informed, and open their eyes to the reality around them and the differences amongst individual people of an ethnicity</w:t>
      </w:r>
      <w:r w:rsidR="00717D24">
        <w:t>.</w:t>
      </w:r>
    </w:p>
    <w:p w14:paraId="39BAB8CC" w14:textId="19ED0848" w:rsidR="005761A7" w:rsidRDefault="005761A7" w:rsidP="005761A7">
      <w:pPr>
        <w:pStyle w:val="ListParagraph"/>
        <w:numPr>
          <w:ilvl w:val="0"/>
          <w:numId w:val="2"/>
        </w:numPr>
      </w:pPr>
      <w:r>
        <w:t>No, if a person is close minded and unwilling to change their views due to the views possibly being a factor of their self-confidence, which may be the case for most.</w:t>
      </w:r>
    </w:p>
    <w:p w14:paraId="14F6BBA3" w14:textId="35636D47" w:rsidR="005761A7" w:rsidRPr="00717D24" w:rsidRDefault="005761A7" w:rsidP="005761A7">
      <w:pPr>
        <w:rPr>
          <w:u w:val="single"/>
        </w:rPr>
      </w:pPr>
      <w:r w:rsidRPr="00717D24">
        <w:rPr>
          <w:u w:val="single"/>
        </w:rPr>
        <w:t>If so, how?</w:t>
      </w:r>
    </w:p>
    <w:p w14:paraId="57F10D1E" w14:textId="77777777" w:rsidR="00717D24" w:rsidRDefault="005761A7" w:rsidP="005761A7">
      <w:pPr>
        <w:pStyle w:val="ListParagraph"/>
        <w:numPr>
          <w:ilvl w:val="0"/>
          <w:numId w:val="2"/>
        </w:numPr>
      </w:pPr>
      <w:r>
        <w:t>A person willing to see the reality around them could be introduced to individuals or groups of individuals whose characteristics directly contradict the person’s prejudicial views.</w:t>
      </w:r>
    </w:p>
    <w:p w14:paraId="37C536DE" w14:textId="19150F1A" w:rsidR="005761A7" w:rsidRDefault="005761A7" w:rsidP="005761A7">
      <w:pPr>
        <w:pStyle w:val="ListParagraph"/>
        <w:numPr>
          <w:ilvl w:val="0"/>
          <w:numId w:val="2"/>
        </w:numPr>
      </w:pPr>
      <w:r>
        <w:t>Making friends and connections with members of a variety of ethnic groups is a very good way to do this.</w:t>
      </w:r>
      <w:bookmarkStart w:id="0" w:name="_GoBack"/>
      <w:bookmarkEnd w:id="0"/>
    </w:p>
    <w:sectPr w:rsidR="00576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445E9"/>
    <w:multiLevelType w:val="hybridMultilevel"/>
    <w:tmpl w:val="984E760A"/>
    <w:lvl w:ilvl="0" w:tplc="251C01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37FB9"/>
    <w:multiLevelType w:val="hybridMultilevel"/>
    <w:tmpl w:val="1C24DE0A"/>
    <w:lvl w:ilvl="0" w:tplc="F7B8DC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62"/>
    <w:rsid w:val="00431198"/>
    <w:rsid w:val="005761A7"/>
    <w:rsid w:val="00717D24"/>
    <w:rsid w:val="007A6577"/>
    <w:rsid w:val="00BF0962"/>
    <w:rsid w:val="00E5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A05D"/>
  <w15:chartTrackingRefBased/>
  <w15:docId w15:val="{7D14A687-0453-4292-B372-9047450E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Farmer</dc:creator>
  <cp:keywords/>
  <dc:description/>
  <cp:lastModifiedBy>Gage Farmer</cp:lastModifiedBy>
  <cp:revision>3</cp:revision>
  <dcterms:created xsi:type="dcterms:W3CDTF">2020-01-28T16:24:00Z</dcterms:created>
  <dcterms:modified xsi:type="dcterms:W3CDTF">2020-01-28T17:11:00Z</dcterms:modified>
</cp:coreProperties>
</file>