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D58B1" w14:textId="726554F3" w:rsidR="007A49CC" w:rsidRDefault="007A49CC" w:rsidP="007A49CC">
      <w:pPr>
        <w:jc w:val="right"/>
      </w:pPr>
      <w:r>
        <w:t>Charles Farmer</w:t>
      </w:r>
    </w:p>
    <w:p w14:paraId="3478D827" w14:textId="42DF04EC" w:rsidR="007A49CC" w:rsidRDefault="007A49CC" w:rsidP="007A49CC">
      <w:pPr>
        <w:jc w:val="right"/>
      </w:pPr>
      <w:r>
        <w:t>3/16/2020</w:t>
      </w:r>
      <w:bookmarkStart w:id="0" w:name="_GoBack"/>
      <w:bookmarkEnd w:id="0"/>
    </w:p>
    <w:p w14:paraId="780C98AD" w14:textId="164A0F2C" w:rsidR="007A49CC" w:rsidRDefault="007A49CC" w:rsidP="007A49CC"/>
    <w:p w14:paraId="3234DB3C" w14:textId="77777777" w:rsidR="007A49CC" w:rsidRPr="007A49CC" w:rsidRDefault="007A49CC" w:rsidP="007A49CC">
      <w:pPr>
        <w:rPr>
          <w:b/>
          <w:bCs/>
        </w:rPr>
      </w:pPr>
    </w:p>
    <w:p w14:paraId="031A4B12" w14:textId="14CED3BB" w:rsidR="007A49CC" w:rsidRPr="007A49CC" w:rsidRDefault="007A49CC" w:rsidP="007A49CC">
      <w:pPr>
        <w:pStyle w:val="ListParagraph"/>
        <w:numPr>
          <w:ilvl w:val="0"/>
          <w:numId w:val="3"/>
        </w:numPr>
        <w:rPr>
          <w:b/>
          <w:bCs/>
        </w:rPr>
      </w:pPr>
      <w:r w:rsidRPr="007A49CC">
        <w:rPr>
          <w:b/>
          <w:bCs/>
        </w:rPr>
        <w:t xml:space="preserve">What, specifically, do Citrin </w:t>
      </w:r>
      <w:r w:rsidRPr="007A49CC">
        <w:rPr>
          <w:b/>
          <w:bCs/>
          <w:i/>
        </w:rPr>
        <w:t>et al</w:t>
      </w:r>
      <w:r w:rsidRPr="007A49CC">
        <w:rPr>
          <w:b/>
          <w:bCs/>
        </w:rPr>
        <w:t>. argue is wrong about Huntington’s argument?</w:t>
      </w:r>
    </w:p>
    <w:p w14:paraId="489D26FF" w14:textId="6850BD83" w:rsidR="007A49CC" w:rsidRPr="007A49CC" w:rsidRDefault="007A49CC" w:rsidP="007A49CC">
      <w:pPr>
        <w:ind w:left="720" w:firstLine="720"/>
      </w:pPr>
      <w:r>
        <w:t xml:space="preserve">That we </w:t>
      </w:r>
      <w:r>
        <w:rPr>
          <w:i/>
          <w:iCs/>
        </w:rPr>
        <w:t xml:space="preserve">were </w:t>
      </w:r>
      <w:r>
        <w:t xml:space="preserve">a people defined by persuasive adherence to the values of being </w:t>
      </w:r>
    </w:p>
    <w:p w14:paraId="3F458A43" w14:textId="748B612A" w:rsidR="007A49CC" w:rsidRDefault="007A49CC" w:rsidP="007A49CC">
      <w:pPr>
        <w:ind w:left="720" w:firstLine="720"/>
      </w:pPr>
      <w:r>
        <w:t xml:space="preserve">Angelo-protestant </w:t>
      </w:r>
    </w:p>
    <w:p w14:paraId="410921ED" w14:textId="77777777" w:rsidR="007A49CC" w:rsidRDefault="007A49CC" w:rsidP="007A49CC"/>
    <w:p w14:paraId="22BEB3DA" w14:textId="76A28F06" w:rsidR="007A49CC" w:rsidRPr="007A49CC" w:rsidRDefault="007A49CC" w:rsidP="007A49CC">
      <w:pPr>
        <w:pStyle w:val="ListParagraph"/>
        <w:numPr>
          <w:ilvl w:val="0"/>
          <w:numId w:val="3"/>
        </w:numPr>
        <w:rPr>
          <w:b/>
          <w:bCs/>
        </w:rPr>
      </w:pPr>
      <w:r w:rsidRPr="007A49CC">
        <w:rPr>
          <w:b/>
          <w:bCs/>
        </w:rPr>
        <w:t>What evidence do they provide to demonstrate that Huntington is wrong?</w:t>
      </w:r>
    </w:p>
    <w:p w14:paraId="399D3B37" w14:textId="6DF93835" w:rsidR="007A49CC" w:rsidRDefault="007A49CC" w:rsidP="007A49CC">
      <w:pPr>
        <w:ind w:left="1440"/>
      </w:pPr>
      <w:r>
        <w:t>They were able to use census data to prove him right in the growth of these peoples’ immigration rates, though this carried over to prove him wrong in that these numbers of people had not caused a split amongst the American people.</w:t>
      </w:r>
    </w:p>
    <w:p w14:paraId="32E0CC64" w14:textId="77777777" w:rsidR="007A49CC" w:rsidRDefault="007A49CC" w:rsidP="007A49CC"/>
    <w:p w14:paraId="206FC151" w14:textId="7233D1C3" w:rsidR="00DF494E" w:rsidRPr="007A49CC" w:rsidRDefault="007A49CC" w:rsidP="007A49CC">
      <w:pPr>
        <w:pStyle w:val="ListParagraph"/>
        <w:numPr>
          <w:ilvl w:val="0"/>
          <w:numId w:val="3"/>
        </w:numPr>
        <w:rPr>
          <w:b/>
          <w:bCs/>
        </w:rPr>
      </w:pPr>
      <w:r w:rsidRPr="007A49CC">
        <w:rPr>
          <w:b/>
          <w:bCs/>
        </w:rPr>
        <w:t xml:space="preserve">Do </w:t>
      </w:r>
      <w:r w:rsidRPr="007A49CC">
        <w:rPr>
          <w:b/>
          <w:bCs/>
          <w:u w:val="single"/>
        </w:rPr>
        <w:t>you</w:t>
      </w:r>
      <w:r w:rsidRPr="007A49CC">
        <w:rPr>
          <w:b/>
          <w:bCs/>
        </w:rPr>
        <w:t xml:space="preserve"> find that evidence convincing? Why, or why not?</w:t>
      </w:r>
    </w:p>
    <w:p w14:paraId="62FC5B15" w14:textId="19F9310F" w:rsidR="007A49CC" w:rsidRDefault="007A49CC" w:rsidP="007A49CC">
      <w:pPr>
        <w:ind w:left="1440"/>
      </w:pPr>
      <w:r>
        <w:t>Yes, because if you’ve got two seemingly clashing cultures with large carrying parties, then surely there would be a divide. Since there is no evidence of one then Huntington was wrong.</w:t>
      </w:r>
    </w:p>
    <w:sectPr w:rsidR="007A4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5C3B"/>
    <w:multiLevelType w:val="hybridMultilevel"/>
    <w:tmpl w:val="53624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E0579"/>
    <w:multiLevelType w:val="hybridMultilevel"/>
    <w:tmpl w:val="8488B63A"/>
    <w:lvl w:ilvl="0" w:tplc="75327FFC">
      <w:start w:val="1"/>
      <w:numFmt w:val="bullet"/>
      <w:lvlText w:val="o"/>
      <w:lvlJc w:val="left"/>
      <w:pPr>
        <w:tabs>
          <w:tab w:val="num" w:pos="360"/>
        </w:tabs>
        <w:ind w:left="720" w:hanging="360"/>
      </w:pPr>
      <w:rPr>
        <w:rFonts w:ascii="Courier New" w:hAnsi="Courier New" w:cs="Times New Roman" w:hint="default"/>
      </w:rPr>
    </w:lvl>
    <w:lvl w:ilvl="1" w:tplc="0012EF2E">
      <w:start w:val="1"/>
      <w:numFmt w:val="bullet"/>
      <w:lvlText w:val="o"/>
      <w:lvlJc w:val="left"/>
      <w:pPr>
        <w:tabs>
          <w:tab w:val="num" w:pos="108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F4B5527"/>
    <w:multiLevelType w:val="hybridMultilevel"/>
    <w:tmpl w:val="6882D7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11"/>
    <w:rsid w:val="00431198"/>
    <w:rsid w:val="00571C11"/>
    <w:rsid w:val="007A49CC"/>
    <w:rsid w:val="00E57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F7DE6"/>
  <w15:chartTrackingRefBased/>
  <w15:docId w15:val="{1955485B-19E2-4903-BA56-DF7CEB98F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9C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15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Farmer</dc:creator>
  <cp:keywords/>
  <dc:description/>
  <cp:lastModifiedBy>Gage Farmer</cp:lastModifiedBy>
  <cp:revision>2</cp:revision>
  <dcterms:created xsi:type="dcterms:W3CDTF">2020-03-16T19:31:00Z</dcterms:created>
  <dcterms:modified xsi:type="dcterms:W3CDTF">2020-03-16T19:41:00Z</dcterms:modified>
</cp:coreProperties>
</file>