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523E" w14:textId="77777777" w:rsidR="00DF494E" w:rsidRDefault="00411E77"/>
    <w:p w14:paraId="568DEA51" w14:textId="6BD88298" w:rsidR="00193C4D" w:rsidRDefault="00193C4D">
      <w:r>
        <w:t>Conclusion!</w:t>
      </w:r>
      <w:r>
        <w:br/>
      </w:r>
    </w:p>
    <w:p w14:paraId="6C16FB0D" w14:textId="71CB16D8" w:rsidR="00193C4D" w:rsidRDefault="00193C4D">
      <w:r>
        <w:t xml:space="preserve">Essentially, logistical planning for an emergency supply warehouse is especially dire, due to the rapid and spontaneous need for supplies. For process and delivery of supplies to be quick and seamless, the design and flow of the warehouse must be studied and tested further in order to ensure reliability in times of emergency. For our warehouse, we bordered most of the lower quantity supplies on the right side of the warehouse, and higher quantity supplies on the left. Supplies which were typically smaller would be put in the center of the warehouse, as they are less common and quicker to move. In terms of improvements that could be made to the design, similar items could be paired closer together so that </w:t>
      </w:r>
      <w:r w:rsidR="00411E77">
        <w:t>specific needs wouldn’t require a driver to move from one end of the warehouse to the other.</w:t>
      </w:r>
    </w:p>
    <w:sectPr w:rsidR="0019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4D"/>
    <w:rsid w:val="00193C4D"/>
    <w:rsid w:val="00411E77"/>
    <w:rsid w:val="00431198"/>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5D9"/>
  <w15:chartTrackingRefBased/>
  <w15:docId w15:val="{A023118F-9861-4BC1-B45F-2393A5F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1</cp:revision>
  <dcterms:created xsi:type="dcterms:W3CDTF">2022-04-06T15:07:00Z</dcterms:created>
  <dcterms:modified xsi:type="dcterms:W3CDTF">2022-04-06T15:13:00Z</dcterms:modified>
</cp:coreProperties>
</file>