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2F8568"/>
          <w:sz w:val="26"/>
        </w:rPr>
        <w:t>PUSTAKANUSA</w:t>
      </w:r>
    </w:p>
    <w:p>
      <w:pPr>
        <w:pStyle w:val="Title"/>
        <w:jc w:val="center"/>
      </w:pPr>
      <w:r>
        <w:t>Panduan Penggunaan</w:t>
        <w:br/>
        <w:t>dan Laporan Audit Aplikasi</w:t>
      </w:r>
    </w:p>
    <w:p>
      <w:pPr>
        <w:jc w:val="center"/>
      </w:pPr>
      <w:r>
        <w:rPr>
          <w:color w:val="687586"/>
          <w:sz w:val="26"/>
        </w:rPr>
        <w:t>Dokumentasi fitur, cara pemakaian, pemeriksaan teknis, dan daftar temuan</w:t>
      </w:r>
    </w:p>
    <w:p>
      <w:r>
        <w:br/>
      </w:r>
    </w:p>
    <w:tbl>
      <w:tblPr>
        <w:tblW w:type="auto" w:w="0"/>
        <w:jc w:val="center"/>
        <w:tblLook w:firstColumn="1" w:firstRow="1" w:lastColumn="0" w:lastRow="0" w:noHBand="0" w:noVBand="1" w:val="04A0"/>
      </w:tblPr>
      <w:tblGrid>
        <w:gridCol w:w="9752"/>
      </w:tblGrid>
      <w:tr>
        <w:trPr>
          <w:cantSplit/>
        </w:trPr>
        <w:tc>
          <w:tcPr>
            <w:tcW w:type="dxa" w:w="9752"/>
            <w:shd w:fill="FFF3D6"/>
            <w:tcMar>
              <w:top w:w="130" w:type="dxa"/>
              <w:start w:w="180" w:type="dxa"/>
              <w:bottom w:w="130" w:type="dxa"/>
              <w:end w:w="180" w:type="dxa"/>
            </w:tcMar>
          </w:tcPr>
          <w:p>
            <w:pPr>
              <w:spacing w:after="40"/>
            </w:pPr>
            <w:r>
              <w:rPr>
                <w:b/>
                <w:color w:val="A66A00"/>
                <w:sz w:val="21"/>
              </w:rPr>
              <w:t>Status pemeriksaan</w:t>
            </w:r>
          </w:p>
          <w:p>
            <w:pPr>
              <w:spacing w:after="0"/>
            </w:pPr>
            <w:r>
              <w:rPr>
                <w:sz w:val="19"/>
              </w:rPr>
              <w:t>Kode berhasil melewati pemeriksaan sintaks dan dependensi terpasang. Audit statis menemukan 10 isu yang perlu ditindaklanjuti: 2 risiko tinggi, 6 sedang, dan 2 rendah.</w:t>
            </w:r>
          </w:p>
        </w:tc>
      </w:tr>
    </w:tbl>
    <w:p>
      <w:pPr>
        <w:spacing w:after="0"/>
      </w:pPr>
    </w:p>
    <w:p>
      <w:r>
        <w:br/>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2608"/>
            <w:vAlign w:val="center"/>
            <w:tcMar>
              <w:top w:w="90" w:type="dxa"/>
              <w:start w:w="110" w:type="dxa"/>
              <w:bottom w:w="90" w:type="dxa"/>
              <w:end w:w="110" w:type="dxa"/>
            </w:tcMar>
            <w:shd w:fill="173554"/>
          </w:tcPr>
          <w:p>
            <w:pPr>
              <w:spacing w:after="0"/>
            </w:pPr>
            <w:r/>
            <w:r>
              <w:rPr>
                <w:rFonts w:ascii="Aptos" w:hAnsi="Aptos"/>
                <w:b/>
                <w:color w:val="FFFFFF"/>
                <w:sz w:val="18"/>
              </w:rPr>
              <w:t>Informasi</w:t>
            </w:r>
          </w:p>
        </w:tc>
        <w:tc>
          <w:tcPr>
            <w:tcW w:type="dxa" w:w="6576"/>
            <w:vAlign w:val="center"/>
            <w:tcMar>
              <w:top w:w="90" w:type="dxa"/>
              <w:start w:w="110" w:type="dxa"/>
              <w:bottom w:w="90" w:type="dxa"/>
              <w:end w:w="110" w:type="dxa"/>
            </w:tcMar>
            <w:shd w:fill="173554"/>
          </w:tcPr>
          <w:p>
            <w:pPr>
              <w:spacing w:after="0"/>
            </w:pPr>
            <w:r/>
            <w:r>
              <w:rPr>
                <w:rFonts w:ascii="Aptos" w:hAnsi="Aptos"/>
                <w:b/>
                <w:color w:val="FFFFFF"/>
                <w:sz w:val="18"/>
              </w:rPr>
              <w:t>Nilai</w:t>
            </w:r>
          </w:p>
        </w:tc>
      </w:tr>
      <w:tr>
        <w:trPr>
          <w:cantSplit/>
        </w:trPr>
        <w:tc>
          <w:tcPr>
            <w:tcW w:type="dxa" w:w="2608"/>
            <w:vAlign w:val="center"/>
            <w:tcMar>
              <w:top w:w="90" w:type="dxa"/>
              <w:start w:w="110" w:type="dxa"/>
              <w:bottom w:w="90" w:type="dxa"/>
              <w:end w:w="110" w:type="dxa"/>
            </w:tcMar>
          </w:tcPr>
          <w:p>
            <w:pPr>
              <w:spacing w:after="0"/>
            </w:pPr>
            <w:r/>
            <w:r>
              <w:rPr>
                <w:rFonts w:ascii="Aptos" w:hAnsi="Aptos"/>
                <w:b w:val="0"/>
                <w:color w:val="17212B"/>
                <w:sz w:val="19"/>
              </w:rPr>
              <w:t>Nama aplikasi</w:t>
            </w:r>
          </w:p>
        </w:tc>
        <w:tc>
          <w:tcPr>
            <w:tcW w:type="dxa" w:w="6576"/>
            <w:vAlign w:val="center"/>
            <w:tcMar>
              <w:top w:w="90" w:type="dxa"/>
              <w:start w:w="110" w:type="dxa"/>
              <w:bottom w:w="90" w:type="dxa"/>
              <w:end w:w="110" w:type="dxa"/>
            </w:tcMar>
          </w:tcPr>
          <w:p>
            <w:pPr>
              <w:spacing w:after="0"/>
            </w:pPr>
            <w:r/>
            <w:r>
              <w:rPr>
                <w:rFonts w:ascii="Aptos" w:hAnsi="Aptos"/>
                <w:b w:val="0"/>
                <w:color w:val="17212B"/>
                <w:sz w:val="19"/>
              </w:rPr>
              <w:t>PustakaNusa</w:t>
            </w:r>
          </w:p>
        </w:tc>
      </w:tr>
      <w:tr>
        <w:trPr>
          <w:cantSplit/>
        </w:trPr>
        <w:tc>
          <w:tcPr>
            <w:tcW w:type="dxa" w:w="2608"/>
            <w:vAlign w:val="center"/>
            <w:tcMar>
              <w:top w:w="90" w:type="dxa"/>
              <w:start w:w="110" w:type="dxa"/>
              <w:bottom w:w="90" w:type="dxa"/>
              <w:end w:w="110" w:type="dxa"/>
            </w:tcMar>
            <w:shd w:fill="F4F6F7"/>
          </w:tcPr>
          <w:p>
            <w:pPr>
              <w:spacing w:after="0"/>
            </w:pPr>
            <w:r/>
            <w:r>
              <w:rPr>
                <w:rFonts w:ascii="Aptos" w:hAnsi="Aptos"/>
                <w:b w:val="0"/>
                <w:color w:val="17212B"/>
                <w:sz w:val="19"/>
              </w:rPr>
              <w:t>Tanggal audit</w:t>
            </w:r>
          </w:p>
        </w:tc>
        <w:tc>
          <w:tcPr>
            <w:tcW w:type="dxa" w:w="6576"/>
            <w:vAlign w:val="center"/>
            <w:tcMar>
              <w:top w:w="90" w:type="dxa"/>
              <w:start w:w="110" w:type="dxa"/>
              <w:bottom w:w="90" w:type="dxa"/>
              <w:end w:w="110" w:type="dxa"/>
            </w:tcMar>
            <w:shd w:fill="F4F6F7"/>
          </w:tcPr>
          <w:p>
            <w:pPr>
              <w:spacing w:after="0"/>
            </w:pPr>
            <w:r/>
            <w:r>
              <w:rPr>
                <w:rFonts w:ascii="Aptos" w:hAnsi="Aptos"/>
                <w:b w:val="0"/>
                <w:color w:val="17212B"/>
                <w:sz w:val="19"/>
              </w:rPr>
              <w:t>17 Oktober 2026</w:t>
            </w:r>
          </w:p>
        </w:tc>
      </w:tr>
      <w:tr>
        <w:trPr>
          <w:cantSplit/>
        </w:trPr>
        <w:tc>
          <w:tcPr>
            <w:tcW w:type="dxa" w:w="2608"/>
            <w:vAlign w:val="center"/>
            <w:tcMar>
              <w:top w:w="90" w:type="dxa"/>
              <w:start w:w="110" w:type="dxa"/>
              <w:bottom w:w="90" w:type="dxa"/>
              <w:end w:w="110" w:type="dxa"/>
            </w:tcMar>
          </w:tcPr>
          <w:p>
            <w:pPr>
              <w:spacing w:after="0"/>
            </w:pPr>
            <w:r/>
            <w:r>
              <w:rPr>
                <w:rFonts w:ascii="Aptos" w:hAnsi="Aptos"/>
                <w:b w:val="0"/>
                <w:color w:val="17212B"/>
                <w:sz w:val="19"/>
              </w:rPr>
              <w:t>Cakupan</w:t>
            </w:r>
          </w:p>
        </w:tc>
        <w:tc>
          <w:tcPr>
            <w:tcW w:type="dxa" w:w="6576"/>
            <w:vAlign w:val="center"/>
            <w:tcMar>
              <w:top w:w="90" w:type="dxa"/>
              <w:start w:w="110" w:type="dxa"/>
              <w:bottom w:w="90" w:type="dxa"/>
              <w:end w:w="110" w:type="dxa"/>
            </w:tcMar>
          </w:tcPr>
          <w:p>
            <w:pPr>
              <w:spacing w:after="0"/>
            </w:pPr>
            <w:r/>
            <w:r>
              <w:rPr>
                <w:rFonts w:ascii="Aptos" w:hAnsi="Aptos"/>
                <w:b w:val="0"/>
                <w:color w:val="17212B"/>
                <w:sz w:val="19"/>
              </w:rPr>
              <w:t>Frontend, backend, skema database, alur role, dan dokumentasi</w:t>
            </w:r>
          </w:p>
        </w:tc>
      </w:tr>
      <w:tr>
        <w:trPr>
          <w:cantSplit/>
        </w:trPr>
        <w:tc>
          <w:tcPr>
            <w:tcW w:type="dxa" w:w="2608"/>
            <w:vAlign w:val="center"/>
            <w:tcMar>
              <w:top w:w="90" w:type="dxa"/>
              <w:start w:w="110" w:type="dxa"/>
              <w:bottom w:w="90" w:type="dxa"/>
              <w:end w:w="110" w:type="dxa"/>
            </w:tcMar>
            <w:shd w:fill="F4F6F7"/>
          </w:tcPr>
          <w:p>
            <w:pPr>
              <w:spacing w:after="0"/>
            </w:pPr>
            <w:r/>
            <w:r>
              <w:rPr>
                <w:rFonts w:ascii="Aptos" w:hAnsi="Aptos"/>
                <w:b w:val="0"/>
                <w:color w:val="17212B"/>
                <w:sz w:val="19"/>
              </w:rPr>
              <w:t>Format</w:t>
            </w:r>
          </w:p>
        </w:tc>
        <w:tc>
          <w:tcPr>
            <w:tcW w:type="dxa" w:w="6576"/>
            <w:vAlign w:val="center"/>
            <w:tcMar>
              <w:top w:w="90" w:type="dxa"/>
              <w:start w:w="110" w:type="dxa"/>
              <w:bottom w:w="90" w:type="dxa"/>
              <w:end w:w="110" w:type="dxa"/>
            </w:tcMar>
            <w:shd w:fill="F4F6F7"/>
          </w:tcPr>
          <w:p>
            <w:pPr>
              <w:spacing w:after="0"/>
            </w:pPr>
            <w:r/>
            <w:r>
              <w:rPr>
                <w:rFonts w:ascii="Aptos" w:hAnsi="Aptos"/>
                <w:b w:val="0"/>
                <w:color w:val="17212B"/>
                <w:sz w:val="19"/>
              </w:rPr>
              <w:t>Panduan pengguna + laporan audit teknis</w:t>
            </w:r>
          </w:p>
        </w:tc>
      </w:tr>
      <w:tr>
        <w:trPr>
          <w:cantSplit/>
        </w:trPr>
        <w:tc>
          <w:tcPr>
            <w:tcW w:type="dxa" w:w="2608"/>
            <w:vAlign w:val="center"/>
            <w:tcMar>
              <w:top w:w="90" w:type="dxa"/>
              <w:start w:w="110" w:type="dxa"/>
              <w:bottom w:w="90" w:type="dxa"/>
              <w:end w:w="110" w:type="dxa"/>
            </w:tcMar>
          </w:tcPr>
          <w:p>
            <w:pPr>
              <w:spacing w:after="0"/>
            </w:pPr>
            <w:r/>
            <w:r>
              <w:rPr>
                <w:rFonts w:ascii="Aptos" w:hAnsi="Aptos"/>
                <w:b w:val="0"/>
                <w:color w:val="17212B"/>
                <w:sz w:val="19"/>
              </w:rPr>
              <w:t>Versi dokumen</w:t>
            </w:r>
          </w:p>
        </w:tc>
        <w:tc>
          <w:tcPr>
            <w:tcW w:type="dxa" w:w="6576"/>
            <w:vAlign w:val="center"/>
            <w:tcMar>
              <w:top w:w="90" w:type="dxa"/>
              <w:start w:w="110" w:type="dxa"/>
              <w:bottom w:w="90" w:type="dxa"/>
              <w:end w:w="110" w:type="dxa"/>
            </w:tcMar>
          </w:tcPr>
          <w:p>
            <w:pPr>
              <w:spacing w:after="0"/>
            </w:pPr>
            <w:r/>
            <w:r>
              <w:rPr>
                <w:rFonts w:ascii="Aptos" w:hAnsi="Aptos"/>
                <w:b w:val="0"/>
                <w:color w:val="17212B"/>
                <w:sz w:val="19"/>
              </w:rPr>
              <w:t>1.0</w:t>
            </w:r>
          </w:p>
        </w:tc>
      </w:tr>
    </w:tbl>
    <w:p>
      <w:pPr>
        <w:spacing w:after="20"/>
      </w:pPr>
    </w:p>
    <w:p>
      <w:pPr>
        <w:pStyle w:val="CaptionSmall"/>
        <w:jc w:val="center"/>
      </w:pPr>
      <w:r>
        <w:t>Dokumen ini disusun berdasarkan kondisi source code saat audit. Pembayaran pada versi ini masih berupa simulasi dan belum memverifikasi transaksi melalui payment gateway.</w:t>
      </w:r>
    </w:p>
    <w:p>
      <w:pPr>
        <w:pStyle w:val="Heading1"/>
        <w:pageBreakBefore/>
      </w:pPr>
      <w:r>
        <w:t>1. Ringkasan eksekutif</w:t>
      </w:r>
    </w:p>
    <w:p>
      <w:r>
        <w:t>PustakaNusa adalah aplikasi perpustakaan berbasis web dengan tiga role: Pengguna, Petugas, dan Superadmin. Alur utamanya mencakup katalog, peminjaman dengan QR, pengembalian, pengaduan beserta foto, denda, notifikasi, dan pengelolaan akun.</w:t>
      </w:r>
    </w:p>
    <w:tbl>
      <w:tblPr>
        <w:tblW w:type="auto" w:w="0"/>
        <w:jc w:val="center"/>
        <w:tblLook w:firstColumn="1" w:firstRow="1" w:lastColumn="0" w:lastRow="0" w:noHBand="0" w:noVBand="1" w:val="04A0"/>
      </w:tblPr>
      <w:tblGrid>
        <w:gridCol w:w="9752"/>
      </w:tblGrid>
      <w:tr>
        <w:trPr>
          <w:cantSplit/>
        </w:trPr>
        <w:tc>
          <w:tcPr>
            <w:tcW w:type="dxa" w:w="9752"/>
            <w:shd w:fill="FCE8E6"/>
            <w:tcMar>
              <w:top w:w="130" w:type="dxa"/>
              <w:start w:w="180" w:type="dxa"/>
              <w:bottom w:w="130" w:type="dxa"/>
              <w:end w:w="180" w:type="dxa"/>
            </w:tcMar>
          </w:tcPr>
          <w:p>
            <w:pPr>
              <w:spacing w:after="40"/>
            </w:pPr>
            <w:r>
              <w:rPr>
                <w:b/>
                <w:color w:val="B53B34"/>
                <w:sz w:val="21"/>
              </w:rPr>
              <w:t>Kesimpulan singkat</w:t>
            </w:r>
          </w:p>
          <w:p>
            <w:pPr>
              <w:spacing w:after="0"/>
            </w:pPr>
            <w:r>
              <w:rPr>
                <w:sz w:val="19"/>
              </w:rPr>
              <w:t>Aplikasi dapat dilanjutkan untuk pengembangan/demo, tetapi belum layak dianggap aman untuk produksi sebelum isu stok pengembalian dan konfigurasi JWT diperbaiki. Pengujian integrasi juga belum tersedia.</w:t>
            </w:r>
          </w:p>
        </w:tc>
      </w:tr>
    </w:tbl>
    <w:p>
      <w:pPr>
        <w:spacing w:after="0"/>
      </w:pPr>
    </w:p>
    <w:p>
      <w:pPr>
        <w:pStyle w:val="Heading2"/>
      </w:pPr>
      <w:r>
        <w:t>Hasil pemeriksaan</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2891"/>
            <w:vAlign w:val="center"/>
            <w:tcMar>
              <w:top w:w="90" w:type="dxa"/>
              <w:start w:w="110" w:type="dxa"/>
              <w:bottom w:w="90" w:type="dxa"/>
              <w:end w:w="110" w:type="dxa"/>
            </w:tcMar>
            <w:shd w:fill="173554"/>
          </w:tcPr>
          <w:p>
            <w:pPr>
              <w:spacing w:after="0"/>
            </w:pPr>
            <w:r/>
            <w:r>
              <w:rPr>
                <w:rFonts w:ascii="Aptos" w:hAnsi="Aptos"/>
                <w:b/>
                <w:color w:val="FFFFFF"/>
                <w:sz w:val="18"/>
              </w:rPr>
              <w:t>Area</w:t>
            </w:r>
          </w:p>
        </w:tc>
        <w:tc>
          <w:tcPr>
            <w:tcW w:type="dxa" w:w="6293"/>
            <w:vAlign w:val="center"/>
            <w:tcMar>
              <w:top w:w="90" w:type="dxa"/>
              <w:start w:w="110" w:type="dxa"/>
              <w:bottom w:w="90" w:type="dxa"/>
              <w:end w:w="110" w:type="dxa"/>
            </w:tcMar>
            <w:shd w:fill="173554"/>
          </w:tcPr>
          <w:p>
            <w:pPr>
              <w:spacing w:after="0"/>
            </w:pPr>
            <w:r/>
            <w:r>
              <w:rPr>
                <w:rFonts w:ascii="Aptos" w:hAnsi="Aptos"/>
                <w:b/>
                <w:color w:val="FFFFFF"/>
                <w:sz w:val="18"/>
              </w:rPr>
              <w:t>Hasil</w:t>
            </w:r>
          </w:p>
        </w:tc>
      </w:tr>
      <w:tr>
        <w:trPr>
          <w:cantSplit/>
        </w:trPr>
        <w:tc>
          <w:tcPr>
            <w:tcW w:type="dxa" w:w="2891"/>
            <w:vAlign w:val="center"/>
            <w:tcMar>
              <w:top w:w="90" w:type="dxa"/>
              <w:start w:w="110" w:type="dxa"/>
              <w:bottom w:w="90" w:type="dxa"/>
              <w:end w:w="110" w:type="dxa"/>
            </w:tcMar>
          </w:tcPr>
          <w:p>
            <w:pPr>
              <w:spacing w:after="0"/>
            </w:pPr>
            <w:r/>
            <w:r>
              <w:rPr>
                <w:rFonts w:ascii="Aptos" w:hAnsi="Aptos"/>
                <w:b w:val="0"/>
                <w:color w:val="17212B"/>
                <w:sz w:val="17"/>
              </w:rPr>
              <w:t>Sintaks JavaScript</w:t>
            </w:r>
          </w:p>
        </w:tc>
        <w:tc>
          <w:tcPr>
            <w:tcW w:type="dxa" w:w="6293"/>
            <w:vAlign w:val="center"/>
            <w:tcMar>
              <w:top w:w="90" w:type="dxa"/>
              <w:start w:w="110" w:type="dxa"/>
              <w:bottom w:w="90" w:type="dxa"/>
              <w:end w:w="110" w:type="dxa"/>
            </w:tcMar>
          </w:tcPr>
          <w:p>
            <w:pPr>
              <w:spacing w:after="0"/>
            </w:pPr>
            <w:r/>
            <w:r>
              <w:rPr>
                <w:rFonts w:ascii="Aptos" w:hAnsi="Aptos"/>
                <w:b w:val="0"/>
                <w:color w:val="17212B"/>
                <w:sz w:val="17"/>
              </w:rPr>
              <w:t>Lulus — npm run check</w:t>
            </w:r>
          </w:p>
        </w:tc>
      </w:tr>
      <w:tr>
        <w:trPr>
          <w:cantSplit/>
        </w:trPr>
        <w:tc>
          <w:tcPr>
            <w:tcW w:type="dxa" w:w="2891"/>
            <w:vAlign w:val="center"/>
            <w:tcMar>
              <w:top w:w="90" w:type="dxa"/>
              <w:start w:w="110" w:type="dxa"/>
              <w:bottom w:w="90" w:type="dxa"/>
              <w:end w:w="110" w:type="dxa"/>
            </w:tcMar>
            <w:shd w:fill="F4F6F7"/>
          </w:tcPr>
          <w:p>
            <w:pPr>
              <w:spacing w:after="0"/>
            </w:pPr>
            <w:r/>
            <w:r>
              <w:rPr>
                <w:rFonts w:ascii="Aptos" w:hAnsi="Aptos"/>
                <w:b w:val="0"/>
                <w:color w:val="17212B"/>
                <w:sz w:val="17"/>
              </w:rPr>
              <w:t>Dependensi terpasang</w:t>
            </w:r>
          </w:p>
        </w:tc>
        <w:tc>
          <w:tcPr>
            <w:tcW w:type="dxa" w:w="6293"/>
            <w:vAlign w:val="center"/>
            <w:tcMar>
              <w:top w:w="90" w:type="dxa"/>
              <w:start w:w="110" w:type="dxa"/>
              <w:bottom w:w="90" w:type="dxa"/>
              <w:end w:w="110" w:type="dxa"/>
            </w:tcMar>
            <w:shd w:fill="F4F6F7"/>
          </w:tcPr>
          <w:p>
            <w:pPr>
              <w:spacing w:after="0"/>
            </w:pPr>
            <w:r/>
            <w:r>
              <w:rPr>
                <w:rFonts w:ascii="Aptos" w:hAnsi="Aptos"/>
                <w:b w:val="0"/>
                <w:color w:val="17212B"/>
                <w:sz w:val="17"/>
              </w:rPr>
              <w:t>Lulus — npm ls --depth=0 tidak menemukan dependency invalid/missing</w:t>
            </w:r>
          </w:p>
        </w:tc>
      </w:tr>
      <w:tr>
        <w:trPr>
          <w:cantSplit/>
        </w:trPr>
        <w:tc>
          <w:tcPr>
            <w:tcW w:type="dxa" w:w="2891"/>
            <w:vAlign w:val="center"/>
            <w:tcMar>
              <w:top w:w="90" w:type="dxa"/>
              <w:start w:w="110" w:type="dxa"/>
              <w:bottom w:w="90" w:type="dxa"/>
              <w:end w:w="110" w:type="dxa"/>
            </w:tcMar>
          </w:tcPr>
          <w:p>
            <w:pPr>
              <w:spacing w:after="0"/>
            </w:pPr>
            <w:r/>
            <w:r>
              <w:rPr>
                <w:rFonts w:ascii="Aptos" w:hAnsi="Aptos"/>
                <w:b w:val="0"/>
                <w:color w:val="17212B"/>
                <w:sz w:val="17"/>
              </w:rPr>
              <w:t>Review alur bisnis</w:t>
            </w:r>
          </w:p>
        </w:tc>
        <w:tc>
          <w:tcPr>
            <w:tcW w:type="dxa" w:w="6293"/>
            <w:vAlign w:val="center"/>
            <w:tcMar>
              <w:top w:w="90" w:type="dxa"/>
              <w:start w:w="110" w:type="dxa"/>
              <w:bottom w:w="90" w:type="dxa"/>
              <w:end w:w="110" w:type="dxa"/>
            </w:tcMar>
          </w:tcPr>
          <w:p>
            <w:pPr>
              <w:spacing w:after="0"/>
            </w:pPr>
            <w:r/>
            <w:r>
              <w:rPr>
                <w:rFonts w:ascii="Aptos" w:hAnsi="Aptos"/>
                <w:b w:val="0"/>
                <w:color w:val="17212B"/>
                <w:sz w:val="17"/>
              </w:rPr>
              <w:t>Ditemukan isu pada stok, denda, notifikasi, QR, dan penghapusan data</w:t>
            </w:r>
          </w:p>
        </w:tc>
      </w:tr>
      <w:tr>
        <w:trPr>
          <w:cantSplit/>
        </w:trPr>
        <w:tc>
          <w:tcPr>
            <w:tcW w:type="dxa" w:w="2891"/>
            <w:vAlign w:val="center"/>
            <w:tcMar>
              <w:top w:w="90" w:type="dxa"/>
              <w:start w:w="110" w:type="dxa"/>
              <w:bottom w:w="90" w:type="dxa"/>
              <w:end w:w="110" w:type="dxa"/>
            </w:tcMar>
            <w:shd w:fill="F4F6F7"/>
          </w:tcPr>
          <w:p>
            <w:pPr>
              <w:spacing w:after="0"/>
            </w:pPr>
            <w:r/>
            <w:r>
              <w:rPr>
                <w:rFonts w:ascii="Aptos" w:hAnsi="Aptos"/>
                <w:b w:val="0"/>
                <w:color w:val="17212B"/>
                <w:sz w:val="17"/>
              </w:rPr>
              <w:t>Review hak akses</w:t>
            </w:r>
          </w:p>
        </w:tc>
        <w:tc>
          <w:tcPr>
            <w:tcW w:type="dxa" w:w="6293"/>
            <w:vAlign w:val="center"/>
            <w:tcMar>
              <w:top w:w="90" w:type="dxa"/>
              <w:start w:w="110" w:type="dxa"/>
              <w:bottom w:w="90" w:type="dxa"/>
              <w:end w:w="110" w:type="dxa"/>
            </w:tcMar>
            <w:shd w:fill="F4F6F7"/>
          </w:tcPr>
          <w:p>
            <w:pPr>
              <w:spacing w:after="0"/>
            </w:pPr>
            <w:r/>
            <w:r>
              <w:rPr>
                <w:rFonts w:ascii="Aptos" w:hAnsi="Aptos"/>
                <w:b w:val="0"/>
                <w:color w:val="17212B"/>
                <w:sz w:val="17"/>
              </w:rPr>
              <w:t>Role dasar diterapkan, tetapi ada target notifikasi yang tidak sesuai role</w:t>
            </w:r>
          </w:p>
        </w:tc>
      </w:tr>
      <w:tr>
        <w:trPr>
          <w:cantSplit/>
        </w:trPr>
        <w:tc>
          <w:tcPr>
            <w:tcW w:type="dxa" w:w="2891"/>
            <w:vAlign w:val="center"/>
            <w:tcMar>
              <w:top w:w="90" w:type="dxa"/>
              <w:start w:w="110" w:type="dxa"/>
              <w:bottom w:w="90" w:type="dxa"/>
              <w:end w:w="110" w:type="dxa"/>
            </w:tcMar>
          </w:tcPr>
          <w:p>
            <w:pPr>
              <w:spacing w:after="0"/>
            </w:pPr>
            <w:r/>
            <w:r>
              <w:rPr>
                <w:rFonts w:ascii="Aptos" w:hAnsi="Aptos"/>
                <w:b w:val="0"/>
                <w:color w:val="17212B"/>
                <w:sz w:val="17"/>
              </w:rPr>
              <w:t>Uji database/browser</w:t>
            </w:r>
          </w:p>
        </w:tc>
        <w:tc>
          <w:tcPr>
            <w:tcW w:type="dxa" w:w="6293"/>
            <w:vAlign w:val="center"/>
            <w:tcMar>
              <w:top w:w="90" w:type="dxa"/>
              <w:start w:w="110" w:type="dxa"/>
              <w:bottom w:w="90" w:type="dxa"/>
              <w:end w:w="110" w:type="dxa"/>
            </w:tcMar>
          </w:tcPr>
          <w:p>
            <w:pPr>
              <w:spacing w:after="0"/>
            </w:pPr>
            <w:r/>
            <w:r>
              <w:rPr>
                <w:rFonts w:ascii="Aptos" w:hAnsi="Aptos"/>
                <w:b w:val="0"/>
                <w:color w:val="17212B"/>
                <w:sz w:val="17"/>
              </w:rPr>
              <w:t>Belum dijalankan end-to-end karena tidak tersedia database uji terisolasi</w:t>
            </w:r>
          </w:p>
        </w:tc>
      </w:tr>
      <w:tr>
        <w:trPr>
          <w:cantSplit/>
        </w:trPr>
        <w:tc>
          <w:tcPr>
            <w:tcW w:type="dxa" w:w="2891"/>
            <w:vAlign w:val="center"/>
            <w:tcMar>
              <w:top w:w="90" w:type="dxa"/>
              <w:start w:w="110" w:type="dxa"/>
              <w:bottom w:w="90" w:type="dxa"/>
              <w:end w:w="110" w:type="dxa"/>
            </w:tcMar>
            <w:shd w:fill="F4F6F7"/>
          </w:tcPr>
          <w:p>
            <w:pPr>
              <w:spacing w:after="0"/>
            </w:pPr>
            <w:r/>
            <w:r>
              <w:rPr>
                <w:rFonts w:ascii="Aptos" w:hAnsi="Aptos"/>
                <w:b w:val="0"/>
                <w:color w:val="17212B"/>
                <w:sz w:val="17"/>
              </w:rPr>
              <w:t>Automated tests</w:t>
            </w:r>
          </w:p>
        </w:tc>
        <w:tc>
          <w:tcPr>
            <w:tcW w:type="dxa" w:w="6293"/>
            <w:vAlign w:val="center"/>
            <w:tcMar>
              <w:top w:w="90" w:type="dxa"/>
              <w:start w:w="110" w:type="dxa"/>
              <w:bottom w:w="90" w:type="dxa"/>
              <w:end w:w="110" w:type="dxa"/>
            </w:tcMar>
            <w:shd w:fill="F4F6F7"/>
          </w:tcPr>
          <w:p>
            <w:pPr>
              <w:spacing w:after="0"/>
            </w:pPr>
            <w:r/>
            <w:r>
              <w:rPr>
                <w:rFonts w:ascii="Aptos" w:hAnsi="Aptos"/>
                <w:b w:val="0"/>
                <w:color w:val="17212B"/>
                <w:sz w:val="17"/>
              </w:rPr>
              <w:t>Belum tersedia; script check hanya memeriksa sintaks</w:t>
            </w:r>
          </w:p>
        </w:tc>
      </w:tr>
    </w:tbl>
    <w:p>
      <w:pPr>
        <w:spacing w:after="20"/>
      </w:pPr>
    </w:p>
    <w:p>
      <w:pPr>
        <w:pStyle w:val="Heading2"/>
      </w:pPr>
      <w:r>
        <w:t>Prioritas tindakan</w:t>
      </w:r>
    </w:p>
    <w:p>
      <w:pPr>
        <w:spacing w:after="40"/>
        <w:ind w:left="397" w:hanging="397"/>
      </w:pPr>
      <w:r>
        <w:rPr>
          <w:b/>
        </w:rPr>
        <w:t xml:space="preserve">1. </w:t>
      </w:r>
      <w:r>
        <w:t>Batasi endpoint pengembalian hanya untuk status dipinjam atau terlambat agar stok tidak bertambah secara tidak sah.</w:t>
      </w:r>
    </w:p>
    <w:p>
      <w:pPr>
        <w:spacing w:after="40"/>
        <w:ind w:left="397" w:hanging="397"/>
      </w:pPr>
      <w:r>
        <w:rPr>
          <w:b/>
        </w:rPr>
        <w:t xml:space="preserve">2. </w:t>
      </w:r>
      <w:r>
        <w:t>Wajibkan JWT_SECRET yang kuat dan hentikan server bila variabel tersebut tidak tersedia.</w:t>
      </w:r>
    </w:p>
    <w:p>
      <w:pPr>
        <w:spacing w:after="40"/>
        <w:ind w:left="397" w:hanging="397"/>
      </w:pPr>
      <w:r>
        <w:rPr>
          <w:b/>
        </w:rPr>
        <w:t xml:space="preserve">3. </w:t>
      </w:r>
      <w:r>
        <w:t>Selaraskan notifikasi/alert peminjaman dengan status siap_diambil dan batasi notifikasi pendaftaran hanya untuk Superadmin.</w:t>
      </w:r>
    </w:p>
    <w:p>
      <w:pPr>
        <w:spacing w:after="40"/>
        <w:ind w:left="397" w:hanging="397"/>
      </w:pPr>
      <w:r>
        <w:rPr>
          <w:b/>
        </w:rPr>
        <w:t xml:space="preserve">4. </w:t>
      </w:r>
      <w:r>
        <w:t>Perbaiki urutan denda keterlambatan serta relasi penghapusan pengaduan dan pembayaran.</w:t>
      </w:r>
    </w:p>
    <w:p>
      <w:pPr>
        <w:spacing w:after="40"/>
        <w:ind w:left="397" w:hanging="397"/>
      </w:pPr>
      <w:r>
        <w:rPr>
          <w:b/>
        </w:rPr>
        <w:t xml:space="preserve">5. </w:t>
      </w:r>
      <w:r>
        <w:t>Tambahkan pengujian integrasi untuk stok, QR, role, denda, dan penghapusan data.</w:t>
      </w:r>
    </w:p>
    <w:p>
      <w:pPr>
        <w:pStyle w:val="Heading1"/>
        <w:pageBreakBefore/>
      </w:pPr>
      <w:r>
        <w:t>2. Gambaran aplikasi</w:t>
      </w:r>
    </w:p>
    <w:p>
      <w:pPr>
        <w:pStyle w:val="Heading2"/>
      </w:pPr>
      <w:r>
        <w:t>Fitur utama</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2438"/>
            <w:vAlign w:val="center"/>
            <w:tcMar>
              <w:top w:w="90" w:type="dxa"/>
              <w:start w:w="110" w:type="dxa"/>
              <w:bottom w:w="90" w:type="dxa"/>
              <w:end w:w="110" w:type="dxa"/>
            </w:tcMar>
            <w:shd w:fill="173554"/>
          </w:tcPr>
          <w:p>
            <w:pPr>
              <w:spacing w:after="0"/>
            </w:pPr>
            <w:r/>
            <w:r>
              <w:rPr>
                <w:rFonts w:ascii="Aptos" w:hAnsi="Aptos"/>
                <w:b/>
                <w:color w:val="FFFFFF"/>
                <w:sz w:val="18"/>
              </w:rPr>
              <w:t>Modul</w:t>
            </w:r>
          </w:p>
        </w:tc>
        <w:tc>
          <w:tcPr>
            <w:tcW w:type="dxa" w:w="6746"/>
            <w:vAlign w:val="center"/>
            <w:tcMar>
              <w:top w:w="90" w:type="dxa"/>
              <w:start w:w="110" w:type="dxa"/>
              <w:bottom w:w="90" w:type="dxa"/>
              <w:end w:w="110" w:type="dxa"/>
            </w:tcMar>
            <w:shd w:fill="173554"/>
          </w:tcPr>
          <w:p>
            <w:pPr>
              <w:spacing w:after="0"/>
            </w:pPr>
            <w:r/>
            <w:r>
              <w:rPr>
                <w:rFonts w:ascii="Aptos" w:hAnsi="Aptos"/>
                <w:b/>
                <w:color w:val="FFFFFF"/>
                <w:sz w:val="18"/>
              </w:rPr>
              <w:t>Kemampuan</w:t>
            </w:r>
          </w:p>
        </w:tc>
      </w:tr>
      <w:tr>
        <w:trPr>
          <w:cantSplit/>
        </w:trPr>
        <w:tc>
          <w:tcPr>
            <w:tcW w:type="dxa" w:w="2438"/>
            <w:vAlign w:val="center"/>
            <w:tcMar>
              <w:top w:w="90" w:type="dxa"/>
              <w:start w:w="110" w:type="dxa"/>
              <w:bottom w:w="90" w:type="dxa"/>
              <w:end w:w="110" w:type="dxa"/>
            </w:tcMar>
          </w:tcPr>
          <w:p>
            <w:pPr>
              <w:spacing w:after="0"/>
            </w:pPr>
            <w:r/>
            <w:r>
              <w:rPr>
                <w:rFonts w:ascii="Aptos" w:hAnsi="Aptos"/>
                <w:b w:val="0"/>
                <w:color w:val="17212B"/>
                <w:sz w:val="17"/>
              </w:rPr>
              <w:t>Autentikasi</w:t>
            </w:r>
          </w:p>
        </w:tc>
        <w:tc>
          <w:tcPr>
            <w:tcW w:type="dxa" w:w="6746"/>
            <w:vAlign w:val="center"/>
            <w:tcMar>
              <w:top w:w="90" w:type="dxa"/>
              <w:start w:w="110" w:type="dxa"/>
              <w:bottom w:w="90" w:type="dxa"/>
              <w:end w:w="110" w:type="dxa"/>
            </w:tcMar>
          </w:tcPr>
          <w:p>
            <w:pPr>
              <w:spacing w:after="0"/>
            </w:pPr>
            <w:r/>
            <w:r>
              <w:rPr>
                <w:rFonts w:ascii="Aptos" w:hAnsi="Aptos"/>
                <w:b w:val="0"/>
                <w:color w:val="17212B"/>
                <w:sz w:val="17"/>
              </w:rPr>
              <w:t>Satu halaman login; role ditentukan otomatis dari akun.</w:t>
            </w:r>
          </w:p>
        </w:tc>
      </w:tr>
      <w:tr>
        <w:trPr>
          <w:cantSplit/>
        </w:trPr>
        <w:tc>
          <w:tcPr>
            <w:tcW w:type="dxa" w:w="2438"/>
            <w:vAlign w:val="center"/>
            <w:tcMar>
              <w:top w:w="90" w:type="dxa"/>
              <w:start w:w="110" w:type="dxa"/>
              <w:bottom w:w="90" w:type="dxa"/>
              <w:end w:w="110" w:type="dxa"/>
            </w:tcMar>
            <w:shd w:fill="F4F6F7"/>
          </w:tcPr>
          <w:p>
            <w:pPr>
              <w:spacing w:after="0"/>
            </w:pPr>
            <w:r/>
            <w:r>
              <w:rPr>
                <w:rFonts w:ascii="Aptos" w:hAnsi="Aptos"/>
                <w:b w:val="0"/>
                <w:color w:val="17212B"/>
                <w:sz w:val="17"/>
              </w:rPr>
              <w:t>Katalog</w:t>
            </w:r>
          </w:p>
        </w:tc>
        <w:tc>
          <w:tcPr>
            <w:tcW w:type="dxa" w:w="6746"/>
            <w:vAlign w:val="center"/>
            <w:tcMar>
              <w:top w:w="90" w:type="dxa"/>
              <w:start w:w="110" w:type="dxa"/>
              <w:bottom w:w="90" w:type="dxa"/>
              <w:end w:w="110" w:type="dxa"/>
            </w:tcMar>
            <w:shd w:fill="F4F6F7"/>
          </w:tcPr>
          <w:p>
            <w:pPr>
              <w:spacing w:after="0"/>
            </w:pPr>
            <w:r/>
            <w:r>
              <w:rPr>
                <w:rFonts w:ascii="Aptos" w:hAnsi="Aptos"/>
                <w:b w:val="0"/>
                <w:color w:val="17212B"/>
                <w:sz w:val="17"/>
              </w:rPr>
              <w:t>Cari buku, filter kategori, lihat detail dan cover.</w:t>
            </w:r>
          </w:p>
        </w:tc>
      </w:tr>
      <w:tr>
        <w:trPr>
          <w:cantSplit/>
        </w:trPr>
        <w:tc>
          <w:tcPr>
            <w:tcW w:type="dxa" w:w="2438"/>
            <w:vAlign w:val="center"/>
            <w:tcMar>
              <w:top w:w="90" w:type="dxa"/>
              <w:start w:w="110" w:type="dxa"/>
              <w:bottom w:w="90" w:type="dxa"/>
              <w:end w:w="110" w:type="dxa"/>
            </w:tcMar>
          </w:tcPr>
          <w:p>
            <w:pPr>
              <w:spacing w:after="0"/>
            </w:pPr>
            <w:r/>
            <w:r>
              <w:rPr>
                <w:rFonts w:ascii="Aptos" w:hAnsi="Aptos"/>
                <w:b w:val="0"/>
                <w:color w:val="17212B"/>
                <w:sz w:val="17"/>
              </w:rPr>
              <w:t>Peminjaman</w:t>
            </w:r>
          </w:p>
        </w:tc>
        <w:tc>
          <w:tcPr>
            <w:tcW w:type="dxa" w:w="6746"/>
            <w:vAlign w:val="center"/>
            <w:tcMar>
              <w:top w:w="90" w:type="dxa"/>
              <w:start w:w="110" w:type="dxa"/>
              <w:bottom w:w="90" w:type="dxa"/>
              <w:end w:w="110" w:type="dxa"/>
            </w:tcMar>
          </w:tcPr>
          <w:p>
            <w:pPr>
              <w:spacing w:after="0"/>
            </w:pPr>
            <w:r/>
            <w:r>
              <w:rPr>
                <w:rFonts w:ascii="Aptos" w:hAnsi="Aptos"/>
                <w:b w:val="0"/>
                <w:color w:val="17212B"/>
                <w:sz w:val="17"/>
              </w:rPr>
              <w:t>Ajukan buku, tampilkan/unduh QR, pindai QR oleh petugas, tetapkan jatuh tempo.</w:t>
            </w:r>
          </w:p>
        </w:tc>
      </w:tr>
      <w:tr>
        <w:trPr>
          <w:cantSplit/>
        </w:trPr>
        <w:tc>
          <w:tcPr>
            <w:tcW w:type="dxa" w:w="2438"/>
            <w:vAlign w:val="center"/>
            <w:tcMar>
              <w:top w:w="90" w:type="dxa"/>
              <w:start w:w="110" w:type="dxa"/>
              <w:bottom w:w="90" w:type="dxa"/>
              <w:end w:w="110" w:type="dxa"/>
            </w:tcMar>
            <w:shd w:fill="F4F6F7"/>
          </w:tcPr>
          <w:p>
            <w:pPr>
              <w:spacing w:after="0"/>
            </w:pPr>
            <w:r/>
            <w:r>
              <w:rPr>
                <w:rFonts w:ascii="Aptos" w:hAnsi="Aptos"/>
                <w:b w:val="0"/>
                <w:color w:val="17212B"/>
                <w:sz w:val="17"/>
              </w:rPr>
              <w:t>Pengembalian</w:t>
            </w:r>
          </w:p>
        </w:tc>
        <w:tc>
          <w:tcPr>
            <w:tcW w:type="dxa" w:w="6746"/>
            <w:vAlign w:val="center"/>
            <w:tcMar>
              <w:top w:w="90" w:type="dxa"/>
              <w:start w:w="110" w:type="dxa"/>
              <w:bottom w:w="90" w:type="dxa"/>
              <w:end w:w="110" w:type="dxa"/>
            </w:tcMar>
            <w:shd w:fill="F4F6F7"/>
          </w:tcPr>
          <w:p>
            <w:pPr>
              <w:spacing w:after="0"/>
            </w:pPr>
            <w:r/>
            <w:r>
              <w:rPr>
                <w:rFonts w:ascii="Aptos" w:hAnsi="Aptos"/>
                <w:b w:val="0"/>
                <w:color w:val="17212B"/>
                <w:sz w:val="17"/>
              </w:rPr>
              <w:t>Validasi pengembalian, tandai keterlambatan, input denda, lihat riwayat.</w:t>
            </w:r>
          </w:p>
        </w:tc>
      </w:tr>
      <w:tr>
        <w:trPr>
          <w:cantSplit/>
        </w:trPr>
        <w:tc>
          <w:tcPr>
            <w:tcW w:type="dxa" w:w="2438"/>
            <w:vAlign w:val="center"/>
            <w:tcMar>
              <w:top w:w="90" w:type="dxa"/>
              <w:start w:w="110" w:type="dxa"/>
              <w:bottom w:w="90" w:type="dxa"/>
              <w:end w:w="110" w:type="dxa"/>
            </w:tcMar>
          </w:tcPr>
          <w:p>
            <w:pPr>
              <w:spacing w:after="0"/>
            </w:pPr>
            <w:r/>
            <w:r>
              <w:rPr>
                <w:rFonts w:ascii="Aptos" w:hAnsi="Aptos"/>
                <w:b w:val="0"/>
                <w:color w:val="17212B"/>
                <w:sz w:val="17"/>
              </w:rPr>
              <w:t>Pengaduan</w:t>
            </w:r>
          </w:p>
        </w:tc>
        <w:tc>
          <w:tcPr>
            <w:tcW w:type="dxa" w:w="6746"/>
            <w:vAlign w:val="center"/>
            <w:tcMar>
              <w:top w:w="90" w:type="dxa"/>
              <w:start w:w="110" w:type="dxa"/>
              <w:bottom w:w="90" w:type="dxa"/>
              <w:end w:w="110" w:type="dxa"/>
            </w:tcMar>
          </w:tcPr>
          <w:p>
            <w:pPr>
              <w:spacing w:after="0"/>
            </w:pPr>
            <w:r/>
            <w:r>
              <w:rPr>
                <w:rFonts w:ascii="Aptos" w:hAnsi="Aptos"/>
                <w:b w:val="0"/>
                <w:color w:val="17212B"/>
                <w:sz w:val="17"/>
              </w:rPr>
              <w:t>Pengguna mengirim aduan dengan maksimal lima gambar; petugas memproses dan menetapkan denda.</w:t>
            </w:r>
          </w:p>
        </w:tc>
      </w:tr>
      <w:tr>
        <w:trPr>
          <w:cantSplit/>
        </w:trPr>
        <w:tc>
          <w:tcPr>
            <w:tcW w:type="dxa" w:w="2438"/>
            <w:vAlign w:val="center"/>
            <w:tcMar>
              <w:top w:w="90" w:type="dxa"/>
              <w:start w:w="110" w:type="dxa"/>
              <w:bottom w:w="90" w:type="dxa"/>
              <w:end w:w="110" w:type="dxa"/>
            </w:tcMar>
            <w:shd w:fill="F4F6F7"/>
          </w:tcPr>
          <w:p>
            <w:pPr>
              <w:spacing w:after="0"/>
            </w:pPr>
            <w:r/>
            <w:r>
              <w:rPr>
                <w:rFonts w:ascii="Aptos" w:hAnsi="Aptos"/>
                <w:b w:val="0"/>
                <w:color w:val="17212B"/>
                <w:sz w:val="17"/>
              </w:rPr>
              <w:t>Pembayaran denda</w:t>
            </w:r>
          </w:p>
        </w:tc>
        <w:tc>
          <w:tcPr>
            <w:tcW w:type="dxa" w:w="6746"/>
            <w:vAlign w:val="center"/>
            <w:tcMar>
              <w:top w:w="90" w:type="dxa"/>
              <w:start w:w="110" w:type="dxa"/>
              <w:bottom w:w="90" w:type="dxa"/>
              <w:end w:w="110" w:type="dxa"/>
            </w:tcMar>
            <w:shd w:fill="F4F6F7"/>
          </w:tcPr>
          <w:p>
            <w:pPr>
              <w:spacing w:after="0"/>
            </w:pPr>
            <w:r/>
            <w:r>
              <w:rPr>
                <w:rFonts w:ascii="Aptos" w:hAnsi="Aptos"/>
                <w:b w:val="0"/>
                <w:color w:val="17212B"/>
                <w:sz w:val="17"/>
              </w:rPr>
              <w:t>Pilihan VA BCA, QRIS, GoPay, DANA, dan OVO; pencatatan metode pembayaran.</w:t>
            </w:r>
          </w:p>
        </w:tc>
      </w:tr>
      <w:tr>
        <w:trPr>
          <w:cantSplit/>
        </w:trPr>
        <w:tc>
          <w:tcPr>
            <w:tcW w:type="dxa" w:w="2438"/>
            <w:vAlign w:val="center"/>
            <w:tcMar>
              <w:top w:w="90" w:type="dxa"/>
              <w:start w:w="110" w:type="dxa"/>
              <w:bottom w:w="90" w:type="dxa"/>
              <w:end w:w="110" w:type="dxa"/>
            </w:tcMar>
          </w:tcPr>
          <w:p>
            <w:pPr>
              <w:spacing w:after="0"/>
            </w:pPr>
            <w:r/>
            <w:r>
              <w:rPr>
                <w:rFonts w:ascii="Aptos" w:hAnsi="Aptos"/>
                <w:b w:val="0"/>
                <w:color w:val="17212B"/>
                <w:sz w:val="17"/>
              </w:rPr>
              <w:t>Notifikasi</w:t>
            </w:r>
          </w:p>
        </w:tc>
        <w:tc>
          <w:tcPr>
            <w:tcW w:type="dxa" w:w="6746"/>
            <w:vAlign w:val="center"/>
            <w:tcMar>
              <w:top w:w="90" w:type="dxa"/>
              <w:start w:w="110" w:type="dxa"/>
              <w:bottom w:w="90" w:type="dxa"/>
              <w:end w:w="110" w:type="dxa"/>
            </w:tcMar>
          </w:tcPr>
          <w:p>
            <w:pPr>
              <w:spacing w:after="0"/>
            </w:pPr>
            <w:r/>
            <w:r>
              <w:rPr>
                <w:rFonts w:ascii="Aptos" w:hAnsi="Aptos"/>
                <w:b w:val="0"/>
                <w:color w:val="17212B"/>
                <w:sz w:val="17"/>
              </w:rPr>
              <w:t>Badge unread, tandai dibaca, dan navigasi ke halaman terkait.</w:t>
            </w:r>
          </w:p>
        </w:tc>
      </w:tr>
      <w:tr>
        <w:trPr>
          <w:cantSplit/>
        </w:trPr>
        <w:tc>
          <w:tcPr>
            <w:tcW w:type="dxa" w:w="2438"/>
            <w:vAlign w:val="center"/>
            <w:tcMar>
              <w:top w:w="90" w:type="dxa"/>
              <w:start w:w="110" w:type="dxa"/>
              <w:bottom w:w="90" w:type="dxa"/>
              <w:end w:w="110" w:type="dxa"/>
            </w:tcMar>
            <w:shd w:fill="F4F6F7"/>
          </w:tcPr>
          <w:p>
            <w:pPr>
              <w:spacing w:after="0"/>
            </w:pPr>
            <w:r/>
            <w:r>
              <w:rPr>
                <w:rFonts w:ascii="Aptos" w:hAnsi="Aptos"/>
                <w:b w:val="0"/>
                <w:color w:val="17212B"/>
                <w:sz w:val="17"/>
              </w:rPr>
              <w:t>Kelola akun</w:t>
            </w:r>
          </w:p>
        </w:tc>
        <w:tc>
          <w:tcPr>
            <w:tcW w:type="dxa" w:w="6746"/>
            <w:vAlign w:val="center"/>
            <w:tcMar>
              <w:top w:w="90" w:type="dxa"/>
              <w:start w:w="110" w:type="dxa"/>
              <w:bottom w:w="90" w:type="dxa"/>
              <w:end w:w="110" w:type="dxa"/>
            </w:tcMar>
            <w:shd w:fill="F4F6F7"/>
          </w:tcPr>
          <w:p>
            <w:pPr>
              <w:spacing w:after="0"/>
            </w:pPr>
            <w:r/>
            <w:r>
              <w:rPr>
                <w:rFonts w:ascii="Aptos" w:hAnsi="Aptos"/>
                <w:b w:val="0"/>
                <w:color w:val="17212B"/>
                <w:sz w:val="17"/>
              </w:rPr>
              <w:t>Superadmin menambah, melihat, mengubah role/data, menghapus, dan mengonfirmasi pendaftaran.</w:t>
            </w:r>
          </w:p>
        </w:tc>
      </w:tr>
    </w:tbl>
    <w:p>
      <w:pPr>
        <w:spacing w:after="20"/>
      </w:pPr>
    </w:p>
    <w:p>
      <w:pPr>
        <w:pStyle w:val="Heading2"/>
      </w:pPr>
      <w:r>
        <w:t>Matriks role</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cantSplit/>
        </w:trPr>
        <w:tc>
          <w:tcPr>
            <w:tcW w:type="dxa" w:w="3458"/>
            <w:vAlign w:val="center"/>
            <w:tcMar>
              <w:top w:w="90" w:type="dxa"/>
              <w:start w:w="110" w:type="dxa"/>
              <w:bottom w:w="90" w:type="dxa"/>
              <w:end w:w="110" w:type="dxa"/>
            </w:tcMar>
            <w:shd w:fill="173554"/>
          </w:tcPr>
          <w:p>
            <w:pPr>
              <w:spacing w:after="0"/>
            </w:pPr>
            <w:r/>
            <w:r>
              <w:rPr>
                <w:rFonts w:ascii="Aptos" w:hAnsi="Aptos"/>
                <w:b/>
                <w:color w:val="FFFFFF"/>
                <w:sz w:val="18"/>
              </w:rPr>
              <w:t>Kemampuan</w:t>
            </w:r>
          </w:p>
        </w:tc>
        <w:tc>
          <w:tcPr>
            <w:tcW w:type="dxa" w:w="1871"/>
            <w:vAlign w:val="center"/>
            <w:tcMar>
              <w:top w:w="90" w:type="dxa"/>
              <w:start w:w="110" w:type="dxa"/>
              <w:bottom w:w="90" w:type="dxa"/>
              <w:end w:w="110" w:type="dxa"/>
            </w:tcMar>
            <w:shd w:fill="173554"/>
          </w:tcPr>
          <w:p>
            <w:pPr>
              <w:spacing w:after="0"/>
            </w:pPr>
            <w:r/>
            <w:r>
              <w:rPr>
                <w:rFonts w:ascii="Aptos" w:hAnsi="Aptos"/>
                <w:b/>
                <w:color w:val="FFFFFF"/>
                <w:sz w:val="18"/>
              </w:rPr>
              <w:t>Pengguna</w:t>
            </w:r>
          </w:p>
        </w:tc>
        <w:tc>
          <w:tcPr>
            <w:tcW w:type="dxa" w:w="1871"/>
            <w:vAlign w:val="center"/>
            <w:tcMar>
              <w:top w:w="90" w:type="dxa"/>
              <w:start w:w="110" w:type="dxa"/>
              <w:bottom w:w="90" w:type="dxa"/>
              <w:end w:w="110" w:type="dxa"/>
            </w:tcMar>
            <w:shd w:fill="173554"/>
          </w:tcPr>
          <w:p>
            <w:pPr>
              <w:spacing w:after="0"/>
            </w:pPr>
            <w:r/>
            <w:r>
              <w:rPr>
                <w:rFonts w:ascii="Aptos" w:hAnsi="Aptos"/>
                <w:b/>
                <w:color w:val="FFFFFF"/>
                <w:sz w:val="18"/>
              </w:rPr>
              <w:t>Petugas</w:t>
            </w:r>
          </w:p>
        </w:tc>
        <w:tc>
          <w:tcPr>
            <w:tcW w:type="dxa" w:w="1984"/>
            <w:vAlign w:val="center"/>
            <w:tcMar>
              <w:top w:w="90" w:type="dxa"/>
              <w:start w:w="110" w:type="dxa"/>
              <w:bottom w:w="90" w:type="dxa"/>
              <w:end w:w="110" w:type="dxa"/>
            </w:tcMar>
            <w:shd w:fill="173554"/>
          </w:tcPr>
          <w:p>
            <w:pPr>
              <w:spacing w:after="0"/>
            </w:pPr>
            <w:r/>
            <w:r>
              <w:rPr>
                <w:rFonts w:ascii="Aptos" w:hAnsi="Aptos"/>
                <w:b/>
                <w:color w:val="FFFFFF"/>
                <w:sz w:val="18"/>
              </w:rPr>
              <w:t>Superadmin</w:t>
            </w:r>
          </w:p>
        </w:tc>
      </w:tr>
      <w:tr>
        <w:trPr>
          <w:cantSplit/>
        </w:trPr>
        <w:tc>
          <w:tcPr>
            <w:tcW w:type="dxa" w:w="3458"/>
            <w:vAlign w:val="center"/>
            <w:tcMar>
              <w:top w:w="90" w:type="dxa"/>
              <w:start w:w="110" w:type="dxa"/>
              <w:bottom w:w="90" w:type="dxa"/>
              <w:end w:w="110" w:type="dxa"/>
            </w:tcMar>
          </w:tcPr>
          <w:p>
            <w:pPr>
              <w:spacing w:after="0"/>
            </w:pPr>
            <w:r/>
            <w:r>
              <w:rPr>
                <w:rFonts w:ascii="Aptos" w:hAnsi="Aptos"/>
                <w:b w:val="0"/>
                <w:color w:val="17212B"/>
                <w:sz w:val="16"/>
              </w:rPr>
              <w:t>Melihat katalog/detail</w:t>
            </w:r>
          </w:p>
        </w:tc>
        <w:tc>
          <w:tcPr>
            <w:tcW w:type="dxa" w:w="1871"/>
            <w:vAlign w:val="center"/>
            <w:tcMar>
              <w:top w:w="90" w:type="dxa"/>
              <w:start w:w="110" w:type="dxa"/>
              <w:bottom w:w="90" w:type="dxa"/>
              <w:end w:w="110" w:type="dxa"/>
            </w:tcMar>
          </w:tcPr>
          <w:p>
            <w:pPr>
              <w:spacing w:after="0"/>
            </w:pPr>
            <w:r/>
            <w:r>
              <w:rPr>
                <w:rFonts w:ascii="Aptos" w:hAnsi="Aptos"/>
                <w:b w:val="0"/>
                <w:color w:val="17212B"/>
                <w:sz w:val="16"/>
              </w:rPr>
              <w:t>Ya</w:t>
            </w:r>
          </w:p>
        </w:tc>
        <w:tc>
          <w:tcPr>
            <w:tcW w:type="dxa" w:w="1871"/>
            <w:vAlign w:val="center"/>
            <w:tcMar>
              <w:top w:w="90" w:type="dxa"/>
              <w:start w:w="110" w:type="dxa"/>
              <w:bottom w:w="90" w:type="dxa"/>
              <w:end w:w="110" w:type="dxa"/>
            </w:tcMar>
          </w:tcPr>
          <w:p>
            <w:pPr>
              <w:spacing w:after="0"/>
            </w:pPr>
            <w:r/>
            <w:r>
              <w:rPr>
                <w:rFonts w:ascii="Aptos" w:hAnsi="Aptos"/>
                <w:b w:val="0"/>
                <w:color w:val="17212B"/>
                <w:sz w:val="16"/>
              </w:rPr>
              <w:t>Ya</w:t>
            </w:r>
          </w:p>
        </w:tc>
        <w:tc>
          <w:tcPr>
            <w:tcW w:type="dxa" w:w="1984"/>
            <w:vAlign w:val="center"/>
            <w:tcMar>
              <w:top w:w="90" w:type="dxa"/>
              <w:start w:w="110" w:type="dxa"/>
              <w:bottom w:w="90" w:type="dxa"/>
              <w:end w:w="110" w:type="dxa"/>
            </w:tcMar>
          </w:tcPr>
          <w:p>
            <w:pPr>
              <w:spacing w:after="0"/>
            </w:pPr>
            <w:r/>
            <w:r>
              <w:rPr>
                <w:rFonts w:ascii="Aptos" w:hAnsi="Aptos"/>
                <w:b w:val="0"/>
                <w:color w:val="17212B"/>
                <w:sz w:val="16"/>
              </w:rPr>
              <w:t>Ya</w:t>
            </w:r>
          </w:p>
        </w:tc>
      </w:tr>
      <w:tr>
        <w:trPr>
          <w:cantSplit/>
        </w:trPr>
        <w:tc>
          <w:tcPr>
            <w:tcW w:type="dxa" w:w="3458"/>
            <w:vAlign w:val="center"/>
            <w:tcMar>
              <w:top w:w="90" w:type="dxa"/>
              <w:start w:w="110" w:type="dxa"/>
              <w:bottom w:w="90" w:type="dxa"/>
              <w:end w:w="110" w:type="dxa"/>
            </w:tcMar>
            <w:shd w:fill="F4F6F7"/>
          </w:tcPr>
          <w:p>
            <w:pPr>
              <w:spacing w:after="0"/>
            </w:pPr>
            <w:r/>
            <w:r>
              <w:rPr>
                <w:rFonts w:ascii="Aptos" w:hAnsi="Aptos"/>
                <w:b w:val="0"/>
                <w:color w:val="17212B"/>
                <w:sz w:val="16"/>
              </w:rPr>
              <w:t>Mengajukan pinjaman/pengaduan</w:t>
            </w:r>
          </w:p>
        </w:tc>
        <w:tc>
          <w:tcPr>
            <w:tcW w:type="dxa" w:w="1871"/>
            <w:vAlign w:val="center"/>
            <w:tcMar>
              <w:top w:w="90" w:type="dxa"/>
              <w:start w:w="110" w:type="dxa"/>
              <w:bottom w:w="90" w:type="dxa"/>
              <w:end w:w="110" w:type="dxa"/>
            </w:tcMar>
            <w:shd w:fill="F4F6F7"/>
          </w:tcPr>
          <w:p>
            <w:pPr>
              <w:spacing w:after="0"/>
            </w:pPr>
            <w:r/>
            <w:r>
              <w:rPr>
                <w:rFonts w:ascii="Aptos" w:hAnsi="Aptos"/>
                <w:b w:val="0"/>
                <w:color w:val="17212B"/>
                <w:sz w:val="16"/>
              </w:rPr>
              <w:t>Ya</w:t>
            </w:r>
          </w:p>
        </w:tc>
        <w:tc>
          <w:tcPr>
            <w:tcW w:type="dxa" w:w="1871"/>
            <w:vAlign w:val="center"/>
            <w:tcMar>
              <w:top w:w="90" w:type="dxa"/>
              <w:start w:w="110" w:type="dxa"/>
              <w:bottom w:w="90" w:type="dxa"/>
              <w:end w:w="110" w:type="dxa"/>
            </w:tcMar>
            <w:shd w:fill="F4F6F7"/>
          </w:tcPr>
          <w:p>
            <w:pPr>
              <w:spacing w:after="0"/>
            </w:pPr>
            <w:r/>
            <w:r>
              <w:rPr>
                <w:rFonts w:ascii="Aptos" w:hAnsi="Aptos"/>
                <w:b w:val="0"/>
                <w:color w:val="17212B"/>
                <w:sz w:val="16"/>
              </w:rPr>
              <w:t>Tidak</w:t>
            </w:r>
          </w:p>
        </w:tc>
        <w:tc>
          <w:tcPr>
            <w:tcW w:type="dxa" w:w="1984"/>
            <w:vAlign w:val="center"/>
            <w:tcMar>
              <w:top w:w="90" w:type="dxa"/>
              <w:start w:w="110" w:type="dxa"/>
              <w:bottom w:w="90" w:type="dxa"/>
              <w:end w:w="110" w:type="dxa"/>
            </w:tcMar>
            <w:shd w:fill="F4F6F7"/>
          </w:tcPr>
          <w:p>
            <w:pPr>
              <w:spacing w:after="0"/>
            </w:pPr>
            <w:r/>
            <w:r>
              <w:rPr>
                <w:rFonts w:ascii="Aptos" w:hAnsi="Aptos"/>
                <w:b w:val="0"/>
                <w:color w:val="17212B"/>
                <w:sz w:val="16"/>
              </w:rPr>
              <w:t>Tidak</w:t>
            </w:r>
          </w:p>
        </w:tc>
      </w:tr>
      <w:tr>
        <w:trPr>
          <w:cantSplit/>
        </w:trPr>
        <w:tc>
          <w:tcPr>
            <w:tcW w:type="dxa" w:w="3458"/>
            <w:vAlign w:val="center"/>
            <w:tcMar>
              <w:top w:w="90" w:type="dxa"/>
              <w:start w:w="110" w:type="dxa"/>
              <w:bottom w:w="90" w:type="dxa"/>
              <w:end w:w="110" w:type="dxa"/>
            </w:tcMar>
          </w:tcPr>
          <w:p>
            <w:pPr>
              <w:spacing w:after="0"/>
            </w:pPr>
            <w:r/>
            <w:r>
              <w:rPr>
                <w:rFonts w:ascii="Aptos" w:hAnsi="Aptos"/>
                <w:b w:val="0"/>
                <w:color w:val="17212B"/>
                <w:sz w:val="16"/>
              </w:rPr>
              <w:t>Mengambil buku melalui QR</w:t>
            </w:r>
          </w:p>
        </w:tc>
        <w:tc>
          <w:tcPr>
            <w:tcW w:type="dxa" w:w="1871"/>
            <w:vAlign w:val="center"/>
            <w:tcMar>
              <w:top w:w="90" w:type="dxa"/>
              <w:start w:w="110" w:type="dxa"/>
              <w:bottom w:w="90" w:type="dxa"/>
              <w:end w:w="110" w:type="dxa"/>
            </w:tcMar>
          </w:tcPr>
          <w:p>
            <w:pPr>
              <w:spacing w:after="0"/>
            </w:pPr>
            <w:r/>
            <w:r>
              <w:rPr>
                <w:rFonts w:ascii="Aptos" w:hAnsi="Aptos"/>
                <w:b w:val="0"/>
                <w:color w:val="17212B"/>
                <w:sz w:val="16"/>
              </w:rPr>
              <w:t>Menunjukkan QR</w:t>
            </w:r>
          </w:p>
        </w:tc>
        <w:tc>
          <w:tcPr>
            <w:tcW w:type="dxa" w:w="1871"/>
            <w:vAlign w:val="center"/>
            <w:tcMar>
              <w:top w:w="90" w:type="dxa"/>
              <w:start w:w="110" w:type="dxa"/>
              <w:bottom w:w="90" w:type="dxa"/>
              <w:end w:w="110" w:type="dxa"/>
            </w:tcMar>
          </w:tcPr>
          <w:p>
            <w:pPr>
              <w:spacing w:after="0"/>
            </w:pPr>
            <w:r/>
            <w:r>
              <w:rPr>
                <w:rFonts w:ascii="Aptos" w:hAnsi="Aptos"/>
                <w:b w:val="0"/>
                <w:color w:val="17212B"/>
                <w:sz w:val="16"/>
              </w:rPr>
              <w:t>Memindai</w:t>
            </w:r>
          </w:p>
        </w:tc>
        <w:tc>
          <w:tcPr>
            <w:tcW w:type="dxa" w:w="1984"/>
            <w:vAlign w:val="center"/>
            <w:tcMar>
              <w:top w:w="90" w:type="dxa"/>
              <w:start w:w="110" w:type="dxa"/>
              <w:bottom w:w="90" w:type="dxa"/>
              <w:end w:w="110" w:type="dxa"/>
            </w:tcMar>
          </w:tcPr>
          <w:p>
            <w:pPr>
              <w:spacing w:after="0"/>
            </w:pPr>
            <w:r/>
            <w:r>
              <w:rPr>
                <w:rFonts w:ascii="Aptos" w:hAnsi="Aptos"/>
                <w:b w:val="0"/>
                <w:color w:val="17212B"/>
                <w:sz w:val="16"/>
              </w:rPr>
              <w:t>Memindai</w:t>
            </w:r>
          </w:p>
        </w:tc>
      </w:tr>
      <w:tr>
        <w:trPr>
          <w:cantSplit/>
        </w:trPr>
        <w:tc>
          <w:tcPr>
            <w:tcW w:type="dxa" w:w="3458"/>
            <w:vAlign w:val="center"/>
            <w:tcMar>
              <w:top w:w="90" w:type="dxa"/>
              <w:start w:w="110" w:type="dxa"/>
              <w:bottom w:w="90" w:type="dxa"/>
              <w:end w:w="110" w:type="dxa"/>
            </w:tcMar>
            <w:shd w:fill="F4F6F7"/>
          </w:tcPr>
          <w:p>
            <w:pPr>
              <w:spacing w:after="0"/>
            </w:pPr>
            <w:r/>
            <w:r>
              <w:rPr>
                <w:rFonts w:ascii="Aptos" w:hAnsi="Aptos"/>
                <w:b w:val="0"/>
                <w:color w:val="17212B"/>
                <w:sz w:val="16"/>
              </w:rPr>
              <w:t>Mengelola koleksi</w:t>
            </w:r>
          </w:p>
        </w:tc>
        <w:tc>
          <w:tcPr>
            <w:tcW w:type="dxa" w:w="1871"/>
            <w:vAlign w:val="center"/>
            <w:tcMar>
              <w:top w:w="90" w:type="dxa"/>
              <w:start w:w="110" w:type="dxa"/>
              <w:bottom w:w="90" w:type="dxa"/>
              <w:end w:w="110" w:type="dxa"/>
            </w:tcMar>
            <w:shd w:fill="F4F6F7"/>
          </w:tcPr>
          <w:p>
            <w:pPr>
              <w:spacing w:after="0"/>
            </w:pPr>
            <w:r/>
            <w:r>
              <w:rPr>
                <w:rFonts w:ascii="Aptos" w:hAnsi="Aptos"/>
                <w:b w:val="0"/>
                <w:color w:val="17212B"/>
                <w:sz w:val="16"/>
              </w:rPr>
              <w:t>Tidak</w:t>
            </w:r>
          </w:p>
        </w:tc>
        <w:tc>
          <w:tcPr>
            <w:tcW w:type="dxa" w:w="1871"/>
            <w:vAlign w:val="center"/>
            <w:tcMar>
              <w:top w:w="90" w:type="dxa"/>
              <w:start w:w="110" w:type="dxa"/>
              <w:bottom w:w="90" w:type="dxa"/>
              <w:end w:w="110" w:type="dxa"/>
            </w:tcMar>
            <w:shd w:fill="F4F6F7"/>
          </w:tcPr>
          <w:p>
            <w:pPr>
              <w:spacing w:after="0"/>
            </w:pPr>
            <w:r/>
            <w:r>
              <w:rPr>
                <w:rFonts w:ascii="Aptos" w:hAnsi="Aptos"/>
                <w:b w:val="0"/>
                <w:color w:val="17212B"/>
                <w:sz w:val="16"/>
              </w:rPr>
              <w:t>Ya</w:t>
            </w:r>
          </w:p>
        </w:tc>
        <w:tc>
          <w:tcPr>
            <w:tcW w:type="dxa" w:w="1984"/>
            <w:vAlign w:val="center"/>
            <w:tcMar>
              <w:top w:w="90" w:type="dxa"/>
              <w:start w:w="110" w:type="dxa"/>
              <w:bottom w:w="90" w:type="dxa"/>
              <w:end w:w="110" w:type="dxa"/>
            </w:tcMar>
            <w:shd w:fill="F4F6F7"/>
          </w:tcPr>
          <w:p>
            <w:pPr>
              <w:spacing w:after="0"/>
            </w:pPr>
            <w:r/>
            <w:r>
              <w:rPr>
                <w:rFonts w:ascii="Aptos" w:hAnsi="Aptos"/>
                <w:b w:val="0"/>
                <w:color w:val="17212B"/>
                <w:sz w:val="16"/>
              </w:rPr>
              <w:t>Ya</w:t>
            </w:r>
          </w:p>
        </w:tc>
      </w:tr>
      <w:tr>
        <w:trPr>
          <w:cantSplit/>
        </w:trPr>
        <w:tc>
          <w:tcPr>
            <w:tcW w:type="dxa" w:w="3458"/>
            <w:vAlign w:val="center"/>
            <w:tcMar>
              <w:top w:w="90" w:type="dxa"/>
              <w:start w:w="110" w:type="dxa"/>
              <w:bottom w:w="90" w:type="dxa"/>
              <w:end w:w="110" w:type="dxa"/>
            </w:tcMar>
          </w:tcPr>
          <w:p>
            <w:pPr>
              <w:spacing w:after="0"/>
            </w:pPr>
            <w:r/>
            <w:r>
              <w:rPr>
                <w:rFonts w:ascii="Aptos" w:hAnsi="Aptos"/>
                <w:b w:val="0"/>
                <w:color w:val="17212B"/>
                <w:sz w:val="16"/>
              </w:rPr>
              <w:t>Memproses pengembalian/denda</w:t>
            </w:r>
          </w:p>
        </w:tc>
        <w:tc>
          <w:tcPr>
            <w:tcW w:type="dxa" w:w="1871"/>
            <w:vAlign w:val="center"/>
            <w:tcMar>
              <w:top w:w="90" w:type="dxa"/>
              <w:start w:w="110" w:type="dxa"/>
              <w:bottom w:w="90" w:type="dxa"/>
              <w:end w:w="110" w:type="dxa"/>
            </w:tcMar>
          </w:tcPr>
          <w:p>
            <w:pPr>
              <w:spacing w:after="0"/>
            </w:pPr>
            <w:r/>
            <w:r>
              <w:rPr>
                <w:rFonts w:ascii="Aptos" w:hAnsi="Aptos"/>
                <w:b w:val="0"/>
                <w:color w:val="17212B"/>
                <w:sz w:val="16"/>
              </w:rPr>
              <w:t>Tidak</w:t>
            </w:r>
          </w:p>
        </w:tc>
        <w:tc>
          <w:tcPr>
            <w:tcW w:type="dxa" w:w="1871"/>
            <w:vAlign w:val="center"/>
            <w:tcMar>
              <w:top w:w="90" w:type="dxa"/>
              <w:start w:w="110" w:type="dxa"/>
              <w:bottom w:w="90" w:type="dxa"/>
              <w:end w:w="110" w:type="dxa"/>
            </w:tcMar>
          </w:tcPr>
          <w:p>
            <w:pPr>
              <w:spacing w:after="0"/>
            </w:pPr>
            <w:r/>
            <w:r>
              <w:rPr>
                <w:rFonts w:ascii="Aptos" w:hAnsi="Aptos"/>
                <w:b w:val="0"/>
                <w:color w:val="17212B"/>
                <w:sz w:val="16"/>
              </w:rPr>
              <w:t>Ya</w:t>
            </w:r>
          </w:p>
        </w:tc>
        <w:tc>
          <w:tcPr>
            <w:tcW w:type="dxa" w:w="1984"/>
            <w:vAlign w:val="center"/>
            <w:tcMar>
              <w:top w:w="90" w:type="dxa"/>
              <w:start w:w="110" w:type="dxa"/>
              <w:bottom w:w="90" w:type="dxa"/>
              <w:end w:w="110" w:type="dxa"/>
            </w:tcMar>
          </w:tcPr>
          <w:p>
            <w:pPr>
              <w:spacing w:after="0"/>
            </w:pPr>
            <w:r/>
            <w:r>
              <w:rPr>
                <w:rFonts w:ascii="Aptos" w:hAnsi="Aptos"/>
                <w:b w:val="0"/>
                <w:color w:val="17212B"/>
                <w:sz w:val="16"/>
              </w:rPr>
              <w:t>Ya</w:t>
            </w:r>
          </w:p>
        </w:tc>
      </w:tr>
      <w:tr>
        <w:trPr>
          <w:cantSplit/>
        </w:trPr>
        <w:tc>
          <w:tcPr>
            <w:tcW w:type="dxa" w:w="3458"/>
            <w:vAlign w:val="center"/>
            <w:tcMar>
              <w:top w:w="90" w:type="dxa"/>
              <w:start w:w="110" w:type="dxa"/>
              <w:bottom w:w="90" w:type="dxa"/>
              <w:end w:w="110" w:type="dxa"/>
            </w:tcMar>
            <w:shd w:fill="F4F6F7"/>
          </w:tcPr>
          <w:p>
            <w:pPr>
              <w:spacing w:after="0"/>
            </w:pPr>
            <w:r/>
            <w:r>
              <w:rPr>
                <w:rFonts w:ascii="Aptos" w:hAnsi="Aptos"/>
                <w:b w:val="0"/>
                <w:color w:val="17212B"/>
                <w:sz w:val="16"/>
              </w:rPr>
              <w:t>Melihat pembayaran denda</w:t>
            </w:r>
          </w:p>
        </w:tc>
        <w:tc>
          <w:tcPr>
            <w:tcW w:type="dxa" w:w="1871"/>
            <w:vAlign w:val="center"/>
            <w:tcMar>
              <w:top w:w="90" w:type="dxa"/>
              <w:start w:w="110" w:type="dxa"/>
              <w:bottom w:w="90" w:type="dxa"/>
              <w:end w:w="110" w:type="dxa"/>
            </w:tcMar>
            <w:shd w:fill="F4F6F7"/>
          </w:tcPr>
          <w:p>
            <w:pPr>
              <w:spacing w:after="0"/>
            </w:pPr>
            <w:r/>
            <w:r>
              <w:rPr>
                <w:rFonts w:ascii="Aptos" w:hAnsi="Aptos"/>
                <w:b w:val="0"/>
                <w:color w:val="17212B"/>
                <w:sz w:val="16"/>
              </w:rPr>
              <w:t>Milik sendiri</w:t>
            </w:r>
          </w:p>
        </w:tc>
        <w:tc>
          <w:tcPr>
            <w:tcW w:type="dxa" w:w="1871"/>
            <w:vAlign w:val="center"/>
            <w:tcMar>
              <w:top w:w="90" w:type="dxa"/>
              <w:start w:w="110" w:type="dxa"/>
              <w:bottom w:w="90" w:type="dxa"/>
              <w:end w:w="110" w:type="dxa"/>
            </w:tcMar>
            <w:shd w:fill="F4F6F7"/>
          </w:tcPr>
          <w:p>
            <w:pPr>
              <w:spacing w:after="0"/>
            </w:pPr>
            <w:r/>
            <w:r>
              <w:rPr>
                <w:rFonts w:ascii="Aptos" w:hAnsi="Aptos"/>
                <w:b w:val="0"/>
                <w:color w:val="17212B"/>
                <w:sz w:val="16"/>
              </w:rPr>
              <w:t>Semua</w:t>
            </w:r>
          </w:p>
        </w:tc>
        <w:tc>
          <w:tcPr>
            <w:tcW w:type="dxa" w:w="1984"/>
            <w:vAlign w:val="center"/>
            <w:tcMar>
              <w:top w:w="90" w:type="dxa"/>
              <w:start w:w="110" w:type="dxa"/>
              <w:bottom w:w="90" w:type="dxa"/>
              <w:end w:w="110" w:type="dxa"/>
            </w:tcMar>
            <w:shd w:fill="F4F6F7"/>
          </w:tcPr>
          <w:p>
            <w:pPr>
              <w:spacing w:after="0"/>
            </w:pPr>
            <w:r/>
            <w:r>
              <w:rPr>
                <w:rFonts w:ascii="Aptos" w:hAnsi="Aptos"/>
                <w:b w:val="0"/>
                <w:color w:val="17212B"/>
                <w:sz w:val="16"/>
              </w:rPr>
              <w:t>Semua</w:t>
            </w:r>
          </w:p>
        </w:tc>
      </w:tr>
      <w:tr>
        <w:trPr>
          <w:cantSplit/>
        </w:trPr>
        <w:tc>
          <w:tcPr>
            <w:tcW w:type="dxa" w:w="3458"/>
            <w:vAlign w:val="center"/>
            <w:tcMar>
              <w:top w:w="90" w:type="dxa"/>
              <w:start w:w="110" w:type="dxa"/>
              <w:bottom w:w="90" w:type="dxa"/>
              <w:end w:w="110" w:type="dxa"/>
            </w:tcMar>
          </w:tcPr>
          <w:p>
            <w:pPr>
              <w:spacing w:after="0"/>
            </w:pPr>
            <w:r/>
            <w:r>
              <w:rPr>
                <w:rFonts w:ascii="Aptos" w:hAnsi="Aptos"/>
                <w:b w:val="0"/>
                <w:color w:val="17212B"/>
                <w:sz w:val="16"/>
              </w:rPr>
              <w:t>CRUD akun &amp; ubah role</w:t>
            </w:r>
          </w:p>
        </w:tc>
        <w:tc>
          <w:tcPr>
            <w:tcW w:type="dxa" w:w="1871"/>
            <w:vAlign w:val="center"/>
            <w:tcMar>
              <w:top w:w="90" w:type="dxa"/>
              <w:start w:w="110" w:type="dxa"/>
              <w:bottom w:w="90" w:type="dxa"/>
              <w:end w:w="110" w:type="dxa"/>
            </w:tcMar>
          </w:tcPr>
          <w:p>
            <w:pPr>
              <w:spacing w:after="0"/>
            </w:pPr>
            <w:r/>
            <w:r>
              <w:rPr>
                <w:rFonts w:ascii="Aptos" w:hAnsi="Aptos"/>
                <w:b w:val="0"/>
                <w:color w:val="17212B"/>
                <w:sz w:val="16"/>
              </w:rPr>
              <w:t>Tidak</w:t>
            </w:r>
          </w:p>
        </w:tc>
        <w:tc>
          <w:tcPr>
            <w:tcW w:type="dxa" w:w="1871"/>
            <w:vAlign w:val="center"/>
            <w:tcMar>
              <w:top w:w="90" w:type="dxa"/>
              <w:start w:w="110" w:type="dxa"/>
              <w:bottom w:w="90" w:type="dxa"/>
              <w:end w:w="110" w:type="dxa"/>
            </w:tcMar>
          </w:tcPr>
          <w:p>
            <w:pPr>
              <w:spacing w:after="0"/>
            </w:pPr>
            <w:r/>
            <w:r>
              <w:rPr>
                <w:rFonts w:ascii="Aptos" w:hAnsi="Aptos"/>
                <w:b w:val="0"/>
                <w:color w:val="17212B"/>
                <w:sz w:val="16"/>
              </w:rPr>
              <w:t>Tidak</w:t>
            </w:r>
          </w:p>
        </w:tc>
        <w:tc>
          <w:tcPr>
            <w:tcW w:type="dxa" w:w="1984"/>
            <w:vAlign w:val="center"/>
            <w:tcMar>
              <w:top w:w="90" w:type="dxa"/>
              <w:start w:w="110" w:type="dxa"/>
              <w:bottom w:w="90" w:type="dxa"/>
              <w:end w:w="110" w:type="dxa"/>
            </w:tcMar>
          </w:tcPr>
          <w:p>
            <w:pPr>
              <w:spacing w:after="0"/>
            </w:pPr>
            <w:r/>
            <w:r>
              <w:rPr>
                <w:rFonts w:ascii="Aptos" w:hAnsi="Aptos"/>
                <w:b w:val="0"/>
                <w:color w:val="17212B"/>
                <w:sz w:val="16"/>
              </w:rPr>
              <w:t>Ya</w:t>
            </w:r>
          </w:p>
        </w:tc>
      </w:tr>
      <w:tr>
        <w:trPr>
          <w:cantSplit/>
        </w:trPr>
        <w:tc>
          <w:tcPr>
            <w:tcW w:type="dxa" w:w="3458"/>
            <w:vAlign w:val="center"/>
            <w:tcMar>
              <w:top w:w="90" w:type="dxa"/>
              <w:start w:w="110" w:type="dxa"/>
              <w:bottom w:w="90" w:type="dxa"/>
              <w:end w:w="110" w:type="dxa"/>
            </w:tcMar>
            <w:shd w:fill="F4F6F7"/>
          </w:tcPr>
          <w:p>
            <w:pPr>
              <w:spacing w:after="0"/>
            </w:pPr>
            <w:r/>
            <w:r>
              <w:rPr>
                <w:rFonts w:ascii="Aptos" w:hAnsi="Aptos"/>
                <w:b w:val="0"/>
                <w:color w:val="17212B"/>
                <w:sz w:val="16"/>
              </w:rPr>
              <w:t>Konfirmasi pendaftaran</w:t>
            </w:r>
          </w:p>
        </w:tc>
        <w:tc>
          <w:tcPr>
            <w:tcW w:type="dxa" w:w="1871"/>
            <w:vAlign w:val="center"/>
            <w:tcMar>
              <w:top w:w="90" w:type="dxa"/>
              <w:start w:w="110" w:type="dxa"/>
              <w:bottom w:w="90" w:type="dxa"/>
              <w:end w:w="110" w:type="dxa"/>
            </w:tcMar>
            <w:shd w:fill="F4F6F7"/>
          </w:tcPr>
          <w:p>
            <w:pPr>
              <w:spacing w:after="0"/>
            </w:pPr>
            <w:r/>
            <w:r>
              <w:rPr>
                <w:rFonts w:ascii="Aptos" w:hAnsi="Aptos"/>
                <w:b w:val="0"/>
                <w:color w:val="17212B"/>
                <w:sz w:val="16"/>
              </w:rPr>
              <w:t>Tidak</w:t>
            </w:r>
          </w:p>
        </w:tc>
        <w:tc>
          <w:tcPr>
            <w:tcW w:type="dxa" w:w="1871"/>
            <w:vAlign w:val="center"/>
            <w:tcMar>
              <w:top w:w="90" w:type="dxa"/>
              <w:start w:w="110" w:type="dxa"/>
              <w:bottom w:w="90" w:type="dxa"/>
              <w:end w:w="110" w:type="dxa"/>
            </w:tcMar>
            <w:shd w:fill="F4F6F7"/>
          </w:tcPr>
          <w:p>
            <w:pPr>
              <w:spacing w:after="0"/>
            </w:pPr>
            <w:r/>
            <w:r>
              <w:rPr>
                <w:rFonts w:ascii="Aptos" w:hAnsi="Aptos"/>
                <w:b w:val="0"/>
                <w:color w:val="17212B"/>
                <w:sz w:val="16"/>
              </w:rPr>
              <w:t>Tidak</w:t>
            </w:r>
          </w:p>
        </w:tc>
        <w:tc>
          <w:tcPr>
            <w:tcW w:type="dxa" w:w="1984"/>
            <w:vAlign w:val="center"/>
            <w:tcMar>
              <w:top w:w="90" w:type="dxa"/>
              <w:start w:w="110" w:type="dxa"/>
              <w:bottom w:w="90" w:type="dxa"/>
              <w:end w:w="110" w:type="dxa"/>
            </w:tcMar>
            <w:shd w:fill="F4F6F7"/>
          </w:tcPr>
          <w:p>
            <w:pPr>
              <w:spacing w:after="0"/>
            </w:pPr>
            <w:r/>
            <w:r>
              <w:rPr>
                <w:rFonts w:ascii="Aptos" w:hAnsi="Aptos"/>
                <w:b w:val="0"/>
                <w:color w:val="17212B"/>
                <w:sz w:val="16"/>
              </w:rPr>
              <w:t>Ya</w:t>
            </w:r>
          </w:p>
        </w:tc>
      </w:tr>
    </w:tbl>
    <w:p>
      <w:pPr>
        <w:spacing w:after="20"/>
      </w:pPr>
    </w:p>
    <w:p>
      <w:pPr>
        <w:pStyle w:val="Heading2"/>
        <w:pageBreakBefore/>
      </w:pPr>
      <w:r>
        <w:t>Status penting</w:t>
      </w:r>
    </w:p>
    <w:tbl>
      <w:tblPr>
        <w:tblStyle w:val="TableGrid"/>
        <w:tblW w:type="auto" w:w="0"/>
        <w:jc w:val="center"/>
        <w:tblLayout w:type="fixed"/>
        <w:tblLook w:firstColumn="1" w:firstRow="1" w:lastColumn="0" w:lastRow="0" w:noHBand="0" w:noVBand="1" w:val="04A0"/>
      </w:tblPr>
      <w:tblGrid>
        <w:gridCol w:w="3251"/>
        <w:gridCol w:w="3251"/>
        <w:gridCol w:w="3251"/>
      </w:tblGrid>
      <w:tr>
        <w:trPr>
          <w:cantSplit/>
        </w:trPr>
        <w:tc>
          <w:tcPr>
            <w:tcW w:type="dxa" w:w="1814"/>
            <w:vAlign w:val="center"/>
            <w:tcMar>
              <w:top w:w="90" w:type="dxa"/>
              <w:start w:w="110" w:type="dxa"/>
              <w:bottom w:w="90" w:type="dxa"/>
              <w:end w:w="110" w:type="dxa"/>
            </w:tcMar>
            <w:shd w:fill="173554"/>
          </w:tcPr>
          <w:p>
            <w:pPr>
              <w:spacing w:after="0"/>
            </w:pPr>
            <w:r/>
            <w:r>
              <w:rPr>
                <w:rFonts w:ascii="Aptos" w:hAnsi="Aptos"/>
                <w:b/>
                <w:color w:val="FFFFFF"/>
                <w:sz w:val="18"/>
              </w:rPr>
              <w:t>Objek</w:t>
            </w:r>
          </w:p>
        </w:tc>
        <w:tc>
          <w:tcPr>
            <w:tcW w:type="dxa" w:w="2268"/>
            <w:vAlign w:val="center"/>
            <w:tcMar>
              <w:top w:w="90" w:type="dxa"/>
              <w:start w:w="110" w:type="dxa"/>
              <w:bottom w:w="90" w:type="dxa"/>
              <w:end w:w="110" w:type="dxa"/>
            </w:tcMar>
            <w:shd w:fill="173554"/>
          </w:tcPr>
          <w:p>
            <w:pPr>
              <w:spacing w:after="0"/>
            </w:pPr>
            <w:r/>
            <w:r>
              <w:rPr>
                <w:rFonts w:ascii="Aptos" w:hAnsi="Aptos"/>
                <w:b/>
                <w:color w:val="FFFFFF"/>
                <w:sz w:val="18"/>
              </w:rPr>
              <w:t>Status</w:t>
            </w:r>
          </w:p>
        </w:tc>
        <w:tc>
          <w:tcPr>
            <w:tcW w:type="dxa" w:w="5102"/>
            <w:vAlign w:val="center"/>
            <w:tcMar>
              <w:top w:w="90" w:type="dxa"/>
              <w:start w:w="110" w:type="dxa"/>
              <w:bottom w:w="90" w:type="dxa"/>
              <w:end w:w="110" w:type="dxa"/>
            </w:tcMar>
            <w:shd w:fill="173554"/>
          </w:tcPr>
          <w:p>
            <w:pPr>
              <w:spacing w:after="0"/>
            </w:pPr>
            <w:r/>
            <w:r>
              <w:rPr>
                <w:rFonts w:ascii="Aptos" w:hAnsi="Aptos"/>
                <w:b/>
                <w:color w:val="FFFFFF"/>
                <w:sz w:val="18"/>
              </w:rPr>
              <w:t>Makna</w:t>
            </w:r>
          </w:p>
        </w:tc>
      </w:tr>
      <w:tr>
        <w:trPr>
          <w:cantSplit/>
        </w:trPr>
        <w:tc>
          <w:tcPr>
            <w:tcW w:type="dxa" w:w="1814"/>
            <w:vAlign w:val="center"/>
            <w:tcMar>
              <w:top w:w="90" w:type="dxa"/>
              <w:start w:w="110" w:type="dxa"/>
              <w:bottom w:w="90" w:type="dxa"/>
              <w:end w:w="110" w:type="dxa"/>
            </w:tcMar>
          </w:tcPr>
          <w:p>
            <w:pPr>
              <w:spacing w:after="0"/>
            </w:pPr>
            <w:r/>
            <w:r>
              <w:rPr>
                <w:rFonts w:ascii="Aptos" w:hAnsi="Aptos"/>
                <w:b w:val="0"/>
                <w:color w:val="17212B"/>
                <w:sz w:val="16"/>
              </w:rPr>
              <w:t>Peminjaman</w:t>
            </w:r>
          </w:p>
        </w:tc>
        <w:tc>
          <w:tcPr>
            <w:tcW w:type="dxa" w:w="2268"/>
            <w:vAlign w:val="center"/>
            <w:tcMar>
              <w:top w:w="90" w:type="dxa"/>
              <w:start w:w="110" w:type="dxa"/>
              <w:bottom w:w="90" w:type="dxa"/>
              <w:end w:w="110" w:type="dxa"/>
            </w:tcMar>
          </w:tcPr>
          <w:p>
            <w:pPr>
              <w:spacing w:after="0"/>
            </w:pPr>
            <w:r/>
            <w:r>
              <w:rPr>
                <w:rFonts w:ascii="Aptos" w:hAnsi="Aptos"/>
                <w:b w:val="0"/>
                <w:color w:val="17212B"/>
                <w:sz w:val="16"/>
              </w:rPr>
              <w:t>siap_diambil</w:t>
            </w:r>
          </w:p>
        </w:tc>
        <w:tc>
          <w:tcPr>
            <w:tcW w:type="dxa" w:w="5102"/>
            <w:vAlign w:val="center"/>
            <w:tcMar>
              <w:top w:w="90" w:type="dxa"/>
              <w:start w:w="110" w:type="dxa"/>
              <w:bottom w:w="90" w:type="dxa"/>
              <w:end w:w="110" w:type="dxa"/>
            </w:tcMar>
          </w:tcPr>
          <w:p>
            <w:pPr>
              <w:spacing w:after="0"/>
            </w:pPr>
            <w:r/>
            <w:r>
              <w:rPr>
                <w:rFonts w:ascii="Aptos" w:hAnsi="Aptos"/>
                <w:b w:val="0"/>
                <w:color w:val="17212B"/>
                <w:sz w:val="16"/>
              </w:rPr>
              <w:t>QR tersedia; buku belum diserahkan dan stok belum dikurangi.</w:t>
            </w:r>
          </w:p>
        </w:tc>
      </w:tr>
      <w:tr>
        <w:trPr>
          <w:cantSplit/>
        </w:trPr>
        <w:tc>
          <w:tcPr>
            <w:tcW w:type="dxa" w:w="1814"/>
            <w:vAlign w:val="center"/>
            <w:tcMar>
              <w:top w:w="90" w:type="dxa"/>
              <w:start w:w="110" w:type="dxa"/>
              <w:bottom w:w="90" w:type="dxa"/>
              <w:end w:w="110" w:type="dxa"/>
            </w:tcMar>
            <w:shd w:fill="F4F6F7"/>
          </w:tcPr>
          <w:p>
            <w:pPr>
              <w:spacing w:after="0"/>
            </w:pPr>
            <w:r/>
            <w:r>
              <w:rPr>
                <w:rFonts w:ascii="Aptos" w:hAnsi="Aptos"/>
                <w:b w:val="0"/>
                <w:color w:val="17212B"/>
                <w:sz w:val="16"/>
              </w:rPr>
              <w:t>Peminjaman</w:t>
            </w:r>
          </w:p>
        </w:tc>
        <w:tc>
          <w:tcPr>
            <w:tcW w:type="dxa" w:w="2268"/>
            <w:vAlign w:val="center"/>
            <w:tcMar>
              <w:top w:w="90" w:type="dxa"/>
              <w:start w:w="110" w:type="dxa"/>
              <w:bottom w:w="90" w:type="dxa"/>
              <w:end w:w="110" w:type="dxa"/>
            </w:tcMar>
            <w:shd w:fill="F4F6F7"/>
          </w:tcPr>
          <w:p>
            <w:pPr>
              <w:spacing w:after="0"/>
            </w:pPr>
            <w:r/>
            <w:r>
              <w:rPr>
                <w:rFonts w:ascii="Aptos" w:hAnsi="Aptos"/>
                <w:b w:val="0"/>
                <w:color w:val="17212B"/>
                <w:sz w:val="16"/>
              </w:rPr>
              <w:t>dipinjam</w:t>
            </w:r>
          </w:p>
        </w:tc>
        <w:tc>
          <w:tcPr>
            <w:tcW w:type="dxa" w:w="5102"/>
            <w:vAlign w:val="center"/>
            <w:tcMar>
              <w:top w:w="90" w:type="dxa"/>
              <w:start w:w="110" w:type="dxa"/>
              <w:bottom w:w="90" w:type="dxa"/>
              <w:end w:w="110" w:type="dxa"/>
            </w:tcMar>
            <w:shd w:fill="F4F6F7"/>
          </w:tcPr>
          <w:p>
            <w:pPr>
              <w:spacing w:after="0"/>
            </w:pPr>
            <w:r/>
            <w:r>
              <w:rPr>
                <w:rFonts w:ascii="Aptos" w:hAnsi="Aptos"/>
                <w:b w:val="0"/>
                <w:color w:val="17212B"/>
                <w:sz w:val="16"/>
              </w:rPr>
              <w:t>QR sudah dipindai; stok berkurang.</w:t>
            </w:r>
          </w:p>
        </w:tc>
      </w:tr>
      <w:tr>
        <w:trPr>
          <w:cantSplit/>
        </w:trPr>
        <w:tc>
          <w:tcPr>
            <w:tcW w:type="dxa" w:w="1814"/>
            <w:vAlign w:val="center"/>
            <w:tcMar>
              <w:top w:w="90" w:type="dxa"/>
              <w:start w:w="110" w:type="dxa"/>
              <w:bottom w:w="90" w:type="dxa"/>
              <w:end w:w="110" w:type="dxa"/>
            </w:tcMar>
          </w:tcPr>
          <w:p>
            <w:pPr>
              <w:spacing w:after="0"/>
            </w:pPr>
            <w:r/>
            <w:r>
              <w:rPr>
                <w:rFonts w:ascii="Aptos" w:hAnsi="Aptos"/>
                <w:b w:val="0"/>
                <w:color w:val="17212B"/>
                <w:sz w:val="16"/>
              </w:rPr>
              <w:t>Peminjaman</w:t>
            </w:r>
          </w:p>
        </w:tc>
        <w:tc>
          <w:tcPr>
            <w:tcW w:type="dxa" w:w="2268"/>
            <w:vAlign w:val="center"/>
            <w:tcMar>
              <w:top w:w="90" w:type="dxa"/>
              <w:start w:w="110" w:type="dxa"/>
              <w:bottom w:w="90" w:type="dxa"/>
              <w:end w:w="110" w:type="dxa"/>
            </w:tcMar>
          </w:tcPr>
          <w:p>
            <w:pPr>
              <w:spacing w:after="0"/>
            </w:pPr>
            <w:r/>
            <w:r>
              <w:rPr>
                <w:rFonts w:ascii="Aptos" w:hAnsi="Aptos"/>
                <w:b w:val="0"/>
                <w:color w:val="17212B"/>
                <w:sz w:val="16"/>
              </w:rPr>
              <w:t>terlambat</w:t>
            </w:r>
          </w:p>
        </w:tc>
        <w:tc>
          <w:tcPr>
            <w:tcW w:type="dxa" w:w="5102"/>
            <w:vAlign w:val="center"/>
            <w:tcMar>
              <w:top w:w="90" w:type="dxa"/>
              <w:start w:w="110" w:type="dxa"/>
              <w:bottom w:w="90" w:type="dxa"/>
              <w:end w:w="110" w:type="dxa"/>
            </w:tcMar>
          </w:tcPr>
          <w:p>
            <w:pPr>
              <w:spacing w:after="0"/>
            </w:pPr>
            <w:r/>
            <w:r>
              <w:rPr>
                <w:rFonts w:ascii="Aptos" w:hAnsi="Aptos"/>
                <w:b w:val="0"/>
                <w:color w:val="17212B"/>
                <w:sz w:val="16"/>
              </w:rPr>
              <w:t>Jatuh tempo lewat; petugas dapat menetapkan denda.</w:t>
            </w:r>
          </w:p>
        </w:tc>
      </w:tr>
      <w:tr>
        <w:trPr>
          <w:cantSplit/>
        </w:trPr>
        <w:tc>
          <w:tcPr>
            <w:tcW w:type="dxa" w:w="1814"/>
            <w:vAlign w:val="center"/>
            <w:tcMar>
              <w:top w:w="90" w:type="dxa"/>
              <w:start w:w="110" w:type="dxa"/>
              <w:bottom w:w="90" w:type="dxa"/>
              <w:end w:w="110" w:type="dxa"/>
            </w:tcMar>
            <w:shd w:fill="F4F6F7"/>
          </w:tcPr>
          <w:p>
            <w:pPr>
              <w:spacing w:after="0"/>
            </w:pPr>
            <w:r/>
            <w:r>
              <w:rPr>
                <w:rFonts w:ascii="Aptos" w:hAnsi="Aptos"/>
                <w:b w:val="0"/>
                <w:color w:val="17212B"/>
                <w:sz w:val="16"/>
              </w:rPr>
              <w:t>Peminjaman</w:t>
            </w:r>
          </w:p>
        </w:tc>
        <w:tc>
          <w:tcPr>
            <w:tcW w:type="dxa" w:w="2268"/>
            <w:vAlign w:val="center"/>
            <w:tcMar>
              <w:top w:w="90" w:type="dxa"/>
              <w:start w:w="110" w:type="dxa"/>
              <w:bottom w:w="90" w:type="dxa"/>
              <w:end w:w="110" w:type="dxa"/>
            </w:tcMar>
            <w:shd w:fill="F4F6F7"/>
          </w:tcPr>
          <w:p>
            <w:pPr>
              <w:spacing w:after="0"/>
            </w:pPr>
            <w:r/>
            <w:r>
              <w:rPr>
                <w:rFonts w:ascii="Aptos" w:hAnsi="Aptos"/>
                <w:b w:val="0"/>
                <w:color w:val="17212B"/>
                <w:sz w:val="16"/>
              </w:rPr>
              <w:t>dikembalikan</w:t>
            </w:r>
          </w:p>
        </w:tc>
        <w:tc>
          <w:tcPr>
            <w:tcW w:type="dxa" w:w="5102"/>
            <w:vAlign w:val="center"/>
            <w:tcMar>
              <w:top w:w="90" w:type="dxa"/>
              <w:start w:w="110" w:type="dxa"/>
              <w:bottom w:w="90" w:type="dxa"/>
              <w:end w:w="110" w:type="dxa"/>
            </w:tcMar>
            <w:shd w:fill="F4F6F7"/>
          </w:tcPr>
          <w:p>
            <w:pPr>
              <w:spacing w:after="0"/>
            </w:pPr>
            <w:r/>
            <w:r>
              <w:rPr>
                <w:rFonts w:ascii="Aptos" w:hAnsi="Aptos"/>
                <w:b w:val="0"/>
                <w:color w:val="17212B"/>
                <w:sz w:val="16"/>
              </w:rPr>
              <w:t>Pengembalian selesai; stok ditambah.</w:t>
            </w:r>
          </w:p>
        </w:tc>
      </w:tr>
      <w:tr>
        <w:trPr>
          <w:cantSplit/>
        </w:trPr>
        <w:tc>
          <w:tcPr>
            <w:tcW w:type="dxa" w:w="1814"/>
            <w:vAlign w:val="center"/>
            <w:tcMar>
              <w:top w:w="90" w:type="dxa"/>
              <w:start w:w="110" w:type="dxa"/>
              <w:bottom w:w="90" w:type="dxa"/>
              <w:end w:w="110" w:type="dxa"/>
            </w:tcMar>
          </w:tcPr>
          <w:p>
            <w:pPr>
              <w:spacing w:after="0"/>
            </w:pPr>
            <w:r/>
            <w:r>
              <w:rPr>
                <w:rFonts w:ascii="Aptos" w:hAnsi="Aptos"/>
                <w:b w:val="0"/>
                <w:color w:val="17212B"/>
                <w:sz w:val="16"/>
              </w:rPr>
              <w:t>Pengaduan</w:t>
            </w:r>
          </w:p>
        </w:tc>
        <w:tc>
          <w:tcPr>
            <w:tcW w:type="dxa" w:w="2268"/>
            <w:vAlign w:val="center"/>
            <w:tcMar>
              <w:top w:w="90" w:type="dxa"/>
              <w:start w:w="110" w:type="dxa"/>
              <w:bottom w:w="90" w:type="dxa"/>
              <w:end w:w="110" w:type="dxa"/>
            </w:tcMar>
          </w:tcPr>
          <w:p>
            <w:pPr>
              <w:spacing w:after="0"/>
            </w:pPr>
            <w:r/>
            <w:r>
              <w:rPr>
                <w:rFonts w:ascii="Aptos" w:hAnsi="Aptos"/>
                <w:b w:val="0"/>
                <w:color w:val="17212B"/>
                <w:sz w:val="16"/>
              </w:rPr>
              <w:t>baru / diproses / selesai</w:t>
            </w:r>
          </w:p>
        </w:tc>
        <w:tc>
          <w:tcPr>
            <w:tcW w:type="dxa" w:w="5102"/>
            <w:vAlign w:val="center"/>
            <w:tcMar>
              <w:top w:w="90" w:type="dxa"/>
              <w:start w:w="110" w:type="dxa"/>
              <w:bottom w:w="90" w:type="dxa"/>
              <w:end w:w="110" w:type="dxa"/>
            </w:tcMar>
          </w:tcPr>
          <w:p>
            <w:pPr>
              <w:spacing w:after="0"/>
            </w:pPr>
            <w:r/>
            <w:r>
              <w:rPr>
                <w:rFonts w:ascii="Aptos" w:hAnsi="Aptos"/>
                <w:b w:val="0"/>
                <w:color w:val="17212B"/>
                <w:sz w:val="16"/>
              </w:rPr>
              <w:t>Tahap penanganan pengaduan.</w:t>
            </w:r>
          </w:p>
        </w:tc>
      </w:tr>
      <w:tr>
        <w:trPr>
          <w:cantSplit/>
        </w:trPr>
        <w:tc>
          <w:tcPr>
            <w:tcW w:type="dxa" w:w="1814"/>
            <w:vAlign w:val="center"/>
            <w:tcMar>
              <w:top w:w="90" w:type="dxa"/>
              <w:start w:w="110" w:type="dxa"/>
              <w:bottom w:w="90" w:type="dxa"/>
              <w:end w:w="110" w:type="dxa"/>
            </w:tcMar>
            <w:shd w:fill="F4F6F7"/>
          </w:tcPr>
          <w:p>
            <w:pPr>
              <w:spacing w:after="0"/>
            </w:pPr>
            <w:r/>
            <w:r>
              <w:rPr>
                <w:rFonts w:ascii="Aptos" w:hAnsi="Aptos"/>
                <w:b w:val="0"/>
                <w:color w:val="17212B"/>
                <w:sz w:val="16"/>
              </w:rPr>
              <w:t>Pembayaran</w:t>
            </w:r>
          </w:p>
        </w:tc>
        <w:tc>
          <w:tcPr>
            <w:tcW w:type="dxa" w:w="2268"/>
            <w:vAlign w:val="center"/>
            <w:tcMar>
              <w:top w:w="90" w:type="dxa"/>
              <w:start w:w="110" w:type="dxa"/>
              <w:bottom w:w="90" w:type="dxa"/>
              <w:end w:w="110" w:type="dxa"/>
            </w:tcMar>
            <w:shd w:fill="F4F6F7"/>
          </w:tcPr>
          <w:p>
            <w:pPr>
              <w:spacing w:after="0"/>
            </w:pPr>
            <w:r/>
            <w:r>
              <w:rPr>
                <w:rFonts w:ascii="Aptos" w:hAnsi="Aptos"/>
                <w:b w:val="0"/>
                <w:color w:val="17212B"/>
                <w:sz w:val="16"/>
              </w:rPr>
              <w:t>menunggu / dibayar</w:t>
            </w:r>
          </w:p>
        </w:tc>
        <w:tc>
          <w:tcPr>
            <w:tcW w:type="dxa" w:w="5102"/>
            <w:vAlign w:val="center"/>
            <w:tcMar>
              <w:top w:w="90" w:type="dxa"/>
              <w:start w:w="110" w:type="dxa"/>
              <w:bottom w:w="90" w:type="dxa"/>
              <w:end w:w="110" w:type="dxa"/>
            </w:tcMar>
            <w:shd w:fill="F4F6F7"/>
          </w:tcPr>
          <w:p>
            <w:pPr>
              <w:spacing w:after="0"/>
            </w:pPr>
            <w:r/>
            <w:r>
              <w:rPr>
                <w:rFonts w:ascii="Aptos" w:hAnsi="Aptos"/>
                <w:b w:val="0"/>
                <w:color w:val="17212B"/>
                <w:sz w:val="16"/>
              </w:rPr>
              <w:t>Status tagihan denda.</w:t>
            </w:r>
          </w:p>
        </w:tc>
      </w:tr>
    </w:tbl>
    <w:p>
      <w:pPr>
        <w:spacing w:after="20"/>
      </w:pPr>
    </w:p>
    <w:p>
      <w:pPr>
        <w:pStyle w:val="Heading1"/>
        <w:pageBreakBefore/>
      </w:pPr>
      <w:r>
        <w:t>3. Memulai penggunaan</w:t>
      </w:r>
    </w:p>
    <w:p>
      <w:pPr>
        <w:pStyle w:val="Heading2"/>
      </w:pPr>
      <w:r>
        <w:t>Persyaratan</w:t>
      </w:r>
    </w:p>
    <w:p>
      <w:pPr>
        <w:pStyle w:val="ListBullet"/>
        <w:spacing w:after="40"/>
      </w:pPr>
      <w:r>
        <w:t>Node.js 20 atau lebih baru.</w:t>
      </w:r>
    </w:p>
    <w:p>
      <w:pPr>
        <w:pStyle w:val="ListBullet"/>
        <w:spacing w:after="40"/>
      </w:pPr>
      <w:r>
        <w:t>npm.</w:t>
      </w:r>
    </w:p>
    <w:p>
      <w:pPr>
        <w:pStyle w:val="ListBullet"/>
        <w:spacing w:after="40"/>
      </w:pPr>
      <w:r>
        <w:t>MySQL 8 atau lebih baru.</w:t>
      </w:r>
    </w:p>
    <w:p>
      <w:pPr>
        <w:pStyle w:val="ListBullet"/>
        <w:spacing w:after="40"/>
      </w:pPr>
      <w:r>
        <w:t>Browser modern; kamera membutuhkan localhost atau HTTPS dan izin browser.</w:t>
      </w:r>
    </w:p>
    <w:p>
      <w:pPr>
        <w:pStyle w:val="Heading2"/>
      </w:pPr>
      <w:r>
        <w:t>Instalasi lokal</w:t>
      </w:r>
    </w:p>
    <w:p>
      <w:pPr>
        <w:spacing w:after="40"/>
        <w:ind w:left="397" w:hanging="397"/>
      </w:pPr>
      <w:r>
        <w:rPr>
          <w:b/>
        </w:rPr>
        <w:t xml:space="preserve">1. </w:t>
      </w:r>
      <w:r>
        <w:t>Salin .env.example menjadi .env.</w:t>
      </w:r>
    </w:p>
    <w:p>
      <w:pPr>
        <w:spacing w:after="40"/>
        <w:ind w:left="397" w:hanging="397"/>
      </w:pPr>
      <w:r>
        <w:rPr>
          <w:b/>
        </w:rPr>
        <w:t xml:space="preserve">2. </w:t>
      </w:r>
      <w:r>
        <w:t>Isi koneksi database dan JWT_SECRET yang kuat.</w:t>
      </w:r>
    </w:p>
    <w:p>
      <w:pPr>
        <w:spacing w:after="40"/>
        <w:ind w:left="397" w:hanging="397"/>
      </w:pPr>
      <w:r>
        <w:rPr>
          <w:b/>
        </w:rPr>
        <w:t xml:space="preserve">3. </w:t>
      </w:r>
      <w:r>
        <w:t>Jalankan npm install.</w:t>
      </w:r>
    </w:p>
    <w:p>
      <w:pPr>
        <w:spacing w:after="40"/>
        <w:ind w:left="397" w:hanging="397"/>
      </w:pPr>
      <w:r>
        <w:rPr>
          <w:b/>
        </w:rPr>
        <w:t xml:space="preserve">4. </w:t>
      </w:r>
      <w:r>
        <w:t>Impor database/schema.sql ke MySQL.</w:t>
      </w:r>
    </w:p>
    <w:p>
      <w:pPr>
        <w:spacing w:after="40"/>
        <w:ind w:left="397" w:hanging="397"/>
      </w:pPr>
      <w:r>
        <w:rPr>
          <w:b/>
        </w:rPr>
        <w:t xml:space="preserve">5. </w:t>
      </w:r>
      <w:r>
        <w:t>Jalankan npm run dev.</w:t>
      </w:r>
    </w:p>
    <w:p>
      <w:pPr>
        <w:spacing w:after="40"/>
        <w:ind w:left="397" w:hanging="397"/>
      </w:pPr>
      <w:r>
        <w:rPr>
          <w:b/>
        </w:rPr>
        <w:t xml:space="preserve">6. </w:t>
      </w:r>
      <w:r>
        <w:t>Buka http://localhost:3000.</w:t>
      </w:r>
    </w:p>
    <w:tbl>
      <w:tblPr>
        <w:tblW w:type="auto" w:w="0"/>
        <w:jc w:val="center"/>
        <w:tblLook w:firstColumn="1" w:firstRow="1" w:lastColumn="0" w:lastRow="0" w:noHBand="0" w:noVBand="1" w:val="04A0"/>
      </w:tblPr>
      <w:tblGrid>
        <w:gridCol w:w="9752"/>
      </w:tblGrid>
      <w:tr>
        <w:trPr>
          <w:cantSplit/>
        </w:trPr>
        <w:tc>
          <w:tcPr>
            <w:tcW w:type="dxa" w:w="9752"/>
            <w:shd w:fill="FFF3D6"/>
            <w:tcMar>
              <w:top w:w="130" w:type="dxa"/>
              <w:start w:w="180" w:type="dxa"/>
              <w:bottom w:w="130" w:type="dxa"/>
              <w:end w:w="180" w:type="dxa"/>
            </w:tcMar>
          </w:tcPr>
          <w:p>
            <w:pPr>
              <w:spacing w:after="40"/>
            </w:pPr>
            <w:r>
              <w:rPr>
                <w:b/>
                <w:color w:val="A66A00"/>
                <w:sz w:val="21"/>
              </w:rPr>
              <w:t>Keamanan konfigurasi</w:t>
            </w:r>
          </w:p>
          <w:p>
            <w:pPr>
              <w:spacing w:after="0"/>
            </w:pPr>
            <w:r>
              <w:rPr>
                <w:sz w:val="19"/>
              </w:rPr>
              <w:t>Jangan gunakan nilai JWT_SECRET bawaan/contoh untuk produksi dan jangan commit file .env ke Git.</w:t>
            </w:r>
          </w:p>
        </w:tc>
      </w:tr>
    </w:tbl>
    <w:p>
      <w:pPr>
        <w:spacing w:after="0"/>
      </w:pPr>
    </w:p>
    <w:p>
      <w:pPr>
        <w:pStyle w:val="Heading2"/>
      </w:pPr>
      <w:r>
        <w:t>Akun demo dari schema</w:t>
      </w:r>
    </w:p>
    <w:tbl>
      <w:tblPr>
        <w:tblStyle w:val="TableGrid"/>
        <w:tblW w:type="auto" w:w="0"/>
        <w:jc w:val="center"/>
        <w:tblLayout w:type="fixed"/>
        <w:tblLook w:firstColumn="1" w:firstRow="1" w:lastColumn="0" w:lastRow="0" w:noHBand="0" w:noVBand="1" w:val="04A0"/>
      </w:tblPr>
      <w:tblGrid>
        <w:gridCol w:w="3251"/>
        <w:gridCol w:w="3251"/>
        <w:gridCol w:w="3251"/>
      </w:tblGrid>
      <w:tr>
        <w:trPr>
          <w:cantSplit/>
        </w:trPr>
        <w:tc>
          <w:tcPr>
            <w:tcW w:type="dxa" w:w="2268"/>
            <w:vAlign w:val="center"/>
            <w:tcMar>
              <w:top w:w="90" w:type="dxa"/>
              <w:start w:w="110" w:type="dxa"/>
              <w:bottom w:w="90" w:type="dxa"/>
              <w:end w:w="110" w:type="dxa"/>
            </w:tcMar>
            <w:shd w:fill="173554"/>
          </w:tcPr>
          <w:p>
            <w:pPr>
              <w:spacing w:after="0"/>
            </w:pPr>
            <w:r/>
            <w:r>
              <w:rPr>
                <w:rFonts w:ascii="Aptos" w:hAnsi="Aptos"/>
                <w:b/>
                <w:color w:val="FFFFFF"/>
                <w:sz w:val="18"/>
              </w:rPr>
              <w:t>Role</w:t>
            </w:r>
          </w:p>
        </w:tc>
        <w:tc>
          <w:tcPr>
            <w:tcW w:type="dxa" w:w="4139"/>
            <w:vAlign w:val="center"/>
            <w:tcMar>
              <w:top w:w="90" w:type="dxa"/>
              <w:start w:w="110" w:type="dxa"/>
              <w:bottom w:w="90" w:type="dxa"/>
              <w:end w:w="110" w:type="dxa"/>
            </w:tcMar>
            <w:shd w:fill="173554"/>
          </w:tcPr>
          <w:p>
            <w:pPr>
              <w:spacing w:after="0"/>
            </w:pPr>
            <w:r/>
            <w:r>
              <w:rPr>
                <w:rFonts w:ascii="Aptos" w:hAnsi="Aptos"/>
                <w:b/>
                <w:color w:val="FFFFFF"/>
                <w:sz w:val="18"/>
              </w:rPr>
              <w:t>Email</w:t>
            </w:r>
          </w:p>
        </w:tc>
        <w:tc>
          <w:tcPr>
            <w:tcW w:type="dxa" w:w="2778"/>
            <w:vAlign w:val="center"/>
            <w:tcMar>
              <w:top w:w="90" w:type="dxa"/>
              <w:start w:w="110" w:type="dxa"/>
              <w:bottom w:w="90" w:type="dxa"/>
              <w:end w:w="110" w:type="dxa"/>
            </w:tcMar>
            <w:shd w:fill="173554"/>
          </w:tcPr>
          <w:p>
            <w:pPr>
              <w:spacing w:after="0"/>
            </w:pPr>
            <w:r/>
            <w:r>
              <w:rPr>
                <w:rFonts w:ascii="Aptos" w:hAnsi="Aptos"/>
                <w:b/>
                <w:color w:val="FFFFFF"/>
                <w:sz w:val="18"/>
              </w:rPr>
              <w:t>Kata sandi</w:t>
            </w:r>
          </w:p>
        </w:tc>
      </w:tr>
      <w:tr>
        <w:trPr>
          <w:cantSplit/>
        </w:trPr>
        <w:tc>
          <w:tcPr>
            <w:tcW w:type="dxa" w:w="2268"/>
            <w:vAlign w:val="center"/>
            <w:tcMar>
              <w:top w:w="90" w:type="dxa"/>
              <w:start w:w="110" w:type="dxa"/>
              <w:bottom w:w="90" w:type="dxa"/>
              <w:end w:w="110" w:type="dxa"/>
            </w:tcMar>
          </w:tcPr>
          <w:p>
            <w:pPr>
              <w:spacing w:after="0"/>
            </w:pPr>
            <w:r/>
            <w:r>
              <w:rPr>
                <w:rFonts w:ascii="Aptos" w:hAnsi="Aptos"/>
                <w:b w:val="0"/>
                <w:color w:val="17212B"/>
                <w:sz w:val="17"/>
              </w:rPr>
              <w:t>Superadmin</w:t>
            </w:r>
          </w:p>
        </w:tc>
        <w:tc>
          <w:tcPr>
            <w:tcW w:type="dxa" w:w="4139"/>
            <w:vAlign w:val="center"/>
            <w:tcMar>
              <w:top w:w="90" w:type="dxa"/>
              <w:start w:w="110" w:type="dxa"/>
              <w:bottom w:w="90" w:type="dxa"/>
              <w:end w:w="110" w:type="dxa"/>
            </w:tcMar>
          </w:tcPr>
          <w:p>
            <w:pPr>
              <w:spacing w:after="0"/>
            </w:pPr>
            <w:r/>
            <w:r>
              <w:rPr>
                <w:rFonts w:ascii="Aptos" w:hAnsi="Aptos"/>
                <w:b w:val="0"/>
                <w:color w:val="17212B"/>
                <w:sz w:val="17"/>
              </w:rPr>
              <w:t>admin@pustakanusa.local</w:t>
            </w:r>
          </w:p>
        </w:tc>
        <w:tc>
          <w:tcPr>
            <w:tcW w:type="dxa" w:w="2778"/>
            <w:vAlign w:val="center"/>
            <w:tcMar>
              <w:top w:w="90" w:type="dxa"/>
              <w:start w:w="110" w:type="dxa"/>
              <w:bottom w:w="90" w:type="dxa"/>
              <w:end w:w="110" w:type="dxa"/>
            </w:tcMar>
          </w:tcPr>
          <w:p>
            <w:pPr>
              <w:spacing w:after="0"/>
            </w:pPr>
            <w:r/>
            <w:r>
              <w:rPr>
                <w:rFonts w:ascii="Aptos" w:hAnsi="Aptos"/>
                <w:b w:val="0"/>
                <w:color w:val="17212B"/>
                <w:sz w:val="17"/>
              </w:rPr>
              <w:t>password</w:t>
            </w:r>
          </w:p>
        </w:tc>
      </w:tr>
      <w:tr>
        <w:trPr>
          <w:cantSplit/>
        </w:trPr>
        <w:tc>
          <w:tcPr>
            <w:tcW w:type="dxa" w:w="2268"/>
            <w:vAlign w:val="center"/>
            <w:tcMar>
              <w:top w:w="90" w:type="dxa"/>
              <w:start w:w="110" w:type="dxa"/>
              <w:bottom w:w="90" w:type="dxa"/>
              <w:end w:w="110" w:type="dxa"/>
            </w:tcMar>
            <w:shd w:fill="F4F6F7"/>
          </w:tcPr>
          <w:p>
            <w:pPr>
              <w:spacing w:after="0"/>
            </w:pPr>
            <w:r/>
            <w:r>
              <w:rPr>
                <w:rFonts w:ascii="Aptos" w:hAnsi="Aptos"/>
                <w:b w:val="0"/>
                <w:color w:val="17212B"/>
                <w:sz w:val="17"/>
              </w:rPr>
              <w:t>Petugas</w:t>
            </w:r>
          </w:p>
        </w:tc>
        <w:tc>
          <w:tcPr>
            <w:tcW w:type="dxa" w:w="4139"/>
            <w:vAlign w:val="center"/>
            <w:tcMar>
              <w:top w:w="90" w:type="dxa"/>
              <w:start w:w="110" w:type="dxa"/>
              <w:bottom w:w="90" w:type="dxa"/>
              <w:end w:w="110" w:type="dxa"/>
            </w:tcMar>
            <w:shd w:fill="F4F6F7"/>
          </w:tcPr>
          <w:p>
            <w:pPr>
              <w:spacing w:after="0"/>
            </w:pPr>
            <w:r/>
            <w:r>
              <w:rPr>
                <w:rFonts w:ascii="Aptos" w:hAnsi="Aptos"/>
                <w:b w:val="0"/>
                <w:color w:val="17212B"/>
                <w:sz w:val="17"/>
              </w:rPr>
              <w:t>petugas@pustakanusa.local</w:t>
            </w:r>
          </w:p>
        </w:tc>
        <w:tc>
          <w:tcPr>
            <w:tcW w:type="dxa" w:w="2778"/>
            <w:vAlign w:val="center"/>
            <w:tcMar>
              <w:top w:w="90" w:type="dxa"/>
              <w:start w:w="110" w:type="dxa"/>
              <w:bottom w:w="90" w:type="dxa"/>
              <w:end w:w="110" w:type="dxa"/>
            </w:tcMar>
            <w:shd w:fill="F4F6F7"/>
          </w:tcPr>
          <w:p>
            <w:pPr>
              <w:spacing w:after="0"/>
            </w:pPr>
            <w:r/>
            <w:r>
              <w:rPr>
                <w:rFonts w:ascii="Aptos" w:hAnsi="Aptos"/>
                <w:b w:val="0"/>
                <w:color w:val="17212B"/>
                <w:sz w:val="17"/>
              </w:rPr>
              <w:t>password</w:t>
            </w:r>
          </w:p>
        </w:tc>
      </w:tr>
      <w:tr>
        <w:trPr>
          <w:cantSplit/>
        </w:trPr>
        <w:tc>
          <w:tcPr>
            <w:tcW w:type="dxa" w:w="2268"/>
            <w:vAlign w:val="center"/>
            <w:tcMar>
              <w:top w:w="90" w:type="dxa"/>
              <w:start w:w="110" w:type="dxa"/>
              <w:bottom w:w="90" w:type="dxa"/>
              <w:end w:w="110" w:type="dxa"/>
            </w:tcMar>
          </w:tcPr>
          <w:p>
            <w:pPr>
              <w:spacing w:after="0"/>
            </w:pPr>
            <w:r/>
            <w:r>
              <w:rPr>
                <w:rFonts w:ascii="Aptos" w:hAnsi="Aptos"/>
                <w:b w:val="0"/>
                <w:color w:val="17212B"/>
                <w:sz w:val="17"/>
              </w:rPr>
              <w:t>Pengguna</w:t>
            </w:r>
          </w:p>
        </w:tc>
        <w:tc>
          <w:tcPr>
            <w:tcW w:type="dxa" w:w="4139"/>
            <w:vAlign w:val="center"/>
            <w:tcMar>
              <w:top w:w="90" w:type="dxa"/>
              <w:start w:w="110" w:type="dxa"/>
              <w:bottom w:w="90" w:type="dxa"/>
              <w:end w:w="110" w:type="dxa"/>
            </w:tcMar>
          </w:tcPr>
          <w:p>
            <w:pPr>
              <w:spacing w:after="0"/>
            </w:pPr>
            <w:r/>
            <w:r>
              <w:rPr>
                <w:rFonts w:ascii="Aptos" w:hAnsi="Aptos"/>
                <w:b w:val="0"/>
                <w:color w:val="17212B"/>
                <w:sz w:val="17"/>
              </w:rPr>
              <w:t>alya.rahma@email.id</w:t>
            </w:r>
          </w:p>
        </w:tc>
        <w:tc>
          <w:tcPr>
            <w:tcW w:type="dxa" w:w="2778"/>
            <w:vAlign w:val="center"/>
            <w:tcMar>
              <w:top w:w="90" w:type="dxa"/>
              <w:start w:w="110" w:type="dxa"/>
              <w:bottom w:w="90" w:type="dxa"/>
              <w:end w:w="110" w:type="dxa"/>
            </w:tcMar>
          </w:tcPr>
          <w:p>
            <w:pPr>
              <w:spacing w:after="0"/>
            </w:pPr>
            <w:r/>
            <w:r>
              <w:rPr>
                <w:rFonts w:ascii="Aptos" w:hAnsi="Aptos"/>
                <w:b w:val="0"/>
                <w:color w:val="17212B"/>
                <w:sz w:val="17"/>
              </w:rPr>
              <w:t>password</w:t>
            </w:r>
          </w:p>
        </w:tc>
      </w:tr>
    </w:tbl>
    <w:p>
      <w:pPr>
        <w:spacing w:after="20"/>
      </w:pPr>
    </w:p>
    <w:p>
      <w:r>
        <w:rPr>
          <w:b/>
        </w:rPr>
        <w:t>Ganti</w:t>
      </w:r>
      <w:r>
        <w:t xml:space="preserve"> seluruh kata sandi demo setelah instalasi.</w:t>
      </w:r>
    </w:p>
    <w:p>
      <w:pPr>
        <w:pStyle w:val="Heading2"/>
      </w:pPr>
      <w:r>
        <w:t>Masuk dan sesi</w:t>
      </w:r>
    </w:p>
    <w:p>
      <w:pPr>
        <w:spacing w:after="40"/>
        <w:ind w:left="397" w:hanging="397"/>
      </w:pPr>
      <w:r>
        <w:rPr>
          <w:b/>
        </w:rPr>
        <w:t xml:space="preserve">1. </w:t>
      </w:r>
      <w:r>
        <w:t>Buka halaman Masuk.</w:t>
      </w:r>
    </w:p>
    <w:p>
      <w:pPr>
        <w:spacing w:after="40"/>
        <w:ind w:left="397" w:hanging="397"/>
      </w:pPr>
      <w:r>
        <w:rPr>
          <w:b/>
        </w:rPr>
        <w:t xml:space="preserve">2. </w:t>
      </w:r>
      <w:r>
        <w:t>Masukkan email. Akun Petugas/Superadmin juga dapat memakai username.</w:t>
      </w:r>
    </w:p>
    <w:p>
      <w:pPr>
        <w:spacing w:after="40"/>
        <w:ind w:left="397" w:hanging="397"/>
      </w:pPr>
      <w:r>
        <w:rPr>
          <w:b/>
        </w:rPr>
        <w:t xml:space="preserve">3. </w:t>
      </w:r>
      <w:r>
        <w:t>Masukkan kata sandi lalu tekan Masuk.</w:t>
      </w:r>
    </w:p>
    <w:p>
      <w:pPr>
        <w:spacing w:after="40"/>
        <w:ind w:left="397" w:hanging="397"/>
      </w:pPr>
      <w:r>
        <w:rPr>
          <w:b/>
        </w:rPr>
        <w:t xml:space="preserve">4. </w:t>
      </w:r>
      <w:r>
        <w:t>Aplikasi membuka dashboard sesuai role secara otomatis.</w:t>
      </w:r>
    </w:p>
    <w:p>
      <w:pPr>
        <w:spacing w:after="40"/>
        <w:ind w:left="397" w:hanging="397"/>
      </w:pPr>
      <w:r>
        <w:rPr>
          <w:b/>
        </w:rPr>
        <w:t xml:space="preserve">5. </w:t>
      </w:r>
      <w:r>
        <w:t>Jika token kedaluwarsa, aplikasi mengarahkan kembali ke login dan menampilkan pesan sesi berakhir.</w:t>
      </w:r>
    </w:p>
    <w:p>
      <w:pPr>
        <w:pStyle w:val="Heading1"/>
        <w:pageBreakBefore/>
      </w:pPr>
      <w:r>
        <w:t>4. Panduan Pengguna</w:t>
      </w:r>
    </w:p>
    <w:p>
      <w:pPr>
        <w:pStyle w:val="Heading2"/>
      </w:pPr>
      <w:r>
        <w:t>Mendaftar akun baru</w:t>
      </w:r>
    </w:p>
    <w:p>
      <w:pPr>
        <w:spacing w:after="40"/>
        <w:ind w:left="397" w:hanging="397"/>
      </w:pPr>
      <w:r>
        <w:rPr>
          <w:b/>
        </w:rPr>
        <w:t xml:space="preserve">1. </w:t>
      </w:r>
      <w:r>
        <w:t>Pada halaman masuk, pilih Daftar.</w:t>
      </w:r>
    </w:p>
    <w:p>
      <w:pPr>
        <w:spacing w:after="40"/>
        <w:ind w:left="397" w:hanging="397"/>
      </w:pPr>
      <w:r>
        <w:rPr>
          <w:b/>
        </w:rPr>
        <w:t xml:space="preserve">2. </w:t>
      </w:r>
      <w:r>
        <w:t>Isi nama, email, telepon, alamat, dan kata sandi minimal enam karakter.</w:t>
      </w:r>
    </w:p>
    <w:p>
      <w:pPr>
        <w:spacing w:after="40"/>
        <w:ind w:left="397" w:hanging="397"/>
      </w:pPr>
      <w:r>
        <w:rPr>
          <w:b/>
        </w:rPr>
        <w:t xml:space="preserve">3. </w:t>
      </w:r>
      <w:r>
        <w:t>Kirim pendaftaran.</w:t>
      </w:r>
    </w:p>
    <w:p>
      <w:pPr>
        <w:spacing w:after="40"/>
        <w:ind w:left="397" w:hanging="397"/>
      </w:pPr>
      <w:r>
        <w:rPr>
          <w:b/>
        </w:rPr>
        <w:t xml:space="preserve">4. </w:t>
      </w:r>
      <w:r>
        <w:t>Tunggu Superadmin mengaktifkan akun; akun berstatus menunggu belum dapat login.</w:t>
      </w:r>
    </w:p>
    <w:p>
      <w:pPr>
        <w:pStyle w:val="Heading2"/>
      </w:pPr>
      <w:r>
        <w:t>Mencari dan melihat buku</w:t>
      </w:r>
    </w:p>
    <w:p>
      <w:pPr>
        <w:spacing w:after="40"/>
        <w:ind w:left="397" w:hanging="397"/>
      </w:pPr>
      <w:r>
        <w:rPr>
          <w:b/>
        </w:rPr>
        <w:t xml:space="preserve">1. </w:t>
      </w:r>
      <w:r>
        <w:t>Buka Katalog.</w:t>
      </w:r>
    </w:p>
    <w:p>
      <w:pPr>
        <w:spacing w:after="40"/>
        <w:ind w:left="397" w:hanging="397"/>
      </w:pPr>
      <w:r>
        <w:rPr>
          <w:b/>
        </w:rPr>
        <w:t xml:space="preserve">2. </w:t>
      </w:r>
      <w:r>
        <w:t>Gunakan pencarian judul/penulis/ISBN atau pilih kategori.</w:t>
      </w:r>
    </w:p>
    <w:p>
      <w:pPr>
        <w:spacing w:after="40"/>
        <w:ind w:left="397" w:hanging="397"/>
      </w:pPr>
      <w:r>
        <w:rPr>
          <w:b/>
        </w:rPr>
        <w:t xml:space="preserve">3. </w:t>
      </w:r>
      <w:r>
        <w:t>Klik kartu buku untuk melihat cover, judul, penulis, kategori, penerbit, tahun terbit, ISBN, jumlah halaman, stok, dan sinopsis.</w:t>
      </w:r>
    </w:p>
    <w:p>
      <w:pPr>
        <w:pStyle w:val="Heading2"/>
      </w:pPr>
      <w:r>
        <w:t>Mengajukan peminjaman</w:t>
      </w:r>
    </w:p>
    <w:p>
      <w:pPr>
        <w:spacing w:after="40"/>
        <w:ind w:left="397" w:hanging="397"/>
      </w:pPr>
      <w:r>
        <w:rPr>
          <w:b/>
        </w:rPr>
        <w:t xml:space="preserve">1. </w:t>
      </w:r>
      <w:r>
        <w:t>Pada detail buku yang tersedia, pilih Pinjam.</w:t>
      </w:r>
    </w:p>
    <w:p>
      <w:pPr>
        <w:spacing w:after="40"/>
        <w:ind w:left="397" w:hanging="397"/>
      </w:pPr>
      <w:r>
        <w:rPr>
          <w:b/>
        </w:rPr>
        <w:t xml:space="preserve">2. </w:t>
      </w:r>
      <w:r>
        <w:t>Isi lokasi, tanggal, dan waktu pengambilan.</w:t>
      </w:r>
    </w:p>
    <w:p>
      <w:pPr>
        <w:spacing w:after="40"/>
        <w:ind w:left="397" w:hanging="397"/>
      </w:pPr>
      <w:r>
        <w:rPr>
          <w:b/>
        </w:rPr>
        <w:t xml:space="preserve">3. </w:t>
      </w:r>
      <w:r>
        <w:t>Kirim pengajuan. Sistem membuat status siap diambil dan QR pengambilan.</w:t>
      </w:r>
    </w:p>
    <w:p>
      <w:pPr>
        <w:spacing w:after="40"/>
        <w:ind w:left="397" w:hanging="397"/>
      </w:pPr>
      <w:r>
        <w:rPr>
          <w:b/>
        </w:rPr>
        <w:t xml:space="preserve">4. </w:t>
      </w:r>
      <w:r>
        <w:t>Buka Peminjaman, klik data, lalu pilih Detail untuk melihat atau mengunduh QR.</w:t>
      </w:r>
    </w:p>
    <w:p>
      <w:pPr>
        <w:spacing w:after="40"/>
        <w:ind w:left="397" w:hanging="397"/>
      </w:pPr>
      <w:r>
        <w:rPr>
          <w:b/>
        </w:rPr>
        <w:t xml:space="preserve">5. </w:t>
      </w:r>
      <w:r>
        <w:t>Tunjukkan QR kepada Petugas. Setelah dipindai, Petugas mengisi jatuh tempo dan status menjadi dipinjam.</w:t>
      </w:r>
    </w:p>
    <w:p>
      <w:pPr>
        <w:spacing w:after="40"/>
        <w:ind w:left="397" w:hanging="397"/>
      </w:pPr>
      <w:r>
        <w:rPr>
          <w:b/>
        </w:rPr>
        <w:t xml:space="preserve">6. </w:t>
      </w:r>
      <w:r>
        <w:t>Sebelum QR dipindai, peminjaman dapat dibatalkan dari menu baris data.</w:t>
      </w:r>
    </w:p>
    <w:tbl>
      <w:tblPr>
        <w:tblW w:type="auto" w:w="0"/>
        <w:jc w:val="center"/>
        <w:tblLook w:firstColumn="1" w:firstRow="1" w:lastColumn="0" w:lastRow="0" w:noHBand="0" w:noVBand="1" w:val="04A0"/>
      </w:tblPr>
      <w:tblGrid>
        <w:gridCol w:w="9752"/>
      </w:tblGrid>
      <w:tr>
        <w:trPr>
          <w:cantSplit/>
        </w:trPr>
        <w:tc>
          <w:tcPr>
            <w:tcW w:type="dxa" w:w="9752"/>
            <w:shd w:fill="EAF0F6"/>
            <w:tcMar>
              <w:top w:w="130" w:type="dxa"/>
              <w:start w:w="180" w:type="dxa"/>
              <w:bottom w:w="130" w:type="dxa"/>
              <w:end w:w="180" w:type="dxa"/>
            </w:tcMar>
          </w:tcPr>
          <w:p>
            <w:pPr>
              <w:spacing w:after="40"/>
            </w:pPr>
            <w:r>
              <w:rPr>
                <w:b/>
                <w:color w:val="173554"/>
                <w:sz w:val="21"/>
              </w:rPr>
              <w:t>Batas peminjaman</w:t>
            </w:r>
          </w:p>
          <w:p>
            <w:pPr>
              <w:spacing w:after="0"/>
            </w:pPr>
            <w:r>
              <w:rPr>
                <w:sz w:val="19"/>
              </w:rPr>
              <w:t>Maksimal tiga transaksi aktif per Pengguna. Stok baru berkurang ketika QR berhasil dipindai Petugas.</w:t>
            </w:r>
          </w:p>
        </w:tc>
      </w:tr>
    </w:tbl>
    <w:p>
      <w:pPr>
        <w:spacing w:after="0"/>
      </w:pPr>
    </w:p>
    <w:p>
      <w:pPr>
        <w:pStyle w:val="Heading2"/>
      </w:pPr>
      <w:r>
        <w:t>Mengajukan pengaduan</w:t>
      </w:r>
    </w:p>
    <w:p>
      <w:pPr>
        <w:spacing w:after="40"/>
        <w:ind w:left="397" w:hanging="397"/>
      </w:pPr>
      <w:r>
        <w:rPr>
          <w:b/>
        </w:rPr>
        <w:t xml:space="preserve">1. </w:t>
      </w:r>
      <w:r>
        <w:t>Buka Pengaduan.</w:t>
      </w:r>
    </w:p>
    <w:p>
      <w:pPr>
        <w:spacing w:after="40"/>
        <w:ind w:left="397" w:hanging="397"/>
      </w:pPr>
      <w:r>
        <w:rPr>
          <w:b/>
        </w:rPr>
        <w:t xml:space="preserve">2. </w:t>
      </w:r>
      <w:r>
        <w:t>Pilih buku yang pernah dipinjam dan jenis masalah.</w:t>
      </w:r>
    </w:p>
    <w:p>
      <w:pPr>
        <w:spacing w:after="40"/>
        <w:ind w:left="397" w:hanging="397"/>
      </w:pPr>
      <w:r>
        <w:rPr>
          <w:b/>
        </w:rPr>
        <w:t xml:space="preserve">3. </w:t>
      </w:r>
      <w:r>
        <w:t>Tulis deskripsi yang jelas.</w:t>
      </w:r>
    </w:p>
    <w:p>
      <w:pPr>
        <w:spacing w:after="40"/>
        <w:ind w:left="397" w:hanging="397"/>
      </w:pPr>
      <w:r>
        <w:rPr>
          <w:b/>
        </w:rPr>
        <w:t xml:space="preserve">4. </w:t>
      </w:r>
      <w:r>
        <w:t>Unggah hingga lima gambar JPG/PNG/WebP; maksimum 1,2 MB per gambar dan 5 MB total setelah kompresi.</w:t>
      </w:r>
    </w:p>
    <w:p>
      <w:pPr>
        <w:spacing w:after="40"/>
        <w:ind w:left="397" w:hanging="397"/>
      </w:pPr>
      <w:r>
        <w:rPr>
          <w:b/>
        </w:rPr>
        <w:t xml:space="preserve">5. </w:t>
      </w:r>
      <w:r>
        <w:t>Kirim pengaduan dan pantau statusnya.</w:t>
      </w:r>
    </w:p>
    <w:p>
      <w:r>
        <w:t>Gambar bukti dihapus otomatis tujuh hari setelah denda pengaduan dibayar, selama proses server tetap berjalan.</w:t>
      </w:r>
    </w:p>
    <w:p>
      <w:pPr>
        <w:pStyle w:val="Heading1"/>
        <w:pageBreakBefore/>
      </w:pPr>
      <w:r>
        <w:t>5. Denda, pembayaran, dan notifikasi</w:t>
      </w:r>
    </w:p>
    <w:p>
      <w:pPr>
        <w:pStyle w:val="Heading2"/>
      </w:pPr>
      <w:r>
        <w:t>Membayar denda</w:t>
      </w:r>
    </w:p>
    <w:p>
      <w:pPr>
        <w:spacing w:after="40"/>
        <w:ind w:left="397" w:hanging="397"/>
      </w:pPr>
      <w:r>
        <w:rPr>
          <w:b/>
        </w:rPr>
        <w:t xml:space="preserve">1. </w:t>
      </w:r>
      <w:r>
        <w:t>Buka Denda/Pembayaran Denda.</w:t>
      </w:r>
    </w:p>
    <w:p>
      <w:pPr>
        <w:spacing w:after="40"/>
        <w:ind w:left="397" w:hanging="397"/>
      </w:pPr>
      <w:r>
        <w:rPr>
          <w:b/>
        </w:rPr>
        <w:t xml:space="preserve">2. </w:t>
      </w:r>
      <w:r>
        <w:t>Klik Pilih pembayaran pada tagihan.</w:t>
      </w:r>
    </w:p>
    <w:p>
      <w:pPr>
        <w:spacing w:after="40"/>
        <w:ind w:left="397" w:hanging="397"/>
      </w:pPr>
      <w:r>
        <w:rPr>
          <w:b/>
        </w:rPr>
        <w:t xml:space="preserve">3. </w:t>
      </w:r>
      <w:r>
        <w:t>Pilih VA BCA, QRIS, GoPay, DANA, atau OVO.</w:t>
      </w:r>
    </w:p>
    <w:p>
      <w:pPr>
        <w:spacing w:after="40"/>
        <w:ind w:left="397" w:hanging="397"/>
      </w:pPr>
      <w:r>
        <w:rPr>
          <w:b/>
        </w:rPr>
        <w:t xml:space="preserve">4. </w:t>
      </w:r>
      <w:r>
        <w:t>Ikuti instruksi yang ditampilkan.</w:t>
      </w:r>
    </w:p>
    <w:p>
      <w:pPr>
        <w:spacing w:after="40"/>
        <w:ind w:left="397" w:hanging="397"/>
      </w:pPr>
      <w:r>
        <w:rPr>
          <w:b/>
        </w:rPr>
        <w:t xml:space="preserve">5. </w:t>
      </w:r>
      <w:r>
        <w:t>Tekan Cek Pembayaran. Pada versi saat ini tombol langsung mencatat status dibayar; belum ada verifikasi gateway nyata.</w:t>
      </w:r>
    </w:p>
    <w:p>
      <w:pPr>
        <w:pStyle w:val="Heading2"/>
      </w:pPr>
      <w:r>
        <w:t>Notifikasi</w:t>
      </w:r>
    </w:p>
    <w:p>
      <w:pPr>
        <w:spacing w:after="40"/>
        <w:ind w:left="397" w:hanging="397"/>
      </w:pPr>
      <w:r>
        <w:rPr>
          <w:b/>
        </w:rPr>
        <w:t xml:space="preserve">1. </w:t>
      </w:r>
      <w:r>
        <w:t>Klik ikon lonceng di kanan atas.</w:t>
      </w:r>
    </w:p>
    <w:p>
      <w:pPr>
        <w:spacing w:after="40"/>
        <w:ind w:left="397" w:hanging="397"/>
      </w:pPr>
      <w:r>
        <w:rPr>
          <w:b/>
        </w:rPr>
        <w:t xml:space="preserve">2. </w:t>
      </w:r>
      <w:r>
        <w:t>Badge menunjukkan jumlah notifikasi yang belum dibaca.</w:t>
      </w:r>
    </w:p>
    <w:p>
      <w:pPr>
        <w:spacing w:after="40"/>
        <w:ind w:left="397" w:hanging="397"/>
      </w:pPr>
      <w:r>
        <w:rPr>
          <w:b/>
        </w:rPr>
        <w:t xml:space="preserve">3. </w:t>
      </w:r>
      <w:r>
        <w:t>Klik satu notifikasi untuk menandainya dibaca dan membuka halaman terkait.</w:t>
      </w:r>
    </w:p>
    <w:p>
      <w:pPr>
        <w:spacing w:after="40"/>
        <w:ind w:left="397" w:hanging="397"/>
      </w:pPr>
      <w:r>
        <w:rPr>
          <w:b/>
        </w:rPr>
        <w:t xml:space="preserve">4. </w:t>
      </w:r>
      <w:r>
        <w:t>Gunakan Tandai semua sudah dibaca untuk mengosongkan badge.</w:t>
      </w:r>
    </w:p>
    <w:p>
      <w:pPr>
        <w:pStyle w:val="Heading2"/>
      </w:pPr>
      <w:r>
        <w:t>Pengingat denda</w:t>
      </w:r>
    </w:p>
    <w:p>
      <w:r>
        <w:t>Sistem memeriksa tagihan belum dibayar setiap enam jam dan membuat pengingat ketika jatuh tempo tinggal tiga hari atau sudah lewat. Proses ini bergantung pada server yang tetap aktif.</w:t>
      </w:r>
    </w:p>
    <w:tbl>
      <w:tblPr>
        <w:tblW w:type="auto" w:w="0"/>
        <w:jc w:val="center"/>
        <w:tblLook w:firstColumn="1" w:firstRow="1" w:lastColumn="0" w:lastRow="0" w:noHBand="0" w:noVBand="1" w:val="04A0"/>
      </w:tblPr>
      <w:tblGrid>
        <w:gridCol w:w="9752"/>
      </w:tblGrid>
      <w:tr>
        <w:trPr>
          <w:cantSplit/>
        </w:trPr>
        <w:tc>
          <w:tcPr>
            <w:tcW w:type="dxa" w:w="9752"/>
            <w:shd w:fill="FFF3D6"/>
            <w:tcMar>
              <w:top w:w="130" w:type="dxa"/>
              <w:start w:w="180" w:type="dxa"/>
              <w:bottom w:w="130" w:type="dxa"/>
              <w:end w:w="180" w:type="dxa"/>
            </w:tcMar>
          </w:tcPr>
          <w:p>
            <w:pPr>
              <w:spacing w:after="40"/>
            </w:pPr>
            <w:r>
              <w:rPr>
                <w:b/>
                <w:color w:val="A66A00"/>
                <w:sz w:val="21"/>
              </w:rPr>
              <w:t>Catatan pembayaran</w:t>
            </w:r>
          </w:p>
          <w:p>
            <w:pPr>
              <w:spacing w:after="0"/>
            </w:pPr>
            <w:r>
              <w:rPr>
                <w:sz w:val="19"/>
              </w:rPr>
              <w:t>Seluruh pilihan pembayaran masih berupa simulasi UI. Nomor rekening/dompet dan QRIS yang tampil bukan integrasi transaksi nyata.</w:t>
            </w:r>
          </w:p>
        </w:tc>
      </w:tr>
    </w:tbl>
    <w:p>
      <w:pPr>
        <w:spacing w:after="0"/>
      </w:pPr>
    </w:p>
    <w:p>
      <w:pPr>
        <w:pStyle w:val="Heading2"/>
      </w:pPr>
      <w:r>
        <w:t>Menghubungi melalui WhatsApp</w:t>
      </w:r>
    </w:p>
    <w:p>
      <w:r>
        <w:t>Pada menu Pembayaran Denda, Petugas dapat membuka tautan WhatsApp ke nomor Pengguna untuk mengingatkan tagihan. Aplikasi hanya membuka tautan WhatsApp dan belum memakai WhatsApp Business API.</w:t>
      </w:r>
    </w:p>
    <w:p>
      <w:pPr>
        <w:pStyle w:val="Heading1"/>
        <w:pageBreakBefore/>
      </w:pPr>
      <w:r>
        <w:t>6. Panduan Petugas</w:t>
      </w:r>
    </w:p>
    <w:p>
      <w:pPr>
        <w:pStyle w:val="Heading2"/>
      </w:pPr>
      <w:r>
        <w:t>Mengelola koleksi</w:t>
      </w:r>
    </w:p>
    <w:p>
      <w:pPr>
        <w:spacing w:after="40"/>
        <w:ind w:left="397" w:hanging="397"/>
      </w:pPr>
      <w:r>
        <w:rPr>
          <w:b/>
        </w:rPr>
        <w:t xml:space="preserve">1. </w:t>
      </w:r>
      <w:r>
        <w:t>Buka Koleksi untuk melihat daftar buku.</w:t>
      </w:r>
    </w:p>
    <w:p>
      <w:pPr>
        <w:spacing w:after="40"/>
        <w:ind w:left="397" w:hanging="397"/>
      </w:pPr>
      <w:r>
        <w:rPr>
          <w:b/>
        </w:rPr>
        <w:t xml:space="preserve">2. </w:t>
      </w:r>
      <w:r>
        <w:t>Klik Tambah buku dan isi judul, penulis, kategori, cover, penerbit, tahun terbit, ISBN, jumlah halaman, sinopsis, harga, dan stok.</w:t>
      </w:r>
    </w:p>
    <w:p>
      <w:pPr>
        <w:spacing w:after="40"/>
        <w:ind w:left="397" w:hanging="397"/>
      </w:pPr>
      <w:r>
        <w:rPr>
          <w:b/>
        </w:rPr>
        <w:t xml:space="preserve">3. </w:t>
      </w:r>
      <w:r>
        <w:t>Klik baris buku untuk membuka pilihan Detail, Ubah, atau Hapus.</w:t>
      </w:r>
    </w:p>
    <w:p>
      <w:pPr>
        <w:spacing w:after="40"/>
        <w:ind w:left="397" w:hanging="397"/>
      </w:pPr>
      <w:r>
        <w:rPr>
          <w:b/>
        </w:rPr>
        <w:t xml:space="preserve">4. </w:t>
      </w:r>
      <w:r>
        <w:t>Buku yang sudah mempunyai riwayat peminjaman tidak dapat dihapus.</w:t>
      </w:r>
    </w:p>
    <w:p>
      <w:pPr>
        <w:pStyle w:val="Heading2"/>
      </w:pPr>
      <w:r>
        <w:t>Memproses pengambilan QR</w:t>
      </w:r>
    </w:p>
    <w:p>
      <w:pPr>
        <w:spacing w:after="40"/>
        <w:ind w:left="397" w:hanging="397"/>
      </w:pPr>
      <w:r>
        <w:rPr>
          <w:b/>
        </w:rPr>
        <w:t xml:space="preserve">1. </w:t>
      </w:r>
      <w:r>
        <w:t>Buka Peminjaman/Pengambilan buku.</w:t>
      </w:r>
    </w:p>
    <w:p>
      <w:pPr>
        <w:spacing w:after="40"/>
        <w:ind w:left="397" w:hanging="397"/>
      </w:pPr>
      <w:r>
        <w:rPr>
          <w:b/>
        </w:rPr>
        <w:t xml:space="preserve">2. </w:t>
      </w:r>
      <w:r>
        <w:t>Pastikan transaksi tampil pada Daftar pengambilan buku dengan status QR menunggu dipindai.</w:t>
      </w:r>
    </w:p>
    <w:p>
      <w:pPr>
        <w:spacing w:after="40"/>
        <w:ind w:left="397" w:hanging="397"/>
      </w:pPr>
      <w:r>
        <w:rPr>
          <w:b/>
        </w:rPr>
        <w:t xml:space="preserve">3. </w:t>
      </w:r>
      <w:r>
        <w:t>Tekan Pindai QR, izinkan kamera, lalu arahkan ke QR Pengguna. Alternatifnya, tempel kode QR secara manual.</w:t>
      </w:r>
    </w:p>
    <w:p>
      <w:pPr>
        <w:spacing w:after="40"/>
        <w:ind w:left="397" w:hanging="397"/>
      </w:pPr>
      <w:r>
        <w:rPr>
          <w:b/>
        </w:rPr>
        <w:t xml:space="preserve">4. </w:t>
      </w:r>
      <w:r>
        <w:t>Periksa detail Pengguna dan buku.</w:t>
      </w:r>
    </w:p>
    <w:p>
      <w:pPr>
        <w:spacing w:after="40"/>
        <w:ind w:left="397" w:hanging="397"/>
      </w:pPr>
      <w:r>
        <w:rPr>
          <w:b/>
        </w:rPr>
        <w:t xml:space="preserve">5. </w:t>
      </w:r>
      <w:r>
        <w:t>Isi jatuh tempo pengembalian, lalu selesaikan pengambilan.</w:t>
      </w:r>
    </w:p>
    <w:p>
      <w:pPr>
        <w:spacing w:after="40"/>
        <w:ind w:left="397" w:hanging="397"/>
      </w:pPr>
      <w:r>
        <w:rPr>
          <w:b/>
        </w:rPr>
        <w:t xml:space="preserve">6. </w:t>
      </w:r>
      <w:r>
        <w:t>Tutup modal pemindai setelah selesai; kamera semestinya dihentikan saat modal ditutup.</w:t>
      </w:r>
    </w:p>
    <w:p>
      <w:pPr>
        <w:pStyle w:val="Heading2"/>
      </w:pPr>
      <w:r>
        <w:t>Memproses pengembalian</w:t>
      </w:r>
    </w:p>
    <w:p>
      <w:pPr>
        <w:spacing w:after="40"/>
        <w:ind w:left="397" w:hanging="397"/>
      </w:pPr>
      <w:r>
        <w:rPr>
          <w:b/>
        </w:rPr>
        <w:t xml:space="preserve">1. </w:t>
      </w:r>
      <w:r>
        <w:t>Buka Pengembalian.</w:t>
      </w:r>
    </w:p>
    <w:p>
      <w:pPr>
        <w:spacing w:after="40"/>
        <w:ind w:left="397" w:hanging="397"/>
      </w:pPr>
      <w:r>
        <w:rPr>
          <w:b/>
        </w:rPr>
        <w:t xml:space="preserve">2. </w:t>
      </w:r>
      <w:r>
        <w:t>Klik transaksi berstatus dipinjam/terlambat.</w:t>
      </w:r>
    </w:p>
    <w:p>
      <w:pPr>
        <w:spacing w:after="40"/>
        <w:ind w:left="397" w:hanging="397"/>
      </w:pPr>
      <w:r>
        <w:rPr>
          <w:b/>
        </w:rPr>
        <w:t xml:space="preserve">3. </w:t>
      </w:r>
      <w:r>
        <w:t>Untuk pinjaman terlambat, input nominal dan jatuh tempo denda terlebih dahulu.</w:t>
      </w:r>
    </w:p>
    <w:p>
      <w:pPr>
        <w:spacing w:after="40"/>
        <w:ind w:left="397" w:hanging="397"/>
      </w:pPr>
      <w:r>
        <w:rPr>
          <w:b/>
        </w:rPr>
        <w:t xml:space="preserve">4. </w:t>
      </w:r>
      <w:r>
        <w:t>Validasi pengembalian agar status selesai dan stok buku kembali.</w:t>
      </w:r>
    </w:p>
    <w:p>
      <w:pPr>
        <w:spacing w:after="40"/>
        <w:ind w:left="397" w:hanging="397"/>
      </w:pPr>
      <w:r>
        <w:rPr>
          <w:b/>
        </w:rPr>
        <w:t xml:space="preserve">5. </w:t>
      </w:r>
      <w:r>
        <w:t>Gunakan Riwayat untuk mengganti tampilan dari data aktif ke data selesai.</w:t>
      </w:r>
    </w:p>
    <w:p>
      <w:pPr>
        <w:pStyle w:val="Heading2"/>
      </w:pPr>
      <w:r>
        <w:t>Memproses pengaduan</w:t>
      </w:r>
    </w:p>
    <w:p>
      <w:pPr>
        <w:spacing w:after="40"/>
        <w:ind w:left="397" w:hanging="397"/>
      </w:pPr>
      <w:r>
        <w:rPr>
          <w:b/>
        </w:rPr>
        <w:t xml:space="preserve">1. </w:t>
      </w:r>
      <w:r>
        <w:t>Buka Pengaduan dan klik satu baris.</w:t>
      </w:r>
    </w:p>
    <w:p>
      <w:pPr>
        <w:spacing w:after="40"/>
        <w:ind w:left="397" w:hanging="397"/>
      </w:pPr>
      <w:r>
        <w:rPr>
          <w:b/>
        </w:rPr>
        <w:t xml:space="preserve">2. </w:t>
      </w:r>
      <w:r>
        <w:t>Periksa deskripsi serta seluruh gambar bukti.</w:t>
      </w:r>
    </w:p>
    <w:p>
      <w:pPr>
        <w:spacing w:after="40"/>
        <w:ind w:left="397" w:hanging="397"/>
      </w:pPr>
      <w:r>
        <w:rPr>
          <w:b/>
        </w:rPr>
        <w:t xml:space="preserve">3. </w:t>
      </w:r>
      <w:r>
        <w:t>Isi nominal dan jatuh tempo denda bila diperlukan.</w:t>
      </w:r>
    </w:p>
    <w:p>
      <w:pPr>
        <w:spacing w:after="40"/>
        <w:ind w:left="397" w:hanging="397"/>
      </w:pPr>
      <w:r>
        <w:rPr>
          <w:b/>
        </w:rPr>
        <w:t xml:space="preserve">4. </w:t>
      </w:r>
      <w:r>
        <w:t>Simpan; pengaduan masuk riwayat dan tagihan muncul pada Pembayaran Denda Pengguna.</w:t>
      </w:r>
    </w:p>
    <w:p>
      <w:pPr>
        <w:spacing w:after="40"/>
        <w:ind w:left="397" w:hanging="397"/>
      </w:pPr>
      <w:r>
        <w:rPr>
          <w:b/>
        </w:rPr>
        <w:t xml:space="preserve">5. </w:t>
      </w:r>
      <w:r>
        <w:t>Untuk buku hilang, peminjaman ditutup dan stok disesuaikan oleh sistem.</w:t>
      </w:r>
    </w:p>
    <w:p>
      <w:pPr>
        <w:pStyle w:val="Heading2"/>
      </w:pPr>
      <w:r>
        <w:t>Pembayaran denda</w:t>
      </w:r>
    </w:p>
    <w:p>
      <w:r>
        <w:t>Buka Pembayaran Denda untuk melihat anggota, sumber denda, nominal, jatuh tempo, status, metode, dan waktu pembayaran. Klik data untuk detail atau hapus sesuai kebutuhan operasional.</w:t>
      </w:r>
    </w:p>
    <w:p>
      <w:pPr>
        <w:pStyle w:val="Heading1"/>
        <w:pageBreakBefore/>
      </w:pPr>
      <w:r>
        <w:t>7. Panduan Superadmin</w:t>
      </w:r>
    </w:p>
    <w:p>
      <w:r>
        <w:t>Superadmin memiliki seluruh kemampuan Petugas ditambah pengelolaan akun dan konfirmasi pendaftaran.</w:t>
      </w:r>
    </w:p>
    <w:p>
      <w:pPr>
        <w:pStyle w:val="Heading2"/>
      </w:pPr>
      <w:r>
        <w:t>Menambah akun</w:t>
      </w:r>
    </w:p>
    <w:p>
      <w:pPr>
        <w:spacing w:after="40"/>
        <w:ind w:left="397" w:hanging="397"/>
      </w:pPr>
      <w:r>
        <w:rPr>
          <w:b/>
        </w:rPr>
        <w:t xml:space="preserve">1. </w:t>
      </w:r>
      <w:r>
        <w:t>Buka Kelola Akun.</w:t>
      </w:r>
    </w:p>
    <w:p>
      <w:pPr>
        <w:spacing w:after="40"/>
        <w:ind w:left="397" w:hanging="397"/>
      </w:pPr>
      <w:r>
        <w:rPr>
          <w:b/>
        </w:rPr>
        <w:t xml:space="preserve">2. </w:t>
      </w:r>
      <w:r>
        <w:t>Tekan Tambah akun.</w:t>
      </w:r>
    </w:p>
    <w:p>
      <w:pPr>
        <w:spacing w:after="40"/>
        <w:ind w:left="397" w:hanging="397"/>
      </w:pPr>
      <w:r>
        <w:rPr>
          <w:b/>
        </w:rPr>
        <w:t xml:space="preserve">3. </w:t>
      </w:r>
      <w:r>
        <w:t>Pilih role Pengguna atau Petugas.</w:t>
      </w:r>
    </w:p>
    <w:p>
      <w:pPr>
        <w:spacing w:after="40"/>
        <w:ind w:left="397" w:hanging="397"/>
      </w:pPr>
      <w:r>
        <w:rPr>
          <w:b/>
        </w:rPr>
        <w:t xml:space="preserve">4. </w:t>
      </w:r>
      <w:r>
        <w:t>Isi identitas dan kata sandi. Untuk Pengguna, lengkapi telepon dan alamat.</w:t>
      </w:r>
    </w:p>
    <w:p>
      <w:pPr>
        <w:spacing w:after="40"/>
        <w:ind w:left="397" w:hanging="397"/>
      </w:pPr>
      <w:r>
        <w:rPr>
          <w:b/>
        </w:rPr>
        <w:t xml:space="preserve">5. </w:t>
      </w:r>
      <w:r>
        <w:t>Simpan akun.</w:t>
      </w:r>
    </w:p>
    <w:p>
      <w:pPr>
        <w:pStyle w:val="Heading2"/>
      </w:pPr>
      <w:r>
        <w:t>Melihat, mengubah, dan menghapus akun</w:t>
      </w:r>
    </w:p>
    <w:p>
      <w:pPr>
        <w:spacing w:after="40"/>
        <w:ind w:left="397" w:hanging="397"/>
      </w:pPr>
      <w:r>
        <w:rPr>
          <w:b/>
        </w:rPr>
        <w:t xml:space="preserve">1. </w:t>
      </w:r>
      <w:r>
        <w:t>Klik baris akun untuk membuka pilihan Detail akun, Ubah akun, dan Hapus akun.</w:t>
      </w:r>
    </w:p>
    <w:p>
      <w:pPr>
        <w:spacing w:after="40"/>
        <w:ind w:left="397" w:hanging="397"/>
      </w:pPr>
      <w:r>
        <w:rPr>
          <w:b/>
        </w:rPr>
        <w:t xml:space="preserve">2. </w:t>
      </w:r>
      <w:r>
        <w:t>Pada Ubah akun, sesuaikan nama, email, telepon, alamat, status, atau role yang diizinkan.</w:t>
      </w:r>
    </w:p>
    <w:p>
      <w:pPr>
        <w:spacing w:after="40"/>
        <w:ind w:left="397" w:hanging="397"/>
      </w:pPr>
      <w:r>
        <w:rPr>
          <w:b/>
        </w:rPr>
        <w:t xml:space="preserve">3. </w:t>
      </w:r>
      <w:r>
        <w:t>Simpan perubahan.</w:t>
      </w:r>
    </w:p>
    <w:p>
      <w:pPr>
        <w:spacing w:after="40"/>
        <w:ind w:left="397" w:hanging="397"/>
      </w:pPr>
      <w:r>
        <w:rPr>
          <w:b/>
        </w:rPr>
        <w:t xml:space="preserve">4. </w:t>
      </w:r>
      <w:r>
        <w:t>Hapus hanya bila akun tidak memiliki riwayat transaksi; sistem akan menolak penghapusan yang merusak referensi data.</w:t>
      </w:r>
    </w:p>
    <w:p>
      <w:pPr>
        <w:pStyle w:val="Heading2"/>
      </w:pPr>
      <w:r>
        <w:t>Konfirmasi pendaftaran</w:t>
      </w:r>
    </w:p>
    <w:p>
      <w:pPr>
        <w:spacing w:after="40"/>
        <w:ind w:left="397" w:hanging="397"/>
      </w:pPr>
      <w:r>
        <w:rPr>
          <w:b/>
        </w:rPr>
        <w:t xml:space="preserve">1. </w:t>
      </w:r>
      <w:r>
        <w:t>Buka Kelola Akun dan pilih akun berstatus Menunggu.</w:t>
      </w:r>
    </w:p>
    <w:p>
      <w:pPr>
        <w:spacing w:after="40"/>
        <w:ind w:left="397" w:hanging="397"/>
      </w:pPr>
      <w:r>
        <w:rPr>
          <w:b/>
        </w:rPr>
        <w:t xml:space="preserve">2. </w:t>
      </w:r>
      <w:r>
        <w:t>Buka Ubah akun/detail tindakan.</w:t>
      </w:r>
    </w:p>
    <w:p>
      <w:pPr>
        <w:spacing w:after="40"/>
        <w:ind w:left="397" w:hanging="397"/>
      </w:pPr>
      <w:r>
        <w:rPr>
          <w:b/>
        </w:rPr>
        <w:t xml:space="preserve">3. </w:t>
      </w:r>
      <w:r>
        <w:t>Ubah status menjadi Aktif/Disetujui atau Ditolak.</w:t>
      </w:r>
    </w:p>
    <w:p>
      <w:pPr>
        <w:spacing w:after="40"/>
        <w:ind w:left="397" w:hanging="397"/>
      </w:pPr>
      <w:r>
        <w:rPr>
          <w:b/>
        </w:rPr>
        <w:t xml:space="preserve">4. </w:t>
      </w:r>
      <w:r>
        <w:t>Pengguna yang aktif dapat login.</w:t>
      </w:r>
    </w:p>
    <w:p>
      <w:pPr>
        <w:pStyle w:val="Heading2"/>
      </w:pPr>
      <w:r>
        <w:t>Aturan perubahan role</w:t>
      </w:r>
    </w:p>
    <w:p>
      <w:pPr>
        <w:pStyle w:val="ListBullet"/>
        <w:spacing w:after="40"/>
      </w:pPr>
      <w:r>
        <w:t>Petugas dapat dinaikkan menjadi Superadmin atau diturunkan sesuai pembatasan sistem.</w:t>
      </w:r>
    </w:p>
    <w:p>
      <w:pPr>
        <w:pStyle w:val="ListBullet"/>
        <w:spacing w:after="40"/>
      </w:pPr>
      <w:r>
        <w:t>Pengguna hanya dapat diubah menjadi Petugas bila tidak memiliki riwayat transaksi.</w:t>
      </w:r>
    </w:p>
    <w:p>
      <w:pPr>
        <w:pStyle w:val="ListBullet"/>
        <w:spacing w:after="40"/>
      </w:pPr>
      <w:r>
        <w:t>Petugas dengan riwayat sebagai penanggung jawab pinjaman tidak dapat diubah menjadi Pengguna.</w:t>
      </w:r>
    </w:p>
    <w:p>
      <w:pPr>
        <w:pStyle w:val="ListBullet"/>
        <w:spacing w:after="40"/>
      </w:pPr>
      <w:r>
        <w:t>Harus selalu ada minimal satu Superadmin; akun sendiri tidak dapat menurunkan rolenya.</w:t>
      </w:r>
    </w:p>
    <w:p>
      <w:pPr>
        <w:pStyle w:val="Heading1"/>
        <w:pageBreakBefore/>
      </w:pPr>
      <w:r>
        <w:t>8. Alur operasional ringkas</w:t>
      </w:r>
    </w:p>
    <w:p>
      <w:pPr>
        <w:pStyle w:val="Heading2"/>
      </w:pPr>
      <w:r>
        <w:t>Peminjaman normal</w:t>
      </w:r>
    </w:p>
    <w:tbl>
      <w:tblPr>
        <w:tblStyle w:val="TableGrid"/>
        <w:tblW w:type="auto" w:w="0"/>
        <w:jc w:val="center"/>
        <w:tblLayout w:type="fixed"/>
        <w:tblLook w:firstColumn="1" w:firstRow="1" w:lastColumn="0" w:lastRow="0" w:noHBand="0" w:noVBand="1" w:val="04A0"/>
      </w:tblPr>
      <w:tblGrid>
        <w:gridCol w:w="3251"/>
        <w:gridCol w:w="3251"/>
        <w:gridCol w:w="3251"/>
      </w:tblGrid>
      <w:tr>
        <w:trPr>
          <w:cantSplit/>
        </w:trPr>
        <w:tc>
          <w:tcPr>
            <w:tcW w:type="dxa" w:w="2835"/>
            <w:vAlign w:val="center"/>
            <w:tcMar>
              <w:top w:w="90" w:type="dxa"/>
              <w:start w:w="110" w:type="dxa"/>
              <w:bottom w:w="90" w:type="dxa"/>
              <w:end w:w="110" w:type="dxa"/>
            </w:tcMar>
            <w:shd w:fill="173554"/>
          </w:tcPr>
          <w:p>
            <w:pPr>
              <w:spacing w:after="0"/>
            </w:pPr>
            <w:r/>
            <w:r>
              <w:rPr>
                <w:rFonts w:ascii="Aptos" w:hAnsi="Aptos"/>
                <w:b/>
                <w:color w:val="FFFFFF"/>
                <w:sz w:val="18"/>
              </w:rPr>
              <w:t>Tahap</w:t>
            </w:r>
          </w:p>
        </w:tc>
        <w:tc>
          <w:tcPr>
            <w:tcW w:type="dxa" w:w="2268"/>
            <w:vAlign w:val="center"/>
            <w:tcMar>
              <w:top w:w="90" w:type="dxa"/>
              <w:start w:w="110" w:type="dxa"/>
              <w:bottom w:w="90" w:type="dxa"/>
              <w:end w:w="110" w:type="dxa"/>
            </w:tcMar>
            <w:shd w:fill="173554"/>
          </w:tcPr>
          <w:p>
            <w:pPr>
              <w:spacing w:after="0"/>
            </w:pPr>
            <w:r/>
            <w:r>
              <w:rPr>
                <w:rFonts w:ascii="Aptos" w:hAnsi="Aptos"/>
                <w:b/>
                <w:color w:val="FFFFFF"/>
                <w:sz w:val="18"/>
              </w:rPr>
              <w:t>Pelaku</w:t>
            </w:r>
          </w:p>
        </w:tc>
        <w:tc>
          <w:tcPr>
            <w:tcW w:type="dxa" w:w="4082"/>
            <w:vAlign w:val="center"/>
            <w:tcMar>
              <w:top w:w="90" w:type="dxa"/>
              <w:start w:w="110" w:type="dxa"/>
              <w:bottom w:w="90" w:type="dxa"/>
              <w:end w:w="110" w:type="dxa"/>
            </w:tcMar>
            <w:shd w:fill="173554"/>
          </w:tcPr>
          <w:p>
            <w:pPr>
              <w:spacing w:after="0"/>
            </w:pPr>
            <w:r/>
            <w:r>
              <w:rPr>
                <w:rFonts w:ascii="Aptos" w:hAnsi="Aptos"/>
                <w:b/>
                <w:color w:val="FFFFFF"/>
                <w:sz w:val="18"/>
              </w:rPr>
              <w:t>Hasil</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7"/>
              </w:rPr>
              <w:t>1. Ajukan buku</w:t>
            </w:r>
          </w:p>
        </w:tc>
        <w:tc>
          <w:tcPr>
            <w:tcW w:type="dxa" w:w="2268"/>
            <w:vAlign w:val="center"/>
            <w:tcMar>
              <w:top w:w="90" w:type="dxa"/>
              <w:start w:w="110" w:type="dxa"/>
              <w:bottom w:w="90" w:type="dxa"/>
              <w:end w:w="110" w:type="dxa"/>
            </w:tcMar>
          </w:tcPr>
          <w:p>
            <w:pPr>
              <w:spacing w:after="0"/>
            </w:pPr>
            <w:r/>
            <w:r>
              <w:rPr>
                <w:rFonts w:ascii="Aptos" w:hAnsi="Aptos"/>
                <w:b w:val="0"/>
                <w:color w:val="17212B"/>
                <w:sz w:val="17"/>
              </w:rPr>
              <w:t>Pengguna</w:t>
            </w:r>
          </w:p>
        </w:tc>
        <w:tc>
          <w:tcPr>
            <w:tcW w:type="dxa" w:w="4082"/>
            <w:vAlign w:val="center"/>
            <w:tcMar>
              <w:top w:w="90" w:type="dxa"/>
              <w:start w:w="110" w:type="dxa"/>
              <w:bottom w:w="90" w:type="dxa"/>
              <w:end w:w="110" w:type="dxa"/>
            </w:tcMar>
          </w:tcPr>
          <w:p>
            <w:pPr>
              <w:spacing w:after="0"/>
            </w:pPr>
            <w:r/>
            <w:r>
              <w:rPr>
                <w:rFonts w:ascii="Aptos" w:hAnsi="Aptos"/>
                <w:b w:val="0"/>
                <w:color w:val="17212B"/>
                <w:sz w:val="17"/>
              </w:rPr>
              <w:t>Transaksi siap_diambil dan QR tersedia</w:t>
            </w:r>
          </w:p>
        </w:tc>
      </w:tr>
      <w:tr>
        <w:trPr>
          <w:cantSplit/>
        </w:trPr>
        <w:tc>
          <w:tcPr>
            <w:tcW w:type="dxa" w:w="2835"/>
            <w:vAlign w:val="center"/>
            <w:tcMar>
              <w:top w:w="90" w:type="dxa"/>
              <w:start w:w="110" w:type="dxa"/>
              <w:bottom w:w="90" w:type="dxa"/>
              <w:end w:w="110" w:type="dxa"/>
            </w:tcMar>
            <w:shd w:fill="F4F6F7"/>
          </w:tcPr>
          <w:p>
            <w:pPr>
              <w:spacing w:after="0"/>
            </w:pPr>
            <w:r/>
            <w:r>
              <w:rPr>
                <w:rFonts w:ascii="Aptos" w:hAnsi="Aptos"/>
                <w:b w:val="0"/>
                <w:color w:val="17212B"/>
                <w:sz w:val="17"/>
              </w:rPr>
              <w:t>2. Tunjukkan QR</w:t>
            </w:r>
          </w:p>
        </w:tc>
        <w:tc>
          <w:tcPr>
            <w:tcW w:type="dxa" w:w="2268"/>
            <w:vAlign w:val="center"/>
            <w:tcMar>
              <w:top w:w="90" w:type="dxa"/>
              <w:start w:w="110" w:type="dxa"/>
              <w:bottom w:w="90" w:type="dxa"/>
              <w:end w:w="110" w:type="dxa"/>
            </w:tcMar>
            <w:shd w:fill="F4F6F7"/>
          </w:tcPr>
          <w:p>
            <w:pPr>
              <w:spacing w:after="0"/>
            </w:pPr>
            <w:r/>
            <w:r>
              <w:rPr>
                <w:rFonts w:ascii="Aptos" w:hAnsi="Aptos"/>
                <w:b w:val="0"/>
                <w:color w:val="17212B"/>
                <w:sz w:val="17"/>
              </w:rPr>
              <w:t>Pengguna</w:t>
            </w:r>
          </w:p>
        </w:tc>
        <w:tc>
          <w:tcPr>
            <w:tcW w:type="dxa" w:w="4082"/>
            <w:vAlign w:val="center"/>
            <w:tcMar>
              <w:top w:w="90" w:type="dxa"/>
              <w:start w:w="110" w:type="dxa"/>
              <w:bottom w:w="90" w:type="dxa"/>
              <w:end w:w="110" w:type="dxa"/>
            </w:tcMar>
            <w:shd w:fill="F4F6F7"/>
          </w:tcPr>
          <w:p>
            <w:pPr>
              <w:spacing w:after="0"/>
            </w:pPr>
            <w:r/>
            <w:r>
              <w:rPr>
                <w:rFonts w:ascii="Aptos" w:hAnsi="Aptos"/>
                <w:b w:val="0"/>
                <w:color w:val="17212B"/>
                <w:sz w:val="17"/>
              </w:rPr>
              <w:t>QR diberikan kepada Petugas</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7"/>
              </w:rPr>
              <w:t>3. Scan + jatuh tempo</w:t>
            </w:r>
          </w:p>
        </w:tc>
        <w:tc>
          <w:tcPr>
            <w:tcW w:type="dxa" w:w="2268"/>
            <w:vAlign w:val="center"/>
            <w:tcMar>
              <w:top w:w="90" w:type="dxa"/>
              <w:start w:w="110" w:type="dxa"/>
              <w:bottom w:w="90" w:type="dxa"/>
              <w:end w:w="110" w:type="dxa"/>
            </w:tcMar>
          </w:tcPr>
          <w:p>
            <w:pPr>
              <w:spacing w:after="0"/>
            </w:pPr>
            <w:r/>
            <w:r>
              <w:rPr>
                <w:rFonts w:ascii="Aptos" w:hAnsi="Aptos"/>
                <w:b w:val="0"/>
                <w:color w:val="17212B"/>
                <w:sz w:val="17"/>
              </w:rPr>
              <w:t>Petugas</w:t>
            </w:r>
          </w:p>
        </w:tc>
        <w:tc>
          <w:tcPr>
            <w:tcW w:type="dxa" w:w="4082"/>
            <w:vAlign w:val="center"/>
            <w:tcMar>
              <w:top w:w="90" w:type="dxa"/>
              <w:start w:w="110" w:type="dxa"/>
              <w:bottom w:w="90" w:type="dxa"/>
              <w:end w:w="110" w:type="dxa"/>
            </w:tcMar>
          </w:tcPr>
          <w:p>
            <w:pPr>
              <w:spacing w:after="0"/>
            </w:pPr>
            <w:r/>
            <w:r>
              <w:rPr>
                <w:rFonts w:ascii="Aptos" w:hAnsi="Aptos"/>
                <w:b w:val="0"/>
                <w:color w:val="17212B"/>
                <w:sz w:val="17"/>
              </w:rPr>
              <w:t>Status dipinjam; stok berkurang</w:t>
            </w:r>
          </w:p>
        </w:tc>
      </w:tr>
      <w:tr>
        <w:trPr>
          <w:cantSplit/>
        </w:trPr>
        <w:tc>
          <w:tcPr>
            <w:tcW w:type="dxa" w:w="2835"/>
            <w:vAlign w:val="center"/>
            <w:tcMar>
              <w:top w:w="90" w:type="dxa"/>
              <w:start w:w="110" w:type="dxa"/>
              <w:bottom w:w="90" w:type="dxa"/>
              <w:end w:w="110" w:type="dxa"/>
            </w:tcMar>
            <w:shd w:fill="F4F6F7"/>
          </w:tcPr>
          <w:p>
            <w:pPr>
              <w:spacing w:after="0"/>
            </w:pPr>
            <w:r/>
            <w:r>
              <w:rPr>
                <w:rFonts w:ascii="Aptos" w:hAnsi="Aptos"/>
                <w:b w:val="0"/>
                <w:color w:val="17212B"/>
                <w:sz w:val="17"/>
              </w:rPr>
              <w:t>4. Kembalikan</w:t>
            </w:r>
          </w:p>
        </w:tc>
        <w:tc>
          <w:tcPr>
            <w:tcW w:type="dxa" w:w="2268"/>
            <w:vAlign w:val="center"/>
            <w:tcMar>
              <w:top w:w="90" w:type="dxa"/>
              <w:start w:w="110" w:type="dxa"/>
              <w:bottom w:w="90" w:type="dxa"/>
              <w:end w:w="110" w:type="dxa"/>
            </w:tcMar>
            <w:shd w:fill="F4F6F7"/>
          </w:tcPr>
          <w:p>
            <w:pPr>
              <w:spacing w:after="0"/>
            </w:pPr>
            <w:r/>
            <w:r>
              <w:rPr>
                <w:rFonts w:ascii="Aptos" w:hAnsi="Aptos"/>
                <w:b w:val="0"/>
                <w:color w:val="17212B"/>
                <w:sz w:val="17"/>
              </w:rPr>
              <w:t>Pengguna/Petugas</w:t>
            </w:r>
          </w:p>
        </w:tc>
        <w:tc>
          <w:tcPr>
            <w:tcW w:type="dxa" w:w="4082"/>
            <w:vAlign w:val="center"/>
            <w:tcMar>
              <w:top w:w="90" w:type="dxa"/>
              <w:start w:w="110" w:type="dxa"/>
              <w:bottom w:w="90" w:type="dxa"/>
              <w:end w:w="110" w:type="dxa"/>
            </w:tcMar>
            <w:shd w:fill="F4F6F7"/>
          </w:tcPr>
          <w:p>
            <w:pPr>
              <w:spacing w:after="0"/>
            </w:pPr>
            <w:r/>
            <w:r>
              <w:rPr>
                <w:rFonts w:ascii="Aptos" w:hAnsi="Aptos"/>
                <w:b w:val="0"/>
                <w:color w:val="17212B"/>
                <w:sz w:val="17"/>
              </w:rPr>
              <w:t>Status dikembalikan; stok bertambah</w:t>
            </w:r>
          </w:p>
        </w:tc>
      </w:tr>
    </w:tbl>
    <w:p>
      <w:pPr>
        <w:spacing w:after="20"/>
      </w:pPr>
    </w:p>
    <w:p>
      <w:pPr>
        <w:pStyle w:val="Heading2"/>
      </w:pPr>
      <w:r>
        <w:t>Pengaduan dan denda</w:t>
      </w:r>
    </w:p>
    <w:tbl>
      <w:tblPr>
        <w:tblStyle w:val="TableGrid"/>
        <w:tblW w:type="auto" w:w="0"/>
        <w:jc w:val="center"/>
        <w:tblLayout w:type="fixed"/>
        <w:tblLook w:firstColumn="1" w:firstRow="1" w:lastColumn="0" w:lastRow="0" w:noHBand="0" w:noVBand="1" w:val="04A0"/>
      </w:tblPr>
      <w:tblGrid>
        <w:gridCol w:w="3251"/>
        <w:gridCol w:w="3251"/>
        <w:gridCol w:w="3251"/>
      </w:tblGrid>
      <w:tr>
        <w:trPr>
          <w:cantSplit/>
        </w:trPr>
        <w:tc>
          <w:tcPr>
            <w:tcW w:type="dxa" w:w="2835"/>
            <w:vAlign w:val="center"/>
            <w:tcMar>
              <w:top w:w="90" w:type="dxa"/>
              <w:start w:w="110" w:type="dxa"/>
              <w:bottom w:w="90" w:type="dxa"/>
              <w:end w:w="110" w:type="dxa"/>
            </w:tcMar>
            <w:shd w:fill="173554"/>
          </w:tcPr>
          <w:p>
            <w:pPr>
              <w:spacing w:after="0"/>
            </w:pPr>
            <w:r/>
            <w:r>
              <w:rPr>
                <w:rFonts w:ascii="Aptos" w:hAnsi="Aptos"/>
                <w:b/>
                <w:color w:val="FFFFFF"/>
                <w:sz w:val="18"/>
              </w:rPr>
              <w:t>Tahap</w:t>
            </w:r>
          </w:p>
        </w:tc>
        <w:tc>
          <w:tcPr>
            <w:tcW w:type="dxa" w:w="2268"/>
            <w:vAlign w:val="center"/>
            <w:tcMar>
              <w:top w:w="90" w:type="dxa"/>
              <w:start w:w="110" w:type="dxa"/>
              <w:bottom w:w="90" w:type="dxa"/>
              <w:end w:w="110" w:type="dxa"/>
            </w:tcMar>
            <w:shd w:fill="173554"/>
          </w:tcPr>
          <w:p>
            <w:pPr>
              <w:spacing w:after="0"/>
            </w:pPr>
            <w:r/>
            <w:r>
              <w:rPr>
                <w:rFonts w:ascii="Aptos" w:hAnsi="Aptos"/>
                <w:b/>
                <w:color w:val="FFFFFF"/>
                <w:sz w:val="18"/>
              </w:rPr>
              <w:t>Pelaku</w:t>
            </w:r>
          </w:p>
        </w:tc>
        <w:tc>
          <w:tcPr>
            <w:tcW w:type="dxa" w:w="4082"/>
            <w:vAlign w:val="center"/>
            <w:tcMar>
              <w:top w:w="90" w:type="dxa"/>
              <w:start w:w="110" w:type="dxa"/>
              <w:bottom w:w="90" w:type="dxa"/>
              <w:end w:w="110" w:type="dxa"/>
            </w:tcMar>
            <w:shd w:fill="173554"/>
          </w:tcPr>
          <w:p>
            <w:pPr>
              <w:spacing w:after="0"/>
            </w:pPr>
            <w:r/>
            <w:r>
              <w:rPr>
                <w:rFonts w:ascii="Aptos" w:hAnsi="Aptos"/>
                <w:b/>
                <w:color w:val="FFFFFF"/>
                <w:sz w:val="18"/>
              </w:rPr>
              <w:t>Hasil</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7"/>
              </w:rPr>
              <w:t>1. Kirim aduan + foto</w:t>
            </w:r>
          </w:p>
        </w:tc>
        <w:tc>
          <w:tcPr>
            <w:tcW w:type="dxa" w:w="2268"/>
            <w:vAlign w:val="center"/>
            <w:tcMar>
              <w:top w:w="90" w:type="dxa"/>
              <w:start w:w="110" w:type="dxa"/>
              <w:bottom w:w="90" w:type="dxa"/>
              <w:end w:w="110" w:type="dxa"/>
            </w:tcMar>
          </w:tcPr>
          <w:p>
            <w:pPr>
              <w:spacing w:after="0"/>
            </w:pPr>
            <w:r/>
            <w:r>
              <w:rPr>
                <w:rFonts w:ascii="Aptos" w:hAnsi="Aptos"/>
                <w:b w:val="0"/>
                <w:color w:val="17212B"/>
                <w:sz w:val="17"/>
              </w:rPr>
              <w:t>Pengguna</w:t>
            </w:r>
          </w:p>
        </w:tc>
        <w:tc>
          <w:tcPr>
            <w:tcW w:type="dxa" w:w="4082"/>
            <w:vAlign w:val="center"/>
            <w:tcMar>
              <w:top w:w="90" w:type="dxa"/>
              <w:start w:w="110" w:type="dxa"/>
              <w:bottom w:w="90" w:type="dxa"/>
              <w:end w:w="110" w:type="dxa"/>
            </w:tcMar>
          </w:tcPr>
          <w:p>
            <w:pPr>
              <w:spacing w:after="0"/>
            </w:pPr>
            <w:r/>
            <w:r>
              <w:rPr>
                <w:rFonts w:ascii="Aptos" w:hAnsi="Aptos"/>
                <w:b w:val="0"/>
                <w:color w:val="17212B"/>
                <w:sz w:val="17"/>
              </w:rPr>
              <w:t>Pengaduan baru</w:t>
            </w:r>
          </w:p>
        </w:tc>
      </w:tr>
      <w:tr>
        <w:trPr>
          <w:cantSplit/>
        </w:trPr>
        <w:tc>
          <w:tcPr>
            <w:tcW w:type="dxa" w:w="2835"/>
            <w:vAlign w:val="center"/>
            <w:tcMar>
              <w:top w:w="90" w:type="dxa"/>
              <w:start w:w="110" w:type="dxa"/>
              <w:bottom w:w="90" w:type="dxa"/>
              <w:end w:w="110" w:type="dxa"/>
            </w:tcMar>
            <w:shd w:fill="F4F6F7"/>
          </w:tcPr>
          <w:p>
            <w:pPr>
              <w:spacing w:after="0"/>
            </w:pPr>
            <w:r/>
            <w:r>
              <w:rPr>
                <w:rFonts w:ascii="Aptos" w:hAnsi="Aptos"/>
                <w:b w:val="0"/>
                <w:color w:val="17212B"/>
                <w:sz w:val="17"/>
              </w:rPr>
              <w:t>2. Periksa bukti</w:t>
            </w:r>
          </w:p>
        </w:tc>
        <w:tc>
          <w:tcPr>
            <w:tcW w:type="dxa" w:w="2268"/>
            <w:vAlign w:val="center"/>
            <w:tcMar>
              <w:top w:w="90" w:type="dxa"/>
              <w:start w:w="110" w:type="dxa"/>
              <w:bottom w:w="90" w:type="dxa"/>
              <w:end w:w="110" w:type="dxa"/>
            </w:tcMar>
            <w:shd w:fill="F4F6F7"/>
          </w:tcPr>
          <w:p>
            <w:pPr>
              <w:spacing w:after="0"/>
            </w:pPr>
            <w:r/>
            <w:r>
              <w:rPr>
                <w:rFonts w:ascii="Aptos" w:hAnsi="Aptos"/>
                <w:b w:val="0"/>
                <w:color w:val="17212B"/>
                <w:sz w:val="17"/>
              </w:rPr>
              <w:t>Petugas</w:t>
            </w:r>
          </w:p>
        </w:tc>
        <w:tc>
          <w:tcPr>
            <w:tcW w:type="dxa" w:w="4082"/>
            <w:vAlign w:val="center"/>
            <w:tcMar>
              <w:top w:w="90" w:type="dxa"/>
              <w:start w:w="110" w:type="dxa"/>
              <w:bottom w:w="90" w:type="dxa"/>
              <w:end w:w="110" w:type="dxa"/>
            </w:tcMar>
            <w:shd w:fill="F4F6F7"/>
          </w:tcPr>
          <w:p>
            <w:pPr>
              <w:spacing w:after="0"/>
            </w:pPr>
            <w:r/>
            <w:r>
              <w:rPr>
                <w:rFonts w:ascii="Aptos" w:hAnsi="Aptos"/>
                <w:b w:val="0"/>
                <w:color w:val="17212B"/>
                <w:sz w:val="17"/>
              </w:rPr>
              <w:t>Detail dan foto ditinjau</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7"/>
              </w:rPr>
              <w:t>3. Tetapkan denda</w:t>
            </w:r>
          </w:p>
        </w:tc>
        <w:tc>
          <w:tcPr>
            <w:tcW w:type="dxa" w:w="2268"/>
            <w:vAlign w:val="center"/>
            <w:tcMar>
              <w:top w:w="90" w:type="dxa"/>
              <w:start w:w="110" w:type="dxa"/>
              <w:bottom w:w="90" w:type="dxa"/>
              <w:end w:w="110" w:type="dxa"/>
            </w:tcMar>
          </w:tcPr>
          <w:p>
            <w:pPr>
              <w:spacing w:after="0"/>
            </w:pPr>
            <w:r/>
            <w:r>
              <w:rPr>
                <w:rFonts w:ascii="Aptos" w:hAnsi="Aptos"/>
                <w:b w:val="0"/>
                <w:color w:val="17212B"/>
                <w:sz w:val="17"/>
              </w:rPr>
              <w:t>Petugas</w:t>
            </w:r>
          </w:p>
        </w:tc>
        <w:tc>
          <w:tcPr>
            <w:tcW w:type="dxa" w:w="4082"/>
            <w:vAlign w:val="center"/>
            <w:tcMar>
              <w:top w:w="90" w:type="dxa"/>
              <w:start w:w="110" w:type="dxa"/>
              <w:bottom w:w="90" w:type="dxa"/>
              <w:end w:w="110" w:type="dxa"/>
            </w:tcMar>
          </w:tcPr>
          <w:p>
            <w:pPr>
              <w:spacing w:after="0"/>
            </w:pPr>
            <w:r/>
            <w:r>
              <w:rPr>
                <w:rFonts w:ascii="Aptos" w:hAnsi="Aptos"/>
                <w:b w:val="0"/>
                <w:color w:val="17212B"/>
                <w:sz w:val="17"/>
              </w:rPr>
              <w:t>Tagihan menunggu dan notifikasi terkirim</w:t>
            </w:r>
          </w:p>
        </w:tc>
      </w:tr>
      <w:tr>
        <w:trPr>
          <w:cantSplit/>
        </w:trPr>
        <w:tc>
          <w:tcPr>
            <w:tcW w:type="dxa" w:w="2835"/>
            <w:vAlign w:val="center"/>
            <w:tcMar>
              <w:top w:w="90" w:type="dxa"/>
              <w:start w:w="110" w:type="dxa"/>
              <w:bottom w:w="90" w:type="dxa"/>
              <w:end w:w="110" w:type="dxa"/>
            </w:tcMar>
            <w:shd w:fill="F4F6F7"/>
          </w:tcPr>
          <w:p>
            <w:pPr>
              <w:spacing w:after="0"/>
            </w:pPr>
            <w:r/>
            <w:r>
              <w:rPr>
                <w:rFonts w:ascii="Aptos" w:hAnsi="Aptos"/>
                <w:b w:val="0"/>
                <w:color w:val="17212B"/>
                <w:sz w:val="17"/>
              </w:rPr>
              <w:t>4. Bayar</w:t>
            </w:r>
          </w:p>
        </w:tc>
        <w:tc>
          <w:tcPr>
            <w:tcW w:type="dxa" w:w="2268"/>
            <w:vAlign w:val="center"/>
            <w:tcMar>
              <w:top w:w="90" w:type="dxa"/>
              <w:start w:w="110" w:type="dxa"/>
              <w:bottom w:w="90" w:type="dxa"/>
              <w:end w:w="110" w:type="dxa"/>
            </w:tcMar>
            <w:shd w:fill="F4F6F7"/>
          </w:tcPr>
          <w:p>
            <w:pPr>
              <w:spacing w:after="0"/>
            </w:pPr>
            <w:r/>
            <w:r>
              <w:rPr>
                <w:rFonts w:ascii="Aptos" w:hAnsi="Aptos"/>
                <w:b w:val="0"/>
                <w:color w:val="17212B"/>
                <w:sz w:val="17"/>
              </w:rPr>
              <w:t>Pengguna</w:t>
            </w:r>
          </w:p>
        </w:tc>
        <w:tc>
          <w:tcPr>
            <w:tcW w:type="dxa" w:w="4082"/>
            <w:vAlign w:val="center"/>
            <w:tcMar>
              <w:top w:w="90" w:type="dxa"/>
              <w:start w:w="110" w:type="dxa"/>
              <w:bottom w:w="90" w:type="dxa"/>
              <w:end w:w="110" w:type="dxa"/>
            </w:tcMar>
            <w:shd w:fill="F4F6F7"/>
          </w:tcPr>
          <w:p>
            <w:pPr>
              <w:spacing w:after="0"/>
            </w:pPr>
            <w:r/>
            <w:r>
              <w:rPr>
                <w:rFonts w:ascii="Aptos" w:hAnsi="Aptos"/>
                <w:b w:val="0"/>
                <w:color w:val="17212B"/>
                <w:sz w:val="17"/>
              </w:rPr>
              <w:t>Metode dan waktu pembayaran tercatat</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7"/>
              </w:rPr>
              <w:t>5. Bersihkan foto</w:t>
            </w:r>
          </w:p>
        </w:tc>
        <w:tc>
          <w:tcPr>
            <w:tcW w:type="dxa" w:w="2268"/>
            <w:vAlign w:val="center"/>
            <w:tcMar>
              <w:top w:w="90" w:type="dxa"/>
              <w:start w:w="110" w:type="dxa"/>
              <w:bottom w:w="90" w:type="dxa"/>
              <w:end w:w="110" w:type="dxa"/>
            </w:tcMar>
          </w:tcPr>
          <w:p>
            <w:pPr>
              <w:spacing w:after="0"/>
            </w:pPr>
            <w:r/>
            <w:r>
              <w:rPr>
                <w:rFonts w:ascii="Aptos" w:hAnsi="Aptos"/>
                <w:b w:val="0"/>
                <w:color w:val="17212B"/>
                <w:sz w:val="17"/>
              </w:rPr>
              <w:t>Sistem</w:t>
            </w:r>
          </w:p>
        </w:tc>
        <w:tc>
          <w:tcPr>
            <w:tcW w:type="dxa" w:w="4082"/>
            <w:vAlign w:val="center"/>
            <w:tcMar>
              <w:top w:w="90" w:type="dxa"/>
              <w:start w:w="110" w:type="dxa"/>
              <w:bottom w:w="90" w:type="dxa"/>
              <w:end w:w="110" w:type="dxa"/>
            </w:tcMar>
          </w:tcPr>
          <w:p>
            <w:pPr>
              <w:spacing w:after="0"/>
            </w:pPr>
            <w:r/>
            <w:r>
              <w:rPr>
                <w:rFonts w:ascii="Aptos" w:hAnsi="Aptos"/>
                <w:b w:val="0"/>
                <w:color w:val="17212B"/>
                <w:sz w:val="17"/>
              </w:rPr>
              <w:t>Foto dihapus 7 hari setelah pembayaran</w:t>
            </w:r>
          </w:p>
        </w:tc>
      </w:tr>
    </w:tbl>
    <w:p>
      <w:pPr>
        <w:spacing w:after="20"/>
      </w:pPr>
    </w:p>
    <w:p>
      <w:pPr>
        <w:pStyle w:val="Heading2"/>
      </w:pPr>
      <w:r>
        <w:t>Keterlambatan</w:t>
      </w:r>
    </w:p>
    <w:tbl>
      <w:tblPr>
        <w:tblStyle w:val="TableGrid"/>
        <w:tblW w:type="auto" w:w="0"/>
        <w:jc w:val="center"/>
        <w:tblLayout w:type="fixed"/>
        <w:tblLook w:firstColumn="1" w:firstRow="1" w:lastColumn="0" w:lastRow="0" w:noHBand="0" w:noVBand="1" w:val="04A0"/>
      </w:tblPr>
      <w:tblGrid>
        <w:gridCol w:w="3251"/>
        <w:gridCol w:w="3251"/>
        <w:gridCol w:w="3251"/>
      </w:tblGrid>
      <w:tr>
        <w:trPr>
          <w:cantSplit/>
        </w:trPr>
        <w:tc>
          <w:tcPr>
            <w:tcW w:type="dxa" w:w="2835"/>
            <w:vAlign w:val="center"/>
            <w:tcMar>
              <w:top w:w="90" w:type="dxa"/>
              <w:start w:w="110" w:type="dxa"/>
              <w:bottom w:w="90" w:type="dxa"/>
              <w:end w:w="110" w:type="dxa"/>
            </w:tcMar>
            <w:shd w:fill="173554"/>
          </w:tcPr>
          <w:p>
            <w:pPr>
              <w:spacing w:after="0"/>
            </w:pPr>
            <w:r/>
            <w:r>
              <w:rPr>
                <w:rFonts w:ascii="Aptos" w:hAnsi="Aptos"/>
                <w:b/>
                <w:color w:val="FFFFFF"/>
                <w:sz w:val="18"/>
              </w:rPr>
              <w:t>Tahap</w:t>
            </w:r>
          </w:p>
        </w:tc>
        <w:tc>
          <w:tcPr>
            <w:tcW w:type="dxa" w:w="2268"/>
            <w:vAlign w:val="center"/>
            <w:tcMar>
              <w:top w:w="90" w:type="dxa"/>
              <w:start w:w="110" w:type="dxa"/>
              <w:bottom w:w="90" w:type="dxa"/>
              <w:end w:w="110" w:type="dxa"/>
            </w:tcMar>
            <w:shd w:fill="173554"/>
          </w:tcPr>
          <w:p>
            <w:pPr>
              <w:spacing w:after="0"/>
            </w:pPr>
            <w:r/>
            <w:r>
              <w:rPr>
                <w:rFonts w:ascii="Aptos" w:hAnsi="Aptos"/>
                <w:b/>
                <w:color w:val="FFFFFF"/>
                <w:sz w:val="18"/>
              </w:rPr>
              <w:t>Pelaku</w:t>
            </w:r>
          </w:p>
        </w:tc>
        <w:tc>
          <w:tcPr>
            <w:tcW w:type="dxa" w:w="4082"/>
            <w:vAlign w:val="center"/>
            <w:tcMar>
              <w:top w:w="90" w:type="dxa"/>
              <w:start w:w="110" w:type="dxa"/>
              <w:bottom w:w="90" w:type="dxa"/>
              <w:end w:w="110" w:type="dxa"/>
            </w:tcMar>
            <w:shd w:fill="173554"/>
          </w:tcPr>
          <w:p>
            <w:pPr>
              <w:spacing w:after="0"/>
            </w:pPr>
            <w:r/>
            <w:r>
              <w:rPr>
                <w:rFonts w:ascii="Aptos" w:hAnsi="Aptos"/>
                <w:b/>
                <w:color w:val="FFFFFF"/>
                <w:sz w:val="18"/>
              </w:rPr>
              <w:t>Hasil</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7"/>
              </w:rPr>
              <w:t>1. Lewat jatuh tempo</w:t>
            </w:r>
          </w:p>
        </w:tc>
        <w:tc>
          <w:tcPr>
            <w:tcW w:type="dxa" w:w="2268"/>
            <w:vAlign w:val="center"/>
            <w:tcMar>
              <w:top w:w="90" w:type="dxa"/>
              <w:start w:w="110" w:type="dxa"/>
              <w:bottom w:w="90" w:type="dxa"/>
              <w:end w:w="110" w:type="dxa"/>
            </w:tcMar>
          </w:tcPr>
          <w:p>
            <w:pPr>
              <w:spacing w:after="0"/>
            </w:pPr>
            <w:r/>
            <w:r>
              <w:rPr>
                <w:rFonts w:ascii="Aptos" w:hAnsi="Aptos"/>
                <w:b w:val="0"/>
                <w:color w:val="17212B"/>
                <w:sz w:val="17"/>
              </w:rPr>
              <w:t>Sistem</w:t>
            </w:r>
          </w:p>
        </w:tc>
        <w:tc>
          <w:tcPr>
            <w:tcW w:type="dxa" w:w="4082"/>
            <w:vAlign w:val="center"/>
            <w:tcMar>
              <w:top w:w="90" w:type="dxa"/>
              <w:start w:w="110" w:type="dxa"/>
              <w:bottom w:w="90" w:type="dxa"/>
              <w:end w:w="110" w:type="dxa"/>
            </w:tcMar>
          </w:tcPr>
          <w:p>
            <w:pPr>
              <w:spacing w:after="0"/>
            </w:pPr>
            <w:r/>
            <w:r>
              <w:rPr>
                <w:rFonts w:ascii="Aptos" w:hAnsi="Aptos"/>
                <w:b w:val="0"/>
                <w:color w:val="17212B"/>
                <w:sz w:val="17"/>
              </w:rPr>
              <w:t>Status menjadi terlambat</w:t>
            </w:r>
          </w:p>
        </w:tc>
      </w:tr>
      <w:tr>
        <w:trPr>
          <w:cantSplit/>
        </w:trPr>
        <w:tc>
          <w:tcPr>
            <w:tcW w:type="dxa" w:w="2835"/>
            <w:vAlign w:val="center"/>
            <w:tcMar>
              <w:top w:w="90" w:type="dxa"/>
              <w:start w:w="110" w:type="dxa"/>
              <w:bottom w:w="90" w:type="dxa"/>
              <w:end w:w="110" w:type="dxa"/>
            </w:tcMar>
            <w:shd w:fill="F4F6F7"/>
          </w:tcPr>
          <w:p>
            <w:pPr>
              <w:spacing w:after="0"/>
            </w:pPr>
            <w:r/>
            <w:r>
              <w:rPr>
                <w:rFonts w:ascii="Aptos" w:hAnsi="Aptos"/>
                <w:b w:val="0"/>
                <w:color w:val="17212B"/>
                <w:sz w:val="17"/>
              </w:rPr>
              <w:t>2. Input denda</w:t>
            </w:r>
          </w:p>
        </w:tc>
        <w:tc>
          <w:tcPr>
            <w:tcW w:type="dxa" w:w="2268"/>
            <w:vAlign w:val="center"/>
            <w:tcMar>
              <w:top w:w="90" w:type="dxa"/>
              <w:start w:w="110" w:type="dxa"/>
              <w:bottom w:w="90" w:type="dxa"/>
              <w:end w:w="110" w:type="dxa"/>
            </w:tcMar>
            <w:shd w:fill="F4F6F7"/>
          </w:tcPr>
          <w:p>
            <w:pPr>
              <w:spacing w:after="0"/>
            </w:pPr>
            <w:r/>
            <w:r>
              <w:rPr>
                <w:rFonts w:ascii="Aptos" w:hAnsi="Aptos"/>
                <w:b w:val="0"/>
                <w:color w:val="17212B"/>
                <w:sz w:val="17"/>
              </w:rPr>
              <w:t>Petugas</w:t>
            </w:r>
          </w:p>
        </w:tc>
        <w:tc>
          <w:tcPr>
            <w:tcW w:type="dxa" w:w="4082"/>
            <w:vAlign w:val="center"/>
            <w:tcMar>
              <w:top w:w="90" w:type="dxa"/>
              <w:start w:w="110" w:type="dxa"/>
              <w:bottom w:w="90" w:type="dxa"/>
              <w:end w:w="110" w:type="dxa"/>
            </w:tcMar>
            <w:shd w:fill="F4F6F7"/>
          </w:tcPr>
          <w:p>
            <w:pPr>
              <w:spacing w:after="0"/>
            </w:pPr>
            <w:r/>
            <w:r>
              <w:rPr>
                <w:rFonts w:ascii="Aptos" w:hAnsi="Aptos"/>
                <w:b w:val="0"/>
                <w:color w:val="17212B"/>
                <w:sz w:val="17"/>
              </w:rPr>
              <w:t>Nominal dan jatuh tempo tagihan dibuat</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7"/>
              </w:rPr>
              <w:t>3. Bayar</w:t>
            </w:r>
          </w:p>
        </w:tc>
        <w:tc>
          <w:tcPr>
            <w:tcW w:type="dxa" w:w="2268"/>
            <w:vAlign w:val="center"/>
            <w:tcMar>
              <w:top w:w="90" w:type="dxa"/>
              <w:start w:w="110" w:type="dxa"/>
              <w:bottom w:w="90" w:type="dxa"/>
              <w:end w:w="110" w:type="dxa"/>
            </w:tcMar>
          </w:tcPr>
          <w:p>
            <w:pPr>
              <w:spacing w:after="0"/>
            </w:pPr>
            <w:r/>
            <w:r>
              <w:rPr>
                <w:rFonts w:ascii="Aptos" w:hAnsi="Aptos"/>
                <w:b w:val="0"/>
                <w:color w:val="17212B"/>
                <w:sz w:val="17"/>
              </w:rPr>
              <w:t>Pengguna</w:t>
            </w:r>
          </w:p>
        </w:tc>
        <w:tc>
          <w:tcPr>
            <w:tcW w:type="dxa" w:w="4082"/>
            <w:vAlign w:val="center"/>
            <w:tcMar>
              <w:top w:w="90" w:type="dxa"/>
              <w:start w:w="110" w:type="dxa"/>
              <w:bottom w:w="90" w:type="dxa"/>
              <w:end w:w="110" w:type="dxa"/>
            </w:tcMar>
          </w:tcPr>
          <w:p>
            <w:pPr>
              <w:spacing w:after="0"/>
            </w:pPr>
            <w:r/>
            <w:r>
              <w:rPr>
                <w:rFonts w:ascii="Aptos" w:hAnsi="Aptos"/>
                <w:b w:val="0"/>
                <w:color w:val="17212B"/>
                <w:sz w:val="17"/>
              </w:rPr>
              <w:t>Status pembayaran dibayar</w:t>
            </w:r>
          </w:p>
        </w:tc>
      </w:tr>
      <w:tr>
        <w:trPr>
          <w:cantSplit/>
        </w:trPr>
        <w:tc>
          <w:tcPr>
            <w:tcW w:type="dxa" w:w="2835"/>
            <w:vAlign w:val="center"/>
            <w:tcMar>
              <w:top w:w="90" w:type="dxa"/>
              <w:start w:w="110" w:type="dxa"/>
              <w:bottom w:w="90" w:type="dxa"/>
              <w:end w:w="110" w:type="dxa"/>
            </w:tcMar>
            <w:shd w:fill="F4F6F7"/>
          </w:tcPr>
          <w:p>
            <w:pPr>
              <w:spacing w:after="0"/>
            </w:pPr>
            <w:r/>
            <w:r>
              <w:rPr>
                <w:rFonts w:ascii="Aptos" w:hAnsi="Aptos"/>
                <w:b w:val="0"/>
                <w:color w:val="17212B"/>
                <w:sz w:val="17"/>
              </w:rPr>
              <w:t>4. Validasi kembali</w:t>
            </w:r>
          </w:p>
        </w:tc>
        <w:tc>
          <w:tcPr>
            <w:tcW w:type="dxa" w:w="2268"/>
            <w:vAlign w:val="center"/>
            <w:tcMar>
              <w:top w:w="90" w:type="dxa"/>
              <w:start w:w="110" w:type="dxa"/>
              <w:bottom w:w="90" w:type="dxa"/>
              <w:end w:w="110" w:type="dxa"/>
            </w:tcMar>
            <w:shd w:fill="F4F6F7"/>
          </w:tcPr>
          <w:p>
            <w:pPr>
              <w:spacing w:after="0"/>
            </w:pPr>
            <w:r/>
            <w:r>
              <w:rPr>
                <w:rFonts w:ascii="Aptos" w:hAnsi="Aptos"/>
                <w:b w:val="0"/>
                <w:color w:val="17212B"/>
                <w:sz w:val="17"/>
              </w:rPr>
              <w:t>Petugas</w:t>
            </w:r>
          </w:p>
        </w:tc>
        <w:tc>
          <w:tcPr>
            <w:tcW w:type="dxa" w:w="4082"/>
            <w:vAlign w:val="center"/>
            <w:tcMar>
              <w:top w:w="90" w:type="dxa"/>
              <w:start w:w="110" w:type="dxa"/>
              <w:bottom w:w="90" w:type="dxa"/>
              <w:end w:w="110" w:type="dxa"/>
            </w:tcMar>
            <w:shd w:fill="F4F6F7"/>
          </w:tcPr>
          <w:p>
            <w:pPr>
              <w:spacing w:after="0"/>
            </w:pPr>
            <w:r/>
            <w:r>
              <w:rPr>
                <w:rFonts w:ascii="Aptos" w:hAnsi="Aptos"/>
                <w:b w:val="0"/>
                <w:color w:val="17212B"/>
                <w:sz w:val="17"/>
              </w:rPr>
              <w:t>Peminjaman selesai dan stok kembali</w:t>
            </w:r>
          </w:p>
        </w:tc>
      </w:tr>
    </w:tbl>
    <w:p>
      <w:pPr>
        <w:spacing w:after="20"/>
      </w:pPr>
    </w:p>
    <w:p>
      <w:pPr>
        <w:pStyle w:val="Heading2"/>
      </w:pPr>
      <w:r>
        <w:t>Rekomendasi SOP</w:t>
      </w:r>
    </w:p>
    <w:p>
      <w:pPr>
        <w:pStyle w:val="ListBullet"/>
        <w:spacing w:after="40"/>
      </w:pPr>
      <w:r>
        <w:t>Petugas memeriksa identitas dan detail buku sebelum menyelesaikan scan QR.</w:t>
      </w:r>
    </w:p>
    <w:p>
      <w:pPr>
        <w:pStyle w:val="ListBullet"/>
        <w:spacing w:after="40"/>
      </w:pPr>
      <w:r>
        <w:t>Untuk pinjaman terlambat, tetapkan denda sebelum menekan Validasi kembali.</w:t>
      </w:r>
    </w:p>
    <w:p>
      <w:pPr>
        <w:pStyle w:val="ListBullet"/>
        <w:spacing w:after="40"/>
      </w:pPr>
      <w:r>
        <w:t>Jangan menghapus pengaduan/tagihan yang dibutuhkan sebagai bukti transaksi.</w:t>
      </w:r>
    </w:p>
    <w:p>
      <w:pPr>
        <w:pStyle w:val="ListBullet"/>
        <w:spacing w:after="40"/>
      </w:pPr>
      <w:r>
        <w:t>Superadmin meninjau akun menunggu dan notifikasi setiap hari kerja.</w:t>
      </w:r>
    </w:p>
    <w:p>
      <w:pPr>
        <w:pStyle w:val="Heading1"/>
      </w:pPr>
      <w:r>
        <w:t>9. Temuan audit teknis</w:t>
      </w:r>
    </w:p>
    <w:p>
      <w:r>
        <w:t>Prioritas: Tinggi = berpotensi merusak data/keamanan; Sedang = alur utama atau hasil informasi keliru; Rendah = validasi, maintainability, atau pengalaman pengembang.</w:t>
      </w:r>
    </w:p>
    <w:p>
      <w:pPr>
        <w:pStyle w:val="Heading2"/>
      </w:pPr>
      <w:r>
        <w:t>A-01 — Tinggi: Pengembalian dapat menambah stok dari status yang belum dipinjam</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1701"/>
            <w:vAlign w:val="center"/>
            <w:tcMar>
              <w:top w:w="90" w:type="dxa"/>
              <w:start w:w="110" w:type="dxa"/>
              <w:bottom w:w="90" w:type="dxa"/>
              <w:end w:w="110" w:type="dxa"/>
            </w:tcMar>
            <w:shd w:fill="B53B34"/>
          </w:tcPr>
          <w:p>
            <w:pPr>
              <w:spacing w:after="0"/>
            </w:pPr>
            <w:r/>
            <w:r>
              <w:rPr>
                <w:rFonts w:ascii="Aptos" w:hAnsi="Aptos"/>
                <w:b/>
                <w:color w:val="FFFFFF"/>
                <w:sz w:val="18"/>
              </w:rPr>
              <w:t>Bagian</w:t>
            </w:r>
          </w:p>
        </w:tc>
        <w:tc>
          <w:tcPr>
            <w:tcW w:type="dxa" w:w="7483"/>
            <w:vAlign w:val="center"/>
            <w:tcMar>
              <w:top w:w="90" w:type="dxa"/>
              <w:start w:w="110" w:type="dxa"/>
              <w:bottom w:w="90" w:type="dxa"/>
              <w:end w:w="110" w:type="dxa"/>
            </w:tcMar>
            <w:shd w:fill="B53B34"/>
          </w:tcPr>
          <w:p>
            <w:pPr>
              <w:spacing w:after="0"/>
            </w:pPr>
            <w:r/>
            <w:r>
              <w:rPr>
                <w:rFonts w:ascii="Aptos" w:hAnsi="Aptos"/>
                <w:b/>
                <w:color w:val="FFFFFF"/>
                <w:sz w:val="18"/>
              </w:rPr>
              <w:t>Uraian</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Bukti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Endpoint POST /api/loans/:id/return hanya menolak dikembalikan/dibatalkan. Status siap_diambil atau menunggu tetap dapat diproses, padahal stok belum pernah dikurangi.</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Dampak</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Stok dapat bertambah melebihi jumlah fisik melalui request API langsung.</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Rekomendasi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Batasi status ke dipinjam/terlambat dan tambah uji transaksi stok.</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Lokasi</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server.js:39</w:t>
            </w:r>
          </w:p>
        </w:tc>
      </w:tr>
    </w:tbl>
    <w:p>
      <w:pPr>
        <w:spacing w:after="20"/>
      </w:pPr>
    </w:p>
    <w:p>
      <w:pPr>
        <w:pStyle w:val="Heading2"/>
      </w:pPr>
      <w:r>
        <w:t>A-02 — Tinggi: JWT memakai secret fallback yang mudah ditebak</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1701"/>
            <w:vAlign w:val="center"/>
            <w:tcMar>
              <w:top w:w="90" w:type="dxa"/>
              <w:start w:w="110" w:type="dxa"/>
              <w:bottom w:w="90" w:type="dxa"/>
              <w:end w:w="110" w:type="dxa"/>
            </w:tcMar>
            <w:shd w:fill="B53B34"/>
          </w:tcPr>
          <w:p>
            <w:pPr>
              <w:spacing w:after="0"/>
            </w:pPr>
            <w:r/>
            <w:r>
              <w:rPr>
                <w:rFonts w:ascii="Aptos" w:hAnsi="Aptos"/>
                <w:b/>
                <w:color w:val="FFFFFF"/>
                <w:sz w:val="18"/>
              </w:rPr>
              <w:t>Bagian</w:t>
            </w:r>
          </w:p>
        </w:tc>
        <w:tc>
          <w:tcPr>
            <w:tcW w:type="dxa" w:w="7483"/>
            <w:vAlign w:val="center"/>
            <w:tcMar>
              <w:top w:w="90" w:type="dxa"/>
              <w:start w:w="110" w:type="dxa"/>
              <w:bottom w:w="90" w:type="dxa"/>
              <w:end w:w="110" w:type="dxa"/>
            </w:tcMar>
            <w:shd w:fill="B53B34"/>
          </w:tcPr>
          <w:p>
            <w:pPr>
              <w:spacing w:after="0"/>
            </w:pPr>
            <w:r/>
            <w:r>
              <w:rPr>
                <w:rFonts w:ascii="Aptos" w:hAnsi="Aptos"/>
                <w:b/>
                <w:color w:val="FFFFFF"/>
                <w:sz w:val="18"/>
              </w:rPr>
              <w:t>Uraian</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Bukti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Jika JWT_SECRET tidak tersedia, server memakai 'ganti-rahasia-ini'. File contoh juga membawa nilai secret tetap.</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Dampak</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Token login dan QR dapat dipalsukan bila konfigurasi produksi lalai.</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Rekomendasi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Hentikan startup saat secret kosong; gunakan secret acak per environment.</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Lokasi</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server.js:13; .env.example</w:t>
            </w:r>
          </w:p>
        </w:tc>
      </w:tr>
    </w:tbl>
    <w:p>
      <w:pPr>
        <w:spacing w:after="20"/>
      </w:pPr>
    </w:p>
    <w:p>
      <w:pPr>
        <w:pStyle w:val="Heading2"/>
      </w:pPr>
      <w:r>
        <w:t>A-03 — Sedang: Alur notifikasi peminjaman tidak sesuai status aktual</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1701"/>
            <w:vAlign w:val="center"/>
            <w:tcMar>
              <w:top w:w="90" w:type="dxa"/>
              <w:start w:w="110" w:type="dxa"/>
              <w:bottom w:w="90" w:type="dxa"/>
              <w:end w:w="110" w:type="dxa"/>
            </w:tcMar>
            <w:shd w:fill="A66A00"/>
          </w:tcPr>
          <w:p>
            <w:pPr>
              <w:spacing w:after="0"/>
            </w:pPr>
            <w:r/>
            <w:r>
              <w:rPr>
                <w:rFonts w:ascii="Aptos" w:hAnsi="Aptos"/>
                <w:b/>
                <w:color w:val="FFFFFF"/>
                <w:sz w:val="18"/>
              </w:rPr>
              <w:t>Bagian</w:t>
            </w:r>
          </w:p>
        </w:tc>
        <w:tc>
          <w:tcPr>
            <w:tcW w:type="dxa" w:w="7483"/>
            <w:vAlign w:val="center"/>
            <w:tcMar>
              <w:top w:w="90" w:type="dxa"/>
              <w:start w:w="110" w:type="dxa"/>
              <w:bottom w:w="90" w:type="dxa"/>
              <w:end w:w="110" w:type="dxa"/>
            </w:tcMar>
            <w:shd w:fill="A66A00"/>
          </w:tcPr>
          <w:p>
            <w:pPr>
              <w:spacing w:after="0"/>
            </w:pPr>
            <w:r/>
            <w:r>
              <w:rPr>
                <w:rFonts w:ascii="Aptos" w:hAnsi="Aptos"/>
                <w:b/>
                <w:color w:val="FFFFFF"/>
                <w:sz w:val="18"/>
              </w:rPr>
              <w:t>Uraian</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Bukti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Pinjaman baru langsung berstatus siap_diambil, tetapi notifikasi/alert staf hanya mengambil status menunggu.</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Dampak</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Petugas tidak menerima notifikasi peminjaman baru; endpoint review menjadi jalur lama yang tidak terpakai.</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Rekomendasi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Gunakan siap_diambil untuk alert atau pulihkan tahap persetujuan secara konsisten.</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Lokasi</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server.js:31–32, 77, 85</w:t>
            </w:r>
          </w:p>
        </w:tc>
      </w:tr>
    </w:tbl>
    <w:p>
      <w:pPr>
        <w:spacing w:after="20"/>
      </w:pPr>
    </w:p>
    <w:p>
      <w:pPr>
        <w:pStyle w:val="Heading2"/>
      </w:pPr>
      <w:r>
        <w:t>A-04 — Sedang: Notifikasi pendaftaran dikirim kepada Petugas</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1701"/>
            <w:vAlign w:val="center"/>
            <w:tcMar>
              <w:top w:w="90" w:type="dxa"/>
              <w:start w:w="110" w:type="dxa"/>
              <w:bottom w:w="90" w:type="dxa"/>
              <w:end w:w="110" w:type="dxa"/>
            </w:tcMar>
            <w:shd w:fill="A66A00"/>
          </w:tcPr>
          <w:p>
            <w:pPr>
              <w:spacing w:after="0"/>
            </w:pPr>
            <w:r/>
            <w:r>
              <w:rPr>
                <w:rFonts w:ascii="Aptos" w:hAnsi="Aptos"/>
                <w:b/>
                <w:color w:val="FFFFFF"/>
                <w:sz w:val="18"/>
              </w:rPr>
              <w:t>Bagian</w:t>
            </w:r>
          </w:p>
        </w:tc>
        <w:tc>
          <w:tcPr>
            <w:tcW w:type="dxa" w:w="7483"/>
            <w:vAlign w:val="center"/>
            <w:tcMar>
              <w:top w:w="90" w:type="dxa"/>
              <w:start w:w="110" w:type="dxa"/>
              <w:bottom w:w="90" w:type="dxa"/>
              <w:end w:w="110" w:type="dxa"/>
            </w:tcMar>
            <w:shd w:fill="A66A00"/>
          </w:tcPr>
          <w:p>
            <w:pPr>
              <w:spacing w:after="0"/>
            </w:pPr>
            <w:r/>
            <w:r>
              <w:rPr>
                <w:rFonts w:ascii="Aptos" w:hAnsi="Aptos"/>
                <w:b/>
                <w:color w:val="FFFFFF"/>
                <w:sz w:val="18"/>
              </w:rPr>
              <w:t>Uraian</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Bukti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Notifikasi staf memasukkan target #/members untuk Petugas dan Superadmin, sementara route members hanya terbuka untuk Superadmin.</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Dampak</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Petugas yang mengklik notifikasi dialihkan kembali ke dashboard.</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Rekomendasi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Filter notifikasi member hanya untuk Superadmin atau ubah target sesuai role.</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Lokasi</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server.js:77; public/app.js:24</w:t>
            </w:r>
          </w:p>
        </w:tc>
      </w:tr>
    </w:tbl>
    <w:p>
      <w:pPr>
        <w:spacing w:after="20"/>
      </w:pPr>
    </w:p>
    <w:p>
      <w:pPr>
        <w:pStyle w:val="Heading2"/>
      </w:pPr>
      <w:r>
        <w:t>A-05 — Sedang: Denda terlambat dapat dilewati sebelum pengembalian</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1701"/>
            <w:vAlign w:val="center"/>
            <w:tcMar>
              <w:top w:w="90" w:type="dxa"/>
              <w:start w:w="110" w:type="dxa"/>
              <w:bottom w:w="90" w:type="dxa"/>
              <w:end w:w="110" w:type="dxa"/>
            </w:tcMar>
            <w:shd w:fill="A66A00"/>
          </w:tcPr>
          <w:p>
            <w:pPr>
              <w:spacing w:after="0"/>
            </w:pPr>
            <w:r/>
            <w:r>
              <w:rPr>
                <w:rFonts w:ascii="Aptos" w:hAnsi="Aptos"/>
                <w:b/>
                <w:color w:val="FFFFFF"/>
                <w:sz w:val="18"/>
              </w:rPr>
              <w:t>Bagian</w:t>
            </w:r>
          </w:p>
        </w:tc>
        <w:tc>
          <w:tcPr>
            <w:tcW w:type="dxa" w:w="7483"/>
            <w:vAlign w:val="center"/>
            <w:tcMar>
              <w:top w:w="90" w:type="dxa"/>
              <w:start w:w="110" w:type="dxa"/>
              <w:bottom w:w="90" w:type="dxa"/>
              <w:end w:w="110" w:type="dxa"/>
            </w:tcMar>
            <w:shd w:fill="A66A00"/>
          </w:tcPr>
          <w:p>
            <w:pPr>
              <w:spacing w:after="0"/>
            </w:pPr>
            <w:r/>
            <w:r>
              <w:rPr>
                <w:rFonts w:ascii="Aptos" w:hAnsi="Aptos"/>
                <w:b/>
                <w:color w:val="FFFFFF"/>
                <w:sz w:val="18"/>
              </w:rPr>
              <w:t>Uraian</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Bukti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UI tetap menyediakan Validasi kembali untuk transaksi terlambat meskipun denda belum ditetapkan. Backend kemudian membuat fine_total otomatis tanpa fine_payments/jatuh tempo.</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Dampak</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Pengguna dapat melihat tagihan tanpa jatuh tempo dan proses Petugas menjadi tidak konsisten.</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Rekomendasi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Wajibkan fine_payments sebelum return untuk status terlambat, atau gabungkan transaksi denda + return.</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Lokasi</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server.js:39, 80; public/app.js:104–105</w:t>
            </w:r>
          </w:p>
        </w:tc>
      </w:tr>
    </w:tbl>
    <w:p>
      <w:pPr>
        <w:spacing w:after="20"/>
      </w:pPr>
    </w:p>
    <w:p>
      <w:pPr>
        <w:pStyle w:val="Heading1"/>
        <w:pageBreakBefore/>
      </w:pPr>
      <w:r>
        <w:t>9. Temuan audit teknis — lanjutan</w:t>
      </w:r>
    </w:p>
    <w:p>
      <w:pPr>
        <w:pStyle w:val="Heading2"/>
      </w:pPr>
      <w:r>
        <w:t>A-06 — Sedang: Ringkasan metode pembayaran tidak lengkap</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1701"/>
            <w:vAlign w:val="center"/>
            <w:tcMar>
              <w:top w:w="90" w:type="dxa"/>
              <w:start w:w="110" w:type="dxa"/>
              <w:bottom w:w="90" w:type="dxa"/>
              <w:end w:w="110" w:type="dxa"/>
            </w:tcMar>
            <w:shd w:fill="A66A00"/>
          </w:tcPr>
          <w:p>
            <w:pPr>
              <w:spacing w:after="0"/>
            </w:pPr>
            <w:r/>
            <w:r>
              <w:rPr>
                <w:rFonts w:ascii="Aptos" w:hAnsi="Aptos"/>
                <w:b/>
                <w:color w:val="FFFFFF"/>
                <w:sz w:val="18"/>
              </w:rPr>
              <w:t>Bagian</w:t>
            </w:r>
          </w:p>
        </w:tc>
        <w:tc>
          <w:tcPr>
            <w:tcW w:type="dxa" w:w="7483"/>
            <w:vAlign w:val="center"/>
            <w:tcMar>
              <w:top w:w="90" w:type="dxa"/>
              <w:start w:w="110" w:type="dxa"/>
              <w:bottom w:w="90" w:type="dxa"/>
              <w:end w:w="110" w:type="dxa"/>
            </w:tcMar>
            <w:shd w:fill="A66A00"/>
          </w:tcPr>
          <w:p>
            <w:pPr>
              <w:spacing w:after="0"/>
            </w:pPr>
            <w:r/>
            <w:r>
              <w:rPr>
                <w:rFonts w:ascii="Aptos" w:hAnsi="Aptos"/>
                <w:b/>
                <w:color w:val="FFFFFF"/>
                <w:sz w:val="18"/>
              </w:rPr>
              <w:t>Uraian</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Bukti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Dashboard menghitung hanya QRIS dan VA BCA, sedangkan pembayaran menerima GoPay, DANA, dan OVO.</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Dampak</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Persentase dan total transaksi pada dashboard salah saat e-wallet digunakan.</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Rekomendasi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Bangun chart dinamis dari seluruh hasil /api/admin/payment-summary.</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Lokasi</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public/app.js:42–43, 93; server.js:81</w:t>
            </w:r>
          </w:p>
        </w:tc>
      </w:tr>
    </w:tbl>
    <w:p>
      <w:pPr>
        <w:spacing w:after="20"/>
      </w:pPr>
    </w:p>
    <w:p>
      <w:pPr>
        <w:pStyle w:val="Heading2"/>
      </w:pPr>
      <w:r>
        <w:t>A-07 — Sedang: Menghapus pengaduan dapat meninggalkan pembayaran yatim</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1701"/>
            <w:vAlign w:val="center"/>
            <w:tcMar>
              <w:top w:w="90" w:type="dxa"/>
              <w:start w:w="110" w:type="dxa"/>
              <w:bottom w:w="90" w:type="dxa"/>
              <w:end w:w="110" w:type="dxa"/>
            </w:tcMar>
            <w:shd w:fill="A66A00"/>
          </w:tcPr>
          <w:p>
            <w:pPr>
              <w:spacing w:after="0"/>
            </w:pPr>
            <w:r/>
            <w:r>
              <w:rPr>
                <w:rFonts w:ascii="Aptos" w:hAnsi="Aptos"/>
                <w:b/>
                <w:color w:val="FFFFFF"/>
                <w:sz w:val="18"/>
              </w:rPr>
              <w:t>Bagian</w:t>
            </w:r>
          </w:p>
        </w:tc>
        <w:tc>
          <w:tcPr>
            <w:tcW w:type="dxa" w:w="7483"/>
            <w:vAlign w:val="center"/>
            <w:tcMar>
              <w:top w:w="90" w:type="dxa"/>
              <w:start w:w="110" w:type="dxa"/>
              <w:bottom w:w="90" w:type="dxa"/>
              <w:end w:w="110" w:type="dxa"/>
            </w:tcMar>
            <w:shd w:fill="A66A00"/>
          </w:tcPr>
          <w:p>
            <w:pPr>
              <w:spacing w:after="0"/>
            </w:pPr>
            <w:r/>
            <w:r>
              <w:rPr>
                <w:rFonts w:ascii="Aptos" w:hAnsi="Aptos"/>
                <w:b/>
                <w:color w:val="FFFFFF"/>
                <w:sz w:val="18"/>
              </w:rPr>
              <w:t>Uraian</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Bukti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fine_payments menyimpan source_id tanpa foreign key ke complaints. Endpoint hapus pengaduan tidak menghapus/menolak pembayaran terkait.</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Dampak</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Tagihan dapat hilang dari sisi Pengguna tetapi tetap muncul secara generik di sisi admin.</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Rekomendasi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Blokir penghapusan jika ada pembayaran atau gunakan FK/soft delete dan transaksi atomik.</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Lokasi</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server.js:73, 80, 82; database/schema.sql:14</w:t>
            </w:r>
          </w:p>
        </w:tc>
      </w:tr>
    </w:tbl>
    <w:p>
      <w:pPr>
        <w:spacing w:after="20"/>
      </w:pPr>
    </w:p>
    <w:p>
      <w:pPr>
        <w:pStyle w:val="Heading2"/>
      </w:pPr>
      <w:r>
        <w:t>A-08 — Sedang: Tanggal memakai UTC, bukan zona aplikasi</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1701"/>
            <w:vAlign w:val="center"/>
            <w:tcMar>
              <w:top w:w="90" w:type="dxa"/>
              <w:start w:w="110" w:type="dxa"/>
              <w:bottom w:w="90" w:type="dxa"/>
              <w:end w:w="110" w:type="dxa"/>
            </w:tcMar>
            <w:shd w:fill="A66A00"/>
          </w:tcPr>
          <w:p>
            <w:pPr>
              <w:spacing w:after="0"/>
            </w:pPr>
            <w:r/>
            <w:r>
              <w:rPr>
                <w:rFonts w:ascii="Aptos" w:hAnsi="Aptos"/>
                <w:b/>
                <w:color w:val="FFFFFF"/>
                <w:sz w:val="18"/>
              </w:rPr>
              <w:t>Bagian</w:t>
            </w:r>
          </w:p>
        </w:tc>
        <w:tc>
          <w:tcPr>
            <w:tcW w:type="dxa" w:w="7483"/>
            <w:vAlign w:val="center"/>
            <w:tcMar>
              <w:top w:w="90" w:type="dxa"/>
              <w:start w:w="110" w:type="dxa"/>
              <w:bottom w:w="90" w:type="dxa"/>
              <w:end w:w="110" w:type="dxa"/>
            </w:tcMar>
            <w:shd w:fill="A66A00"/>
          </w:tcPr>
          <w:p>
            <w:pPr>
              <w:spacing w:after="0"/>
            </w:pPr>
            <w:r/>
            <w:r>
              <w:rPr>
                <w:rFonts w:ascii="Aptos" w:hAnsi="Aptos"/>
                <w:b/>
                <w:color w:val="FFFFFF"/>
                <w:sz w:val="18"/>
              </w:rPr>
              <w:t>Uraian</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Bukti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Validasi beberapa tanggal menggunakan toISOString().slice(0,10), yang menghasilkan tanggal UTC.</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Dampak</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Antara pukul 00.00–06.59 WIB, tanggal minimum/default dapat tertinggal satu hari.</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Rekomendasi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Gunakan tanggal lokal Asia/Jakarta di server atau validasi tanggal melalui MySQL/CURDATE().</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Lokasi</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server.js:31, 37–39, 52; public/app.js:105</w:t>
            </w:r>
          </w:p>
        </w:tc>
      </w:tr>
    </w:tbl>
    <w:p>
      <w:pPr>
        <w:spacing w:after="20"/>
      </w:pPr>
    </w:p>
    <w:p>
      <w:pPr>
        <w:pStyle w:val="Heading2"/>
      </w:pPr>
      <w:r>
        <w:t>A-09 — Rendah: Masa berlaku QR dapat diperpanjang tanpa batas</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1701"/>
            <w:vAlign w:val="center"/>
            <w:tcMar>
              <w:top w:w="90" w:type="dxa"/>
              <w:start w:w="110" w:type="dxa"/>
              <w:bottom w:w="90" w:type="dxa"/>
              <w:end w:w="110" w:type="dxa"/>
            </w:tcMar>
            <w:shd w:fill="173554"/>
          </w:tcPr>
          <w:p>
            <w:pPr>
              <w:spacing w:after="0"/>
            </w:pPr>
            <w:r/>
            <w:r>
              <w:rPr>
                <w:rFonts w:ascii="Aptos" w:hAnsi="Aptos"/>
                <w:b/>
                <w:color w:val="FFFFFF"/>
                <w:sz w:val="18"/>
              </w:rPr>
              <w:t>Bagian</w:t>
            </w:r>
          </w:p>
        </w:tc>
        <w:tc>
          <w:tcPr>
            <w:tcW w:type="dxa" w:w="7483"/>
            <w:vAlign w:val="center"/>
            <w:tcMar>
              <w:top w:w="90" w:type="dxa"/>
              <w:start w:w="110" w:type="dxa"/>
              <w:bottom w:w="90" w:type="dxa"/>
              <w:end w:w="110" w:type="dxa"/>
            </w:tcMar>
            <w:shd w:fill="173554"/>
          </w:tcPr>
          <w:p>
            <w:pPr>
              <w:spacing w:after="0"/>
            </w:pPr>
            <w:r/>
            <w:r>
              <w:rPr>
                <w:rFonts w:ascii="Aptos" w:hAnsi="Aptos"/>
                <w:b/>
                <w:color w:val="FFFFFF"/>
                <w:sz w:val="18"/>
              </w:rPr>
              <w:t>Uraian</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Bukti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Token QR dua hari dibuat ulang setiap kali endpoint detail dipanggil, bukan dikunci sejak transaksi dibuat.</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Dampak</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Label “berlaku dua hari” tidak benar-benar membatasi umur pengambilan.</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Rekomendasi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Simpan pickup_expires_at pada loan dan verifikasi terhadap waktu tersebut.</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Lokasi</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server.js:33</w:t>
            </w:r>
          </w:p>
        </w:tc>
      </w:tr>
    </w:tbl>
    <w:p>
      <w:pPr>
        <w:spacing w:after="20"/>
      </w:pPr>
    </w:p>
    <w:p>
      <w:pPr>
        <w:pStyle w:val="Heading2"/>
      </w:pPr>
      <w:r>
        <w:t>A-10 — Rendah: Belum ada test suite otomatis</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1701"/>
            <w:vAlign w:val="center"/>
            <w:tcMar>
              <w:top w:w="90" w:type="dxa"/>
              <w:start w:w="110" w:type="dxa"/>
              <w:bottom w:w="90" w:type="dxa"/>
              <w:end w:w="110" w:type="dxa"/>
            </w:tcMar>
            <w:shd w:fill="173554"/>
          </w:tcPr>
          <w:p>
            <w:pPr>
              <w:spacing w:after="0"/>
            </w:pPr>
            <w:r/>
            <w:r>
              <w:rPr>
                <w:rFonts w:ascii="Aptos" w:hAnsi="Aptos"/>
                <w:b/>
                <w:color w:val="FFFFFF"/>
                <w:sz w:val="18"/>
              </w:rPr>
              <w:t>Bagian</w:t>
            </w:r>
          </w:p>
        </w:tc>
        <w:tc>
          <w:tcPr>
            <w:tcW w:type="dxa" w:w="7483"/>
            <w:vAlign w:val="center"/>
            <w:tcMar>
              <w:top w:w="90" w:type="dxa"/>
              <w:start w:w="110" w:type="dxa"/>
              <w:bottom w:w="90" w:type="dxa"/>
              <w:end w:w="110" w:type="dxa"/>
            </w:tcMar>
            <w:shd w:fill="173554"/>
          </w:tcPr>
          <w:p>
            <w:pPr>
              <w:spacing w:after="0"/>
            </w:pPr>
            <w:r/>
            <w:r>
              <w:rPr>
                <w:rFonts w:ascii="Aptos" w:hAnsi="Aptos"/>
                <w:b/>
                <w:color w:val="FFFFFF"/>
                <w:sz w:val="18"/>
              </w:rPr>
              <w:t>Uraian</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Bukti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npm run check hanya menjalankan pemeriksaan sintaks. Tidak ada unit/integration test untuk role, transaksi, stok, atau denda.</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Dampak</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Regresi alur bisnis mudah lolos meskipun check berstatus sukses.</w:t>
            </w:r>
          </w:p>
        </w:tc>
      </w:tr>
      <w:tr>
        <w:trPr>
          <w:cantSplit/>
        </w:trPr>
        <w:tc>
          <w:tcPr>
            <w:tcW w:type="dxa" w:w="1701"/>
            <w:vAlign w:val="center"/>
            <w:tcMar>
              <w:top w:w="90" w:type="dxa"/>
              <w:start w:w="110" w:type="dxa"/>
              <w:bottom w:w="90" w:type="dxa"/>
              <w:end w:w="110" w:type="dxa"/>
            </w:tcMar>
          </w:tcPr>
          <w:p>
            <w:pPr>
              <w:spacing w:after="0"/>
            </w:pPr>
            <w:r/>
            <w:r>
              <w:rPr>
                <w:rFonts w:ascii="Aptos" w:hAnsi="Aptos"/>
                <w:b w:val="0"/>
                <w:color w:val="17212B"/>
                <w:sz w:val="17"/>
              </w:rPr>
              <w:t>Rekomendasi</w:t>
            </w:r>
          </w:p>
        </w:tc>
        <w:tc>
          <w:tcPr>
            <w:tcW w:type="dxa" w:w="7483"/>
            <w:vAlign w:val="center"/>
            <w:tcMar>
              <w:top w:w="90" w:type="dxa"/>
              <w:start w:w="110" w:type="dxa"/>
              <w:bottom w:w="90" w:type="dxa"/>
              <w:end w:w="110" w:type="dxa"/>
            </w:tcMar>
          </w:tcPr>
          <w:p>
            <w:pPr>
              <w:spacing w:after="0"/>
            </w:pPr>
            <w:r/>
            <w:r>
              <w:rPr>
                <w:rFonts w:ascii="Aptos" w:hAnsi="Aptos"/>
                <w:b w:val="0"/>
                <w:color w:val="17212B"/>
                <w:sz w:val="17"/>
              </w:rPr>
              <w:t>Tambah test API dengan database uji terisolasi dan kasus konkurensi.</w:t>
            </w:r>
          </w:p>
        </w:tc>
      </w:tr>
      <w:tr>
        <w:trPr>
          <w:cantSplit/>
        </w:trPr>
        <w:tc>
          <w:tcPr>
            <w:tcW w:type="dxa" w:w="1701"/>
            <w:vAlign w:val="center"/>
            <w:tcMar>
              <w:top w:w="90" w:type="dxa"/>
              <w:start w:w="110" w:type="dxa"/>
              <w:bottom w:w="90" w:type="dxa"/>
              <w:end w:w="110" w:type="dxa"/>
            </w:tcMar>
            <w:shd w:fill="F4F6F7"/>
          </w:tcPr>
          <w:p>
            <w:pPr>
              <w:spacing w:after="0"/>
            </w:pPr>
            <w:r/>
            <w:r>
              <w:rPr>
                <w:rFonts w:ascii="Aptos" w:hAnsi="Aptos"/>
                <w:b w:val="0"/>
                <w:color w:val="17212B"/>
                <w:sz w:val="17"/>
              </w:rPr>
              <w:t>Lokasi</w:t>
            </w:r>
          </w:p>
        </w:tc>
        <w:tc>
          <w:tcPr>
            <w:tcW w:type="dxa" w:w="7483"/>
            <w:vAlign w:val="center"/>
            <w:tcMar>
              <w:top w:w="90" w:type="dxa"/>
              <w:start w:w="110" w:type="dxa"/>
              <w:bottom w:w="90" w:type="dxa"/>
              <w:end w:w="110" w:type="dxa"/>
            </w:tcMar>
            <w:shd w:fill="F4F6F7"/>
          </w:tcPr>
          <w:p>
            <w:pPr>
              <w:spacing w:after="0"/>
            </w:pPr>
            <w:r/>
            <w:r>
              <w:rPr>
                <w:rFonts w:ascii="Aptos" w:hAnsi="Aptos"/>
                <w:b w:val="0"/>
                <w:color w:val="17212B"/>
                <w:sz w:val="17"/>
              </w:rPr>
              <w:t>package.json</w:t>
            </w:r>
          </w:p>
        </w:tc>
      </w:tr>
    </w:tbl>
    <w:p>
      <w:pPr>
        <w:spacing w:after="20"/>
      </w:pPr>
    </w:p>
    <w:p>
      <w:pPr>
        <w:pStyle w:val="Heading1"/>
        <w:pageBreakBefore/>
      </w:pPr>
      <w:r>
        <w:t>10. Checklist verifikasi setelah perbaikan</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4025"/>
            <w:vAlign w:val="center"/>
            <w:tcMar>
              <w:top w:w="90" w:type="dxa"/>
              <w:start w:w="110" w:type="dxa"/>
              <w:bottom w:w="90" w:type="dxa"/>
              <w:end w:w="110" w:type="dxa"/>
            </w:tcMar>
            <w:shd w:fill="173554"/>
          </w:tcPr>
          <w:p>
            <w:pPr>
              <w:spacing w:after="0"/>
            </w:pPr>
            <w:r/>
            <w:r>
              <w:rPr>
                <w:rFonts w:ascii="Aptos" w:hAnsi="Aptos"/>
                <w:b/>
                <w:color w:val="FFFFFF"/>
                <w:sz w:val="18"/>
              </w:rPr>
              <w:t>Skenario uji</w:t>
            </w:r>
          </w:p>
        </w:tc>
        <w:tc>
          <w:tcPr>
            <w:tcW w:type="dxa" w:w="5159"/>
            <w:vAlign w:val="center"/>
            <w:tcMar>
              <w:top w:w="90" w:type="dxa"/>
              <w:start w:w="110" w:type="dxa"/>
              <w:bottom w:w="90" w:type="dxa"/>
              <w:end w:w="110" w:type="dxa"/>
            </w:tcMar>
            <w:shd w:fill="173554"/>
          </w:tcPr>
          <w:p>
            <w:pPr>
              <w:spacing w:after="0"/>
            </w:pPr>
            <w:r/>
            <w:r>
              <w:rPr>
                <w:rFonts w:ascii="Aptos" w:hAnsi="Aptos"/>
                <w:b/>
                <w:color w:val="FFFFFF"/>
                <w:sz w:val="18"/>
              </w:rPr>
              <w:t>Hasil yang diharapkan</w:t>
            </w:r>
          </w:p>
        </w:tc>
      </w:tr>
      <w:tr>
        <w:trPr>
          <w:cantSplit/>
        </w:trPr>
        <w:tc>
          <w:tcPr>
            <w:tcW w:type="dxa" w:w="4025"/>
            <w:vAlign w:val="center"/>
            <w:tcMar>
              <w:top w:w="90" w:type="dxa"/>
              <w:start w:w="110" w:type="dxa"/>
              <w:bottom w:w="90" w:type="dxa"/>
              <w:end w:w="110" w:type="dxa"/>
            </w:tcMar>
          </w:tcPr>
          <w:p>
            <w:pPr>
              <w:spacing w:after="0"/>
            </w:pPr>
            <w:r/>
            <w:r>
              <w:rPr>
                <w:rFonts w:ascii="Aptos" w:hAnsi="Aptos"/>
                <w:b w:val="0"/>
                <w:color w:val="17212B"/>
                <w:sz w:val="17"/>
              </w:rPr>
              <w:t>Return transaksi siap_diambil via API</w:t>
            </w:r>
          </w:p>
        </w:tc>
        <w:tc>
          <w:tcPr>
            <w:tcW w:type="dxa" w:w="5159"/>
            <w:vAlign w:val="center"/>
            <w:tcMar>
              <w:top w:w="90" w:type="dxa"/>
              <w:start w:w="110" w:type="dxa"/>
              <w:bottom w:w="90" w:type="dxa"/>
              <w:end w:w="110" w:type="dxa"/>
            </w:tcMar>
          </w:tcPr>
          <w:p>
            <w:pPr>
              <w:spacing w:after="0"/>
            </w:pPr>
            <w:r/>
            <w:r>
              <w:rPr>
                <w:rFonts w:ascii="Aptos" w:hAnsi="Aptos"/>
                <w:b w:val="0"/>
                <w:color w:val="17212B"/>
                <w:sz w:val="17"/>
              </w:rPr>
              <w:t>Ditolak; stok tidak berubah.</w:t>
            </w:r>
          </w:p>
        </w:tc>
      </w:tr>
      <w:tr>
        <w:trPr>
          <w:cantSplit/>
        </w:trPr>
        <w:tc>
          <w:tcPr>
            <w:tcW w:type="dxa" w:w="4025"/>
            <w:vAlign w:val="center"/>
            <w:tcMar>
              <w:top w:w="90" w:type="dxa"/>
              <w:start w:w="110" w:type="dxa"/>
              <w:bottom w:w="90" w:type="dxa"/>
              <w:end w:w="110" w:type="dxa"/>
            </w:tcMar>
            <w:shd w:fill="F4F6F7"/>
          </w:tcPr>
          <w:p>
            <w:pPr>
              <w:spacing w:after="0"/>
            </w:pPr>
            <w:r/>
            <w:r>
              <w:rPr>
                <w:rFonts w:ascii="Aptos" w:hAnsi="Aptos"/>
                <w:b w:val="0"/>
                <w:color w:val="17212B"/>
                <w:sz w:val="17"/>
              </w:rPr>
              <w:t>Scan QR valid</w:t>
            </w:r>
          </w:p>
        </w:tc>
        <w:tc>
          <w:tcPr>
            <w:tcW w:type="dxa" w:w="5159"/>
            <w:vAlign w:val="center"/>
            <w:tcMar>
              <w:top w:w="90" w:type="dxa"/>
              <w:start w:w="110" w:type="dxa"/>
              <w:bottom w:w="90" w:type="dxa"/>
              <w:end w:w="110" w:type="dxa"/>
            </w:tcMar>
            <w:shd w:fill="F4F6F7"/>
          </w:tcPr>
          <w:p>
            <w:pPr>
              <w:spacing w:after="0"/>
            </w:pPr>
            <w:r/>
            <w:r>
              <w:rPr>
                <w:rFonts w:ascii="Aptos" w:hAnsi="Aptos"/>
                <w:b w:val="0"/>
                <w:color w:val="17212B"/>
                <w:sz w:val="17"/>
              </w:rPr>
              <w:t>Status dipinjam; stok berkurang tepat satu.</w:t>
            </w:r>
          </w:p>
        </w:tc>
      </w:tr>
      <w:tr>
        <w:trPr>
          <w:cantSplit/>
        </w:trPr>
        <w:tc>
          <w:tcPr>
            <w:tcW w:type="dxa" w:w="4025"/>
            <w:vAlign w:val="center"/>
            <w:tcMar>
              <w:top w:w="90" w:type="dxa"/>
              <w:start w:w="110" w:type="dxa"/>
              <w:bottom w:w="90" w:type="dxa"/>
              <w:end w:w="110" w:type="dxa"/>
            </w:tcMar>
          </w:tcPr>
          <w:p>
            <w:pPr>
              <w:spacing w:after="0"/>
            </w:pPr>
            <w:r/>
            <w:r>
              <w:rPr>
                <w:rFonts w:ascii="Aptos" w:hAnsi="Aptos"/>
                <w:b w:val="0"/>
                <w:color w:val="17212B"/>
                <w:sz w:val="17"/>
              </w:rPr>
              <w:t>Scan QR kedua kali</w:t>
            </w:r>
          </w:p>
        </w:tc>
        <w:tc>
          <w:tcPr>
            <w:tcW w:type="dxa" w:w="5159"/>
            <w:vAlign w:val="center"/>
            <w:tcMar>
              <w:top w:w="90" w:type="dxa"/>
              <w:start w:w="110" w:type="dxa"/>
              <w:bottom w:w="90" w:type="dxa"/>
              <w:end w:w="110" w:type="dxa"/>
            </w:tcMar>
          </w:tcPr>
          <w:p>
            <w:pPr>
              <w:spacing w:after="0"/>
            </w:pPr>
            <w:r/>
            <w:r>
              <w:rPr>
                <w:rFonts w:ascii="Aptos" w:hAnsi="Aptos"/>
                <w:b w:val="0"/>
                <w:color w:val="17212B"/>
                <w:sz w:val="17"/>
              </w:rPr>
              <w:t>Ditolak; stok tidak berubah.</w:t>
            </w:r>
          </w:p>
        </w:tc>
      </w:tr>
      <w:tr>
        <w:trPr>
          <w:cantSplit/>
        </w:trPr>
        <w:tc>
          <w:tcPr>
            <w:tcW w:type="dxa" w:w="4025"/>
            <w:vAlign w:val="center"/>
            <w:tcMar>
              <w:top w:w="90" w:type="dxa"/>
              <w:start w:w="110" w:type="dxa"/>
              <w:bottom w:w="90" w:type="dxa"/>
              <w:end w:w="110" w:type="dxa"/>
            </w:tcMar>
            <w:shd w:fill="F4F6F7"/>
          </w:tcPr>
          <w:p>
            <w:pPr>
              <w:spacing w:after="0"/>
            </w:pPr>
            <w:r/>
            <w:r>
              <w:rPr>
                <w:rFonts w:ascii="Aptos" w:hAnsi="Aptos"/>
                <w:b w:val="0"/>
                <w:color w:val="17212B"/>
                <w:sz w:val="17"/>
              </w:rPr>
              <w:t>Return dipinjam</w:t>
            </w:r>
          </w:p>
        </w:tc>
        <w:tc>
          <w:tcPr>
            <w:tcW w:type="dxa" w:w="5159"/>
            <w:vAlign w:val="center"/>
            <w:tcMar>
              <w:top w:w="90" w:type="dxa"/>
              <w:start w:w="110" w:type="dxa"/>
              <w:bottom w:w="90" w:type="dxa"/>
              <w:end w:w="110" w:type="dxa"/>
            </w:tcMar>
            <w:shd w:fill="F4F6F7"/>
          </w:tcPr>
          <w:p>
            <w:pPr>
              <w:spacing w:after="0"/>
            </w:pPr>
            <w:r/>
            <w:r>
              <w:rPr>
                <w:rFonts w:ascii="Aptos" w:hAnsi="Aptos"/>
                <w:b w:val="0"/>
                <w:color w:val="17212B"/>
                <w:sz w:val="17"/>
              </w:rPr>
              <w:t>Status dikembalikan; stok bertambah tepat satu.</w:t>
            </w:r>
          </w:p>
        </w:tc>
      </w:tr>
      <w:tr>
        <w:trPr>
          <w:cantSplit/>
        </w:trPr>
        <w:tc>
          <w:tcPr>
            <w:tcW w:type="dxa" w:w="4025"/>
            <w:vAlign w:val="center"/>
            <w:tcMar>
              <w:top w:w="90" w:type="dxa"/>
              <w:start w:w="110" w:type="dxa"/>
              <w:bottom w:w="90" w:type="dxa"/>
              <w:end w:w="110" w:type="dxa"/>
            </w:tcMar>
          </w:tcPr>
          <w:p>
            <w:pPr>
              <w:spacing w:after="0"/>
            </w:pPr>
            <w:r/>
            <w:r>
              <w:rPr>
                <w:rFonts w:ascii="Aptos" w:hAnsi="Aptos"/>
                <w:b w:val="0"/>
                <w:color w:val="17212B"/>
                <w:sz w:val="17"/>
              </w:rPr>
              <w:t>Return terlambat tanpa denda</w:t>
            </w:r>
          </w:p>
        </w:tc>
        <w:tc>
          <w:tcPr>
            <w:tcW w:type="dxa" w:w="5159"/>
            <w:vAlign w:val="center"/>
            <w:tcMar>
              <w:top w:w="90" w:type="dxa"/>
              <w:start w:w="110" w:type="dxa"/>
              <w:bottom w:w="90" w:type="dxa"/>
              <w:end w:w="110" w:type="dxa"/>
            </w:tcMar>
          </w:tcPr>
          <w:p>
            <w:pPr>
              <w:spacing w:after="0"/>
            </w:pPr>
            <w:r/>
            <w:r>
              <w:rPr>
                <w:rFonts w:ascii="Aptos" w:hAnsi="Aptos"/>
                <w:b w:val="0"/>
                <w:color w:val="17212B"/>
                <w:sz w:val="17"/>
              </w:rPr>
              <w:t>Ditolak atau sistem meminta denda terlebih dahulu.</w:t>
            </w:r>
          </w:p>
        </w:tc>
      </w:tr>
      <w:tr>
        <w:trPr>
          <w:cantSplit/>
        </w:trPr>
        <w:tc>
          <w:tcPr>
            <w:tcW w:type="dxa" w:w="4025"/>
            <w:vAlign w:val="center"/>
            <w:tcMar>
              <w:top w:w="90" w:type="dxa"/>
              <w:start w:w="110" w:type="dxa"/>
              <w:bottom w:w="90" w:type="dxa"/>
              <w:end w:w="110" w:type="dxa"/>
            </w:tcMar>
            <w:shd w:fill="F4F6F7"/>
          </w:tcPr>
          <w:p>
            <w:pPr>
              <w:spacing w:after="0"/>
            </w:pPr>
            <w:r/>
            <w:r>
              <w:rPr>
                <w:rFonts w:ascii="Aptos" w:hAnsi="Aptos"/>
                <w:b w:val="0"/>
                <w:color w:val="17212B"/>
                <w:sz w:val="17"/>
              </w:rPr>
              <w:t>Notifikasi pendaftaran sebagai Petugas</w:t>
            </w:r>
          </w:p>
        </w:tc>
        <w:tc>
          <w:tcPr>
            <w:tcW w:type="dxa" w:w="5159"/>
            <w:vAlign w:val="center"/>
            <w:tcMar>
              <w:top w:w="90" w:type="dxa"/>
              <w:start w:w="110" w:type="dxa"/>
              <w:bottom w:w="90" w:type="dxa"/>
              <w:end w:w="110" w:type="dxa"/>
            </w:tcMar>
            <w:shd w:fill="F4F6F7"/>
          </w:tcPr>
          <w:p>
            <w:pPr>
              <w:spacing w:after="0"/>
            </w:pPr>
            <w:r/>
            <w:r>
              <w:rPr>
                <w:rFonts w:ascii="Aptos" w:hAnsi="Aptos"/>
                <w:b w:val="0"/>
                <w:color w:val="17212B"/>
                <w:sz w:val="17"/>
              </w:rPr>
              <w:t>Tidak tampil atau tidak mengarah ke halaman terlarang.</w:t>
            </w:r>
          </w:p>
        </w:tc>
      </w:tr>
      <w:tr>
        <w:trPr>
          <w:cantSplit/>
        </w:trPr>
        <w:tc>
          <w:tcPr>
            <w:tcW w:type="dxa" w:w="4025"/>
            <w:vAlign w:val="center"/>
            <w:tcMar>
              <w:top w:w="90" w:type="dxa"/>
              <w:start w:w="110" w:type="dxa"/>
              <w:bottom w:w="90" w:type="dxa"/>
              <w:end w:w="110" w:type="dxa"/>
            </w:tcMar>
          </w:tcPr>
          <w:p>
            <w:pPr>
              <w:spacing w:after="0"/>
            </w:pPr>
            <w:r/>
            <w:r>
              <w:rPr>
                <w:rFonts w:ascii="Aptos" w:hAnsi="Aptos"/>
                <w:b w:val="0"/>
                <w:color w:val="17212B"/>
                <w:sz w:val="17"/>
              </w:rPr>
              <w:t>Pembayaran GoPay/DANA/OVO</w:t>
            </w:r>
          </w:p>
        </w:tc>
        <w:tc>
          <w:tcPr>
            <w:tcW w:type="dxa" w:w="5159"/>
            <w:vAlign w:val="center"/>
            <w:tcMar>
              <w:top w:w="90" w:type="dxa"/>
              <w:start w:w="110" w:type="dxa"/>
              <w:bottom w:w="90" w:type="dxa"/>
              <w:end w:w="110" w:type="dxa"/>
            </w:tcMar>
          </w:tcPr>
          <w:p>
            <w:pPr>
              <w:spacing w:after="0"/>
            </w:pPr>
            <w:r/>
            <w:r>
              <w:rPr>
                <w:rFonts w:ascii="Aptos" w:hAnsi="Aptos"/>
                <w:b w:val="0"/>
                <w:color w:val="17212B"/>
                <w:sz w:val="17"/>
              </w:rPr>
              <w:t>Dashboard memasukkan transaksi dan persentase dengan benar.</w:t>
            </w:r>
          </w:p>
        </w:tc>
      </w:tr>
      <w:tr>
        <w:trPr>
          <w:cantSplit/>
        </w:trPr>
        <w:tc>
          <w:tcPr>
            <w:tcW w:type="dxa" w:w="4025"/>
            <w:vAlign w:val="center"/>
            <w:tcMar>
              <w:top w:w="90" w:type="dxa"/>
              <w:start w:w="110" w:type="dxa"/>
              <w:bottom w:w="90" w:type="dxa"/>
              <w:end w:w="110" w:type="dxa"/>
            </w:tcMar>
            <w:shd w:fill="F4F6F7"/>
          </w:tcPr>
          <w:p>
            <w:pPr>
              <w:spacing w:after="0"/>
            </w:pPr>
            <w:r/>
            <w:r>
              <w:rPr>
                <w:rFonts w:ascii="Aptos" w:hAnsi="Aptos"/>
                <w:b w:val="0"/>
                <w:color w:val="17212B"/>
                <w:sz w:val="17"/>
              </w:rPr>
              <w:t>Hapus pengaduan bertagihan</w:t>
            </w:r>
          </w:p>
        </w:tc>
        <w:tc>
          <w:tcPr>
            <w:tcW w:type="dxa" w:w="5159"/>
            <w:vAlign w:val="center"/>
            <w:tcMar>
              <w:top w:w="90" w:type="dxa"/>
              <w:start w:w="110" w:type="dxa"/>
              <w:bottom w:w="90" w:type="dxa"/>
              <w:end w:w="110" w:type="dxa"/>
            </w:tcMar>
            <w:shd w:fill="F4F6F7"/>
          </w:tcPr>
          <w:p>
            <w:pPr>
              <w:spacing w:after="0"/>
            </w:pPr>
            <w:r/>
            <w:r>
              <w:rPr>
                <w:rFonts w:ascii="Aptos" w:hAnsi="Aptos"/>
                <w:b w:val="0"/>
                <w:color w:val="17212B"/>
                <w:sz w:val="17"/>
              </w:rPr>
              <w:t>Ditolak atau seluruh data terkait ditangani atomik.</w:t>
            </w:r>
          </w:p>
        </w:tc>
      </w:tr>
      <w:tr>
        <w:trPr>
          <w:cantSplit/>
        </w:trPr>
        <w:tc>
          <w:tcPr>
            <w:tcW w:type="dxa" w:w="4025"/>
            <w:vAlign w:val="center"/>
            <w:tcMar>
              <w:top w:w="90" w:type="dxa"/>
              <w:start w:w="110" w:type="dxa"/>
              <w:bottom w:w="90" w:type="dxa"/>
              <w:end w:w="110" w:type="dxa"/>
            </w:tcMar>
          </w:tcPr>
          <w:p>
            <w:pPr>
              <w:spacing w:after="0"/>
            </w:pPr>
            <w:r/>
            <w:r>
              <w:rPr>
                <w:rFonts w:ascii="Aptos" w:hAnsi="Aptos"/>
                <w:b w:val="0"/>
                <w:color w:val="17212B"/>
                <w:sz w:val="17"/>
              </w:rPr>
              <w:t>Tanggal pukul 00.30 WIB</w:t>
            </w:r>
          </w:p>
        </w:tc>
        <w:tc>
          <w:tcPr>
            <w:tcW w:type="dxa" w:w="5159"/>
            <w:vAlign w:val="center"/>
            <w:tcMar>
              <w:top w:w="90" w:type="dxa"/>
              <w:start w:w="110" w:type="dxa"/>
              <w:bottom w:w="90" w:type="dxa"/>
              <w:end w:w="110" w:type="dxa"/>
            </w:tcMar>
          </w:tcPr>
          <w:p>
            <w:pPr>
              <w:spacing w:after="0"/>
            </w:pPr>
            <w:r/>
            <w:r>
              <w:rPr>
                <w:rFonts w:ascii="Aptos" w:hAnsi="Aptos"/>
                <w:b w:val="0"/>
                <w:color w:val="17212B"/>
                <w:sz w:val="17"/>
              </w:rPr>
              <w:t>Default dan minimum sesuai tanggal lokal WIB.</w:t>
            </w:r>
          </w:p>
        </w:tc>
      </w:tr>
      <w:tr>
        <w:trPr>
          <w:cantSplit/>
        </w:trPr>
        <w:tc>
          <w:tcPr>
            <w:tcW w:type="dxa" w:w="4025"/>
            <w:vAlign w:val="center"/>
            <w:tcMar>
              <w:top w:w="90" w:type="dxa"/>
              <w:start w:w="110" w:type="dxa"/>
              <w:bottom w:w="90" w:type="dxa"/>
              <w:end w:w="110" w:type="dxa"/>
            </w:tcMar>
            <w:shd w:fill="F4F6F7"/>
          </w:tcPr>
          <w:p>
            <w:pPr>
              <w:spacing w:after="0"/>
            </w:pPr>
            <w:r/>
            <w:r>
              <w:rPr>
                <w:rFonts w:ascii="Aptos" w:hAnsi="Aptos"/>
                <w:b w:val="0"/>
                <w:color w:val="17212B"/>
                <w:sz w:val="17"/>
              </w:rPr>
              <w:t>QR lebih dari dua hari</w:t>
            </w:r>
          </w:p>
        </w:tc>
        <w:tc>
          <w:tcPr>
            <w:tcW w:type="dxa" w:w="5159"/>
            <w:vAlign w:val="center"/>
            <w:tcMar>
              <w:top w:w="90" w:type="dxa"/>
              <w:start w:w="110" w:type="dxa"/>
              <w:bottom w:w="90" w:type="dxa"/>
              <w:end w:w="110" w:type="dxa"/>
            </w:tcMar>
            <w:shd w:fill="F4F6F7"/>
          </w:tcPr>
          <w:p>
            <w:pPr>
              <w:spacing w:after="0"/>
            </w:pPr>
            <w:r/>
            <w:r>
              <w:rPr>
                <w:rFonts w:ascii="Aptos" w:hAnsi="Aptos"/>
                <w:b w:val="0"/>
                <w:color w:val="17212B"/>
                <w:sz w:val="17"/>
              </w:rPr>
              <w:t>Ditolak berdasarkan waktu kedaluwarsa transaksi.</w:t>
            </w:r>
          </w:p>
        </w:tc>
      </w:tr>
    </w:tbl>
    <w:p>
      <w:pPr>
        <w:spacing w:after="20"/>
      </w:pPr>
    </w:p>
    <w:p>
      <w:pPr>
        <w:pStyle w:val="Heading2"/>
      </w:pPr>
      <w:r>
        <w:t>Perintah pemeriksaan yang tersedia</w:t>
      </w:r>
    </w:p>
    <w:p>
      <w:pPr>
        <w:pStyle w:val="ListBullet"/>
        <w:spacing w:after="40"/>
      </w:pPr>
      <w:r>
        <w:t>npm run check — memeriksa sintaks server.js dan public/app.js.</w:t>
      </w:r>
    </w:p>
    <w:p>
      <w:pPr>
        <w:pStyle w:val="ListBullet"/>
        <w:spacing w:after="40"/>
      </w:pPr>
      <w:r>
        <w:t>npm ls --depth=0 — memeriksa dependensi terpasang/missing.</w:t>
      </w:r>
    </w:p>
    <w:p>
      <w:pPr>
        <w:pStyle w:val="ListBullet"/>
        <w:spacing w:after="40"/>
      </w:pPr>
      <w:r>
        <w:t>Uji integrasi belum tersedia pada repository saat audit.</w:t>
      </w:r>
    </w:p>
    <w:p>
      <w:pPr>
        <w:pStyle w:val="Heading2"/>
      </w:pPr>
      <w:r>
        <w:t>Batas audit</w:t>
      </w:r>
    </w:p>
    <w:p>
      <w:r>
        <w:t>Audit ini merupakan review statis source code dan pemeriksaan tool lokal. Aplikasi tidak dijalankan terhadap database produksi, tidak dilakukan penetration test, dan tidak dilakukan simulasi beban. Temuan dapat bertambah setelah tersedia lingkungan uji end-to-end.</w:t>
      </w:r>
    </w:p>
    <w:p>
      <w:pPr>
        <w:pStyle w:val="Heading1"/>
        <w:pageBreakBefore/>
      </w:pPr>
      <w:r>
        <w:t>11. Troubleshooting</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2835"/>
            <w:vAlign w:val="center"/>
            <w:tcMar>
              <w:top w:w="90" w:type="dxa"/>
              <w:start w:w="110" w:type="dxa"/>
              <w:bottom w:w="90" w:type="dxa"/>
              <w:end w:w="110" w:type="dxa"/>
            </w:tcMar>
            <w:shd w:fill="173554"/>
          </w:tcPr>
          <w:p>
            <w:pPr>
              <w:spacing w:after="0"/>
            </w:pPr>
            <w:r/>
            <w:r>
              <w:rPr>
                <w:rFonts w:ascii="Aptos" w:hAnsi="Aptos"/>
                <w:b/>
                <w:color w:val="FFFFFF"/>
                <w:sz w:val="18"/>
              </w:rPr>
              <w:t>Masalah</w:t>
            </w:r>
          </w:p>
        </w:tc>
        <w:tc>
          <w:tcPr>
            <w:tcW w:type="dxa" w:w="6350"/>
            <w:vAlign w:val="center"/>
            <w:tcMar>
              <w:top w:w="90" w:type="dxa"/>
              <w:start w:w="110" w:type="dxa"/>
              <w:bottom w:w="90" w:type="dxa"/>
              <w:end w:w="110" w:type="dxa"/>
            </w:tcMar>
            <w:shd w:fill="173554"/>
          </w:tcPr>
          <w:p>
            <w:pPr>
              <w:spacing w:after="0"/>
            </w:pPr>
            <w:r/>
            <w:r>
              <w:rPr>
                <w:rFonts w:ascii="Aptos" w:hAnsi="Aptos"/>
                <w:b/>
                <w:color w:val="FFFFFF"/>
                <w:sz w:val="18"/>
              </w:rPr>
              <w:t>Pemeriksaan dan solusi</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7"/>
              </w:rPr>
              <w:t>Database tidak tersambung</w:t>
            </w:r>
          </w:p>
        </w:tc>
        <w:tc>
          <w:tcPr>
            <w:tcW w:type="dxa" w:w="6350"/>
            <w:vAlign w:val="center"/>
            <w:tcMar>
              <w:top w:w="90" w:type="dxa"/>
              <w:start w:w="110" w:type="dxa"/>
              <w:bottom w:w="90" w:type="dxa"/>
              <w:end w:w="110" w:type="dxa"/>
            </w:tcMar>
          </w:tcPr>
          <w:p>
            <w:pPr>
              <w:spacing w:after="0"/>
            </w:pPr>
            <w:r/>
            <w:r>
              <w:rPr>
                <w:rFonts w:ascii="Aptos" w:hAnsi="Aptos"/>
                <w:b w:val="0"/>
                <w:color w:val="17212B"/>
                <w:sz w:val="17"/>
              </w:rPr>
              <w:t>Pastikan MySQL aktif, schema telah diimpor, serta DB_HOST, DB_PORT, DB_NAME, DB_USER, dan DB_PASSWORD benar.</w:t>
            </w:r>
          </w:p>
        </w:tc>
      </w:tr>
      <w:tr>
        <w:trPr>
          <w:cantSplit/>
        </w:trPr>
        <w:tc>
          <w:tcPr>
            <w:tcW w:type="dxa" w:w="2835"/>
            <w:vAlign w:val="center"/>
            <w:tcMar>
              <w:top w:w="90" w:type="dxa"/>
              <w:start w:w="110" w:type="dxa"/>
              <w:bottom w:w="90" w:type="dxa"/>
              <w:end w:w="110" w:type="dxa"/>
            </w:tcMar>
            <w:shd w:fill="F4F6F7"/>
          </w:tcPr>
          <w:p>
            <w:pPr>
              <w:spacing w:after="0"/>
            </w:pPr>
            <w:r/>
            <w:r>
              <w:rPr>
                <w:rFonts w:ascii="Aptos" w:hAnsi="Aptos"/>
                <w:b w:val="0"/>
                <w:color w:val="17212B"/>
                <w:sz w:val="17"/>
              </w:rPr>
              <w:t>Login ditolak</w:t>
            </w:r>
          </w:p>
        </w:tc>
        <w:tc>
          <w:tcPr>
            <w:tcW w:type="dxa" w:w="6350"/>
            <w:vAlign w:val="center"/>
            <w:tcMar>
              <w:top w:w="90" w:type="dxa"/>
              <w:start w:w="110" w:type="dxa"/>
              <w:bottom w:w="90" w:type="dxa"/>
              <w:end w:w="110" w:type="dxa"/>
            </w:tcMar>
            <w:shd w:fill="F4F6F7"/>
          </w:tcPr>
          <w:p>
            <w:pPr>
              <w:spacing w:after="0"/>
            </w:pPr>
            <w:r/>
            <w:r>
              <w:rPr>
                <w:rFonts w:ascii="Aptos" w:hAnsi="Aptos"/>
                <w:b w:val="0"/>
                <w:color w:val="17212B"/>
                <w:sz w:val="17"/>
              </w:rPr>
              <w:t>Periksa email/kata sandi dan pastikan akun Pengguna berstatus aktif.</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7"/>
              </w:rPr>
              <w:t>Kamera tidak terbuka</w:t>
            </w:r>
          </w:p>
        </w:tc>
        <w:tc>
          <w:tcPr>
            <w:tcW w:type="dxa" w:w="6350"/>
            <w:vAlign w:val="center"/>
            <w:tcMar>
              <w:top w:w="90" w:type="dxa"/>
              <w:start w:w="110" w:type="dxa"/>
              <w:bottom w:w="90" w:type="dxa"/>
              <w:end w:w="110" w:type="dxa"/>
            </w:tcMar>
          </w:tcPr>
          <w:p>
            <w:pPr>
              <w:spacing w:after="0"/>
            </w:pPr>
            <w:r/>
            <w:r>
              <w:rPr>
                <w:rFonts w:ascii="Aptos" w:hAnsi="Aptos"/>
                <w:b w:val="0"/>
                <w:color w:val="17212B"/>
                <w:sz w:val="17"/>
              </w:rPr>
              <w:t>Gunakan localhost atau HTTPS, izinkan kamera, tutup aplikasi lain yang memakai kamera, atau gunakan input QR manual.</w:t>
            </w:r>
          </w:p>
        </w:tc>
      </w:tr>
      <w:tr>
        <w:trPr>
          <w:cantSplit/>
        </w:trPr>
        <w:tc>
          <w:tcPr>
            <w:tcW w:type="dxa" w:w="2835"/>
            <w:vAlign w:val="center"/>
            <w:tcMar>
              <w:top w:w="90" w:type="dxa"/>
              <w:start w:w="110" w:type="dxa"/>
              <w:bottom w:w="90" w:type="dxa"/>
              <w:end w:w="110" w:type="dxa"/>
            </w:tcMar>
            <w:shd w:fill="F4F6F7"/>
          </w:tcPr>
          <w:p>
            <w:pPr>
              <w:spacing w:after="0"/>
            </w:pPr>
            <w:r/>
            <w:r>
              <w:rPr>
                <w:rFonts w:ascii="Aptos" w:hAnsi="Aptos"/>
                <w:b w:val="0"/>
                <w:color w:val="17212B"/>
                <w:sz w:val="17"/>
              </w:rPr>
              <w:t>QR ditolak</w:t>
            </w:r>
          </w:p>
        </w:tc>
        <w:tc>
          <w:tcPr>
            <w:tcW w:type="dxa" w:w="6350"/>
            <w:vAlign w:val="center"/>
            <w:tcMar>
              <w:top w:w="90" w:type="dxa"/>
              <w:start w:w="110" w:type="dxa"/>
              <w:bottom w:w="90" w:type="dxa"/>
              <w:end w:w="110" w:type="dxa"/>
            </w:tcMar>
            <w:shd w:fill="F4F6F7"/>
          </w:tcPr>
          <w:p>
            <w:pPr>
              <w:spacing w:after="0"/>
            </w:pPr>
            <w:r/>
            <w:r>
              <w:rPr>
                <w:rFonts w:ascii="Aptos" w:hAnsi="Aptos"/>
                <w:b w:val="0"/>
                <w:color w:val="17212B"/>
                <w:sz w:val="17"/>
              </w:rPr>
              <w:t>Pastikan status masih siap_diambil, token belum kedaluwarsa, dan QR belum pernah dipindai.</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7"/>
              </w:rPr>
              <w:t>Upload cover gagal</w:t>
            </w:r>
          </w:p>
        </w:tc>
        <w:tc>
          <w:tcPr>
            <w:tcW w:type="dxa" w:w="6350"/>
            <w:vAlign w:val="center"/>
            <w:tcMar>
              <w:top w:w="90" w:type="dxa"/>
              <w:start w:w="110" w:type="dxa"/>
              <w:bottom w:w="90" w:type="dxa"/>
              <w:end w:w="110" w:type="dxa"/>
            </w:tcMar>
          </w:tcPr>
          <w:p>
            <w:pPr>
              <w:spacing w:after="0"/>
            </w:pPr>
            <w:r/>
            <w:r>
              <w:rPr>
                <w:rFonts w:ascii="Aptos" w:hAnsi="Aptos"/>
                <w:b w:val="0"/>
                <w:color w:val="17212B"/>
                <w:sz w:val="17"/>
              </w:rPr>
              <w:t>Gunakan JPG/PNG/WebP maksimal 2 MB.</w:t>
            </w:r>
          </w:p>
        </w:tc>
      </w:tr>
      <w:tr>
        <w:trPr>
          <w:cantSplit/>
        </w:trPr>
        <w:tc>
          <w:tcPr>
            <w:tcW w:type="dxa" w:w="2835"/>
            <w:vAlign w:val="center"/>
            <w:tcMar>
              <w:top w:w="90" w:type="dxa"/>
              <w:start w:w="110" w:type="dxa"/>
              <w:bottom w:w="90" w:type="dxa"/>
              <w:end w:w="110" w:type="dxa"/>
            </w:tcMar>
            <w:shd w:fill="F4F6F7"/>
          </w:tcPr>
          <w:p>
            <w:pPr>
              <w:spacing w:after="0"/>
            </w:pPr>
            <w:r/>
            <w:r>
              <w:rPr>
                <w:rFonts w:ascii="Aptos" w:hAnsi="Aptos"/>
                <w:b w:val="0"/>
                <w:color w:val="17212B"/>
                <w:sz w:val="17"/>
              </w:rPr>
              <w:t>Upload bukti gagal</w:t>
            </w:r>
          </w:p>
        </w:tc>
        <w:tc>
          <w:tcPr>
            <w:tcW w:type="dxa" w:w="6350"/>
            <w:vAlign w:val="center"/>
            <w:tcMar>
              <w:top w:w="90" w:type="dxa"/>
              <w:start w:w="110" w:type="dxa"/>
              <w:bottom w:w="90" w:type="dxa"/>
              <w:end w:w="110" w:type="dxa"/>
            </w:tcMar>
            <w:shd w:fill="F4F6F7"/>
          </w:tcPr>
          <w:p>
            <w:pPr>
              <w:spacing w:after="0"/>
            </w:pPr>
            <w:r/>
            <w:r>
              <w:rPr>
                <w:rFonts w:ascii="Aptos" w:hAnsi="Aptos"/>
                <w:b w:val="0"/>
                <w:color w:val="17212B"/>
                <w:sz w:val="17"/>
              </w:rPr>
              <w:t>Maksimal lima gambar; 1,2 MB per gambar dan 5 MB total setelah kompresi.</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7"/>
              </w:rPr>
              <w:t>Pengingat tidak muncul</w:t>
            </w:r>
          </w:p>
        </w:tc>
        <w:tc>
          <w:tcPr>
            <w:tcW w:type="dxa" w:w="6350"/>
            <w:vAlign w:val="center"/>
            <w:tcMar>
              <w:top w:w="90" w:type="dxa"/>
              <w:start w:w="110" w:type="dxa"/>
              <w:bottom w:w="90" w:type="dxa"/>
              <w:end w:w="110" w:type="dxa"/>
            </w:tcMar>
          </w:tcPr>
          <w:p>
            <w:pPr>
              <w:spacing w:after="0"/>
            </w:pPr>
            <w:r/>
            <w:r>
              <w:rPr>
                <w:rFonts w:ascii="Aptos" w:hAnsi="Aptos"/>
                <w:b w:val="0"/>
                <w:color w:val="17212B"/>
                <w:sz w:val="17"/>
              </w:rPr>
              <w:t>Pastikan server terus aktif dan tagihan memiliki due_date serta status menunggu.</w:t>
            </w:r>
          </w:p>
        </w:tc>
      </w:tr>
      <w:tr>
        <w:trPr>
          <w:cantSplit/>
        </w:trPr>
        <w:tc>
          <w:tcPr>
            <w:tcW w:type="dxa" w:w="2835"/>
            <w:vAlign w:val="center"/>
            <w:tcMar>
              <w:top w:w="90" w:type="dxa"/>
              <w:start w:w="110" w:type="dxa"/>
              <w:bottom w:w="90" w:type="dxa"/>
              <w:end w:w="110" w:type="dxa"/>
            </w:tcMar>
            <w:shd w:fill="F4F6F7"/>
          </w:tcPr>
          <w:p>
            <w:pPr>
              <w:spacing w:after="0"/>
            </w:pPr>
            <w:r/>
            <w:r>
              <w:rPr>
                <w:rFonts w:ascii="Aptos" w:hAnsi="Aptos"/>
                <w:b w:val="0"/>
                <w:color w:val="17212B"/>
                <w:sz w:val="17"/>
              </w:rPr>
              <w:t>Sesi tidak dapat dipakai</w:t>
            </w:r>
          </w:p>
        </w:tc>
        <w:tc>
          <w:tcPr>
            <w:tcW w:type="dxa" w:w="6350"/>
            <w:vAlign w:val="center"/>
            <w:tcMar>
              <w:top w:w="90" w:type="dxa"/>
              <w:start w:w="110" w:type="dxa"/>
              <w:bottom w:w="90" w:type="dxa"/>
              <w:end w:w="110" w:type="dxa"/>
            </w:tcMar>
            <w:shd w:fill="F4F6F7"/>
          </w:tcPr>
          <w:p>
            <w:pPr>
              <w:spacing w:after="0"/>
            </w:pPr>
            <w:r/>
            <w:r>
              <w:rPr>
                <w:rFonts w:ascii="Aptos" w:hAnsi="Aptos"/>
                <w:b w:val="0"/>
                <w:color w:val="17212B"/>
                <w:sz w:val="17"/>
              </w:rPr>
              <w:t>Login ulang. Token berlaku tujuh hari dan aplikasi akan membersihkan sesi ketika server mengembalikan 401.</w:t>
            </w:r>
          </w:p>
        </w:tc>
      </w:tr>
    </w:tbl>
    <w:p>
      <w:pPr>
        <w:spacing w:after="20"/>
      </w:pPr>
    </w:p>
    <w:p>
      <w:pPr>
        <w:pStyle w:val="Heading2"/>
      </w:pPr>
      <w:r>
        <w:t>Sebelum deployment produksi</w:t>
      </w:r>
    </w:p>
    <w:p>
      <w:pPr>
        <w:pStyle w:val="ListBullet"/>
        <w:spacing w:after="40"/>
      </w:pPr>
      <w:r>
        <w:t>Perbaiki seluruh temuan Tinggi dan Sedang.</w:t>
      </w:r>
    </w:p>
    <w:p>
      <w:pPr>
        <w:pStyle w:val="ListBullet"/>
        <w:spacing w:after="40"/>
      </w:pPr>
      <w:r>
        <w:t>Ganti akun/kata sandi demo dan pakai JWT_SECRET acak.</w:t>
      </w:r>
    </w:p>
    <w:p>
      <w:pPr>
        <w:pStyle w:val="ListBullet"/>
        <w:spacing w:after="40"/>
      </w:pPr>
      <w:r>
        <w:t>Aktifkan HTTPS dan rate limiting pada login/register.</w:t>
      </w:r>
    </w:p>
    <w:p>
      <w:pPr>
        <w:pStyle w:val="ListBullet"/>
        <w:spacing w:after="40"/>
      </w:pPr>
      <w:r>
        <w:t>Gunakan akun MySQL dengan hak minimum dan jadwal backup.</w:t>
      </w:r>
    </w:p>
    <w:p>
      <w:pPr>
        <w:pStyle w:val="ListBullet"/>
        <w:spacing w:after="40"/>
      </w:pPr>
      <w:r>
        <w:t>Integrasikan payment gateway jika pembayaran harus diverifikasi nyata.</w:t>
      </w:r>
    </w:p>
    <w:p>
      <w:pPr>
        <w:pStyle w:val="ListBullet"/>
        <w:spacing w:after="40"/>
      </w:pPr>
      <w:r>
        <w:t>Pindahkan gambar ke object storage bila volume meningkat.</w:t>
      </w:r>
    </w:p>
    <w:p>
      <w:pPr>
        <w:pStyle w:val="ListBullet"/>
        <w:spacing w:after="40"/>
      </w:pPr>
      <w:r>
        <w:t>Gunakan scheduler eksternal untuk pengingat dan cleanup yang tetap berjalan saat server restart.</w:t>
      </w:r>
    </w:p>
    <w:p>
      <w:pPr>
        <w:pStyle w:val="Heading1"/>
        <w:pageBreakBefore/>
      </w:pPr>
      <w:r>
        <w:t>12. Referensi teknis</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3969"/>
            <w:vAlign w:val="center"/>
            <w:tcMar>
              <w:top w:w="90" w:type="dxa"/>
              <w:start w:w="110" w:type="dxa"/>
              <w:bottom w:w="90" w:type="dxa"/>
              <w:end w:w="110" w:type="dxa"/>
            </w:tcMar>
            <w:shd w:fill="173554"/>
          </w:tcPr>
          <w:p>
            <w:pPr>
              <w:spacing w:after="0"/>
            </w:pPr>
            <w:r/>
            <w:r>
              <w:rPr>
                <w:rFonts w:ascii="Aptos" w:hAnsi="Aptos"/>
                <w:b/>
                <w:color w:val="FFFFFF"/>
                <w:sz w:val="18"/>
              </w:rPr>
              <w:t>Berkas</w:t>
            </w:r>
          </w:p>
        </w:tc>
        <w:tc>
          <w:tcPr>
            <w:tcW w:type="dxa" w:w="5216"/>
            <w:vAlign w:val="center"/>
            <w:tcMar>
              <w:top w:w="90" w:type="dxa"/>
              <w:start w:w="110" w:type="dxa"/>
              <w:bottom w:w="90" w:type="dxa"/>
              <w:end w:w="110" w:type="dxa"/>
            </w:tcMar>
            <w:shd w:fill="173554"/>
          </w:tcPr>
          <w:p>
            <w:pPr>
              <w:spacing w:after="0"/>
            </w:pPr>
            <w:r/>
            <w:r>
              <w:rPr>
                <w:rFonts w:ascii="Aptos" w:hAnsi="Aptos"/>
                <w:b/>
                <w:color w:val="FFFFFF"/>
                <w:sz w:val="18"/>
              </w:rPr>
              <w:t>Fungsi</w:t>
            </w:r>
          </w:p>
        </w:tc>
      </w:tr>
      <w:tr>
        <w:trPr>
          <w:cantSplit/>
        </w:trPr>
        <w:tc>
          <w:tcPr>
            <w:tcW w:type="dxa" w:w="3969"/>
            <w:vAlign w:val="center"/>
            <w:tcMar>
              <w:top w:w="90" w:type="dxa"/>
              <w:start w:w="110" w:type="dxa"/>
              <w:bottom w:w="90" w:type="dxa"/>
              <w:end w:w="110" w:type="dxa"/>
            </w:tcMar>
          </w:tcPr>
          <w:p>
            <w:pPr>
              <w:spacing w:after="0"/>
            </w:pPr>
            <w:r/>
            <w:r>
              <w:rPr>
                <w:rFonts w:ascii="Aptos" w:hAnsi="Aptos"/>
                <w:b w:val="0"/>
                <w:color w:val="17212B"/>
                <w:sz w:val="17"/>
              </w:rPr>
              <w:t>server.js</w:t>
            </w:r>
          </w:p>
        </w:tc>
        <w:tc>
          <w:tcPr>
            <w:tcW w:type="dxa" w:w="5216"/>
            <w:vAlign w:val="center"/>
            <w:tcMar>
              <w:top w:w="90" w:type="dxa"/>
              <w:start w:w="110" w:type="dxa"/>
              <w:bottom w:w="90" w:type="dxa"/>
              <w:end w:w="110" w:type="dxa"/>
            </w:tcMar>
          </w:tcPr>
          <w:p>
            <w:pPr>
              <w:spacing w:after="0"/>
            </w:pPr>
            <w:r/>
            <w:r>
              <w:rPr>
                <w:rFonts w:ascii="Aptos" w:hAnsi="Aptos"/>
                <w:b w:val="0"/>
                <w:color w:val="17212B"/>
                <w:sz w:val="17"/>
              </w:rPr>
              <w:t>Express API, autentikasi, transaksi database, QR, notifikasi, dan scheduler.</w:t>
            </w:r>
          </w:p>
        </w:tc>
      </w:tr>
      <w:tr>
        <w:trPr>
          <w:cantSplit/>
        </w:trPr>
        <w:tc>
          <w:tcPr>
            <w:tcW w:type="dxa" w:w="3969"/>
            <w:vAlign w:val="center"/>
            <w:tcMar>
              <w:top w:w="90" w:type="dxa"/>
              <w:start w:w="110" w:type="dxa"/>
              <w:bottom w:w="90" w:type="dxa"/>
              <w:end w:w="110" w:type="dxa"/>
            </w:tcMar>
            <w:shd w:fill="F4F6F7"/>
          </w:tcPr>
          <w:p>
            <w:pPr>
              <w:spacing w:after="0"/>
            </w:pPr>
            <w:r/>
            <w:r>
              <w:rPr>
                <w:rFonts w:ascii="Aptos" w:hAnsi="Aptos"/>
                <w:b w:val="0"/>
                <w:color w:val="17212B"/>
                <w:sz w:val="17"/>
              </w:rPr>
              <w:t>public/app.js</w:t>
            </w:r>
          </w:p>
        </w:tc>
        <w:tc>
          <w:tcPr>
            <w:tcW w:type="dxa" w:w="5216"/>
            <w:vAlign w:val="center"/>
            <w:tcMar>
              <w:top w:w="90" w:type="dxa"/>
              <w:start w:w="110" w:type="dxa"/>
              <w:bottom w:w="90" w:type="dxa"/>
              <w:end w:w="110" w:type="dxa"/>
            </w:tcMar>
            <w:shd w:fill="F4F6F7"/>
          </w:tcPr>
          <w:p>
            <w:pPr>
              <w:spacing w:after="0"/>
            </w:pPr>
            <w:r/>
            <w:r>
              <w:rPr>
                <w:rFonts w:ascii="Aptos" w:hAnsi="Aptos"/>
                <w:b w:val="0"/>
                <w:color w:val="17212B"/>
                <w:sz w:val="17"/>
              </w:rPr>
              <w:t>Routing hash, tampilan SPA, modal, QR scanner, pembayaran, dan interaksi pengguna.</w:t>
            </w:r>
          </w:p>
        </w:tc>
      </w:tr>
      <w:tr>
        <w:trPr>
          <w:cantSplit/>
        </w:trPr>
        <w:tc>
          <w:tcPr>
            <w:tcW w:type="dxa" w:w="3969"/>
            <w:vAlign w:val="center"/>
            <w:tcMar>
              <w:top w:w="90" w:type="dxa"/>
              <w:start w:w="110" w:type="dxa"/>
              <w:bottom w:w="90" w:type="dxa"/>
              <w:end w:w="110" w:type="dxa"/>
            </w:tcMar>
          </w:tcPr>
          <w:p>
            <w:pPr>
              <w:spacing w:after="0"/>
            </w:pPr>
            <w:r/>
            <w:r>
              <w:rPr>
                <w:rFonts w:ascii="Aptos" w:hAnsi="Aptos"/>
                <w:b w:val="0"/>
                <w:color w:val="17212B"/>
                <w:sz w:val="17"/>
              </w:rPr>
              <w:t>public/app.css</w:t>
            </w:r>
          </w:p>
        </w:tc>
        <w:tc>
          <w:tcPr>
            <w:tcW w:type="dxa" w:w="5216"/>
            <w:vAlign w:val="center"/>
            <w:tcMar>
              <w:top w:w="90" w:type="dxa"/>
              <w:start w:w="110" w:type="dxa"/>
              <w:bottom w:w="90" w:type="dxa"/>
              <w:end w:w="110" w:type="dxa"/>
            </w:tcMar>
          </w:tcPr>
          <w:p>
            <w:pPr>
              <w:spacing w:after="0"/>
            </w:pPr>
            <w:r/>
            <w:r>
              <w:rPr>
                <w:rFonts w:ascii="Aptos" w:hAnsi="Aptos"/>
                <w:b w:val="0"/>
                <w:color w:val="17212B"/>
                <w:sz w:val="17"/>
              </w:rPr>
              <w:t>Tata letak dan styling aplikasi aktif.</w:t>
            </w:r>
          </w:p>
        </w:tc>
      </w:tr>
      <w:tr>
        <w:trPr>
          <w:cantSplit/>
        </w:trPr>
        <w:tc>
          <w:tcPr>
            <w:tcW w:type="dxa" w:w="3969"/>
            <w:vAlign w:val="center"/>
            <w:tcMar>
              <w:top w:w="90" w:type="dxa"/>
              <w:start w:w="110" w:type="dxa"/>
              <w:bottom w:w="90" w:type="dxa"/>
              <w:end w:w="110" w:type="dxa"/>
            </w:tcMar>
            <w:shd w:fill="F4F6F7"/>
          </w:tcPr>
          <w:p>
            <w:pPr>
              <w:spacing w:after="0"/>
            </w:pPr>
            <w:r/>
            <w:r>
              <w:rPr>
                <w:rFonts w:ascii="Aptos" w:hAnsi="Aptos"/>
                <w:b w:val="0"/>
                <w:color w:val="17212B"/>
                <w:sz w:val="17"/>
              </w:rPr>
              <w:t>database/schema.sql</w:t>
            </w:r>
          </w:p>
        </w:tc>
        <w:tc>
          <w:tcPr>
            <w:tcW w:type="dxa" w:w="5216"/>
            <w:vAlign w:val="center"/>
            <w:tcMar>
              <w:top w:w="90" w:type="dxa"/>
              <w:start w:w="110" w:type="dxa"/>
              <w:bottom w:w="90" w:type="dxa"/>
              <w:end w:w="110" w:type="dxa"/>
            </w:tcMar>
            <w:shd w:fill="F4F6F7"/>
          </w:tcPr>
          <w:p>
            <w:pPr>
              <w:spacing w:after="0"/>
            </w:pPr>
            <w:r/>
            <w:r>
              <w:rPr>
                <w:rFonts w:ascii="Aptos" w:hAnsi="Aptos"/>
                <w:b w:val="0"/>
                <w:color w:val="17212B"/>
                <w:sz w:val="17"/>
              </w:rPr>
              <w:t>Skema database awal dan data demo.</w:t>
            </w:r>
          </w:p>
        </w:tc>
      </w:tr>
      <w:tr>
        <w:trPr>
          <w:cantSplit/>
        </w:trPr>
        <w:tc>
          <w:tcPr>
            <w:tcW w:type="dxa" w:w="3969"/>
            <w:vAlign w:val="center"/>
            <w:tcMar>
              <w:top w:w="90" w:type="dxa"/>
              <w:start w:w="110" w:type="dxa"/>
              <w:bottom w:w="90" w:type="dxa"/>
              <w:end w:w="110" w:type="dxa"/>
            </w:tcMar>
          </w:tcPr>
          <w:p>
            <w:pPr>
              <w:spacing w:after="0"/>
            </w:pPr>
            <w:r/>
            <w:r>
              <w:rPr>
                <w:rFonts w:ascii="Aptos" w:hAnsi="Aptos"/>
                <w:b w:val="0"/>
                <w:color w:val="17212B"/>
                <w:sz w:val="17"/>
              </w:rPr>
              <w:t>database/migrations/</w:t>
              <w:br/>
              <w:t>013_complaint_attachments.sql</w:t>
            </w:r>
          </w:p>
        </w:tc>
        <w:tc>
          <w:tcPr>
            <w:tcW w:type="dxa" w:w="5216"/>
            <w:vAlign w:val="center"/>
            <w:tcMar>
              <w:top w:w="90" w:type="dxa"/>
              <w:start w:w="110" w:type="dxa"/>
              <w:bottom w:w="90" w:type="dxa"/>
              <w:end w:w="110" w:type="dxa"/>
            </w:tcMar>
          </w:tcPr>
          <w:p>
            <w:pPr>
              <w:spacing w:after="0"/>
            </w:pPr>
            <w:r/>
            <w:r>
              <w:rPr>
                <w:rFonts w:ascii="Aptos" w:hAnsi="Aptos"/>
                <w:b w:val="0"/>
                <w:color w:val="17212B"/>
                <w:sz w:val="17"/>
              </w:rPr>
              <w:t>Migrasi tabel lampiran pengaduan.</w:t>
            </w:r>
          </w:p>
        </w:tc>
      </w:tr>
      <w:tr>
        <w:trPr>
          <w:cantSplit/>
        </w:trPr>
        <w:tc>
          <w:tcPr>
            <w:tcW w:type="dxa" w:w="3969"/>
            <w:vAlign w:val="center"/>
            <w:tcMar>
              <w:top w:w="90" w:type="dxa"/>
              <w:start w:w="110" w:type="dxa"/>
              <w:bottom w:w="90" w:type="dxa"/>
              <w:end w:w="110" w:type="dxa"/>
            </w:tcMar>
            <w:shd w:fill="F4F6F7"/>
          </w:tcPr>
          <w:p>
            <w:pPr>
              <w:spacing w:after="0"/>
            </w:pPr>
            <w:r/>
            <w:r>
              <w:rPr>
                <w:rFonts w:ascii="Aptos" w:hAnsi="Aptos"/>
                <w:b w:val="0"/>
                <w:color w:val="17212B"/>
                <w:sz w:val="17"/>
              </w:rPr>
              <w:t>README.md</w:t>
            </w:r>
          </w:p>
        </w:tc>
        <w:tc>
          <w:tcPr>
            <w:tcW w:type="dxa" w:w="5216"/>
            <w:vAlign w:val="center"/>
            <w:tcMar>
              <w:top w:w="90" w:type="dxa"/>
              <w:start w:w="110" w:type="dxa"/>
              <w:bottom w:w="90" w:type="dxa"/>
              <w:end w:w="110" w:type="dxa"/>
            </w:tcMar>
            <w:shd w:fill="F4F6F7"/>
          </w:tcPr>
          <w:p>
            <w:pPr>
              <w:spacing w:after="0"/>
            </w:pPr>
            <w:r/>
            <w:r>
              <w:rPr>
                <w:rFonts w:ascii="Aptos" w:hAnsi="Aptos"/>
                <w:b w:val="0"/>
                <w:color w:val="17212B"/>
                <w:sz w:val="17"/>
              </w:rPr>
              <w:t>Petunjuk singkat instalasi.</w:t>
            </w:r>
          </w:p>
        </w:tc>
      </w:tr>
      <w:tr>
        <w:trPr>
          <w:cantSplit/>
        </w:trPr>
        <w:tc>
          <w:tcPr>
            <w:tcW w:type="dxa" w:w="3969"/>
            <w:vAlign w:val="center"/>
            <w:tcMar>
              <w:top w:w="90" w:type="dxa"/>
              <w:start w:w="110" w:type="dxa"/>
              <w:bottom w:w="90" w:type="dxa"/>
              <w:end w:w="110" w:type="dxa"/>
            </w:tcMar>
          </w:tcPr>
          <w:p>
            <w:pPr>
              <w:spacing w:after="0"/>
            </w:pPr>
            <w:r/>
            <w:r>
              <w:rPr>
                <w:rFonts w:ascii="Aptos" w:hAnsi="Aptos"/>
                <w:b w:val="0"/>
                <w:color w:val="17212B"/>
                <w:sz w:val="17"/>
              </w:rPr>
              <w:t>DOKUMENTASI.md</w:t>
            </w:r>
          </w:p>
        </w:tc>
        <w:tc>
          <w:tcPr>
            <w:tcW w:type="dxa" w:w="5216"/>
            <w:vAlign w:val="center"/>
            <w:tcMar>
              <w:top w:w="90" w:type="dxa"/>
              <w:start w:w="110" w:type="dxa"/>
              <w:bottom w:w="90" w:type="dxa"/>
              <w:end w:w="110" w:type="dxa"/>
            </w:tcMar>
          </w:tcPr>
          <w:p>
            <w:pPr>
              <w:spacing w:after="0"/>
            </w:pPr>
            <w:r/>
            <w:r>
              <w:rPr>
                <w:rFonts w:ascii="Aptos" w:hAnsi="Aptos"/>
                <w:b w:val="0"/>
                <w:color w:val="17212B"/>
                <w:sz w:val="17"/>
              </w:rPr>
              <w:t>Dokumentasi Markdown yang sudah ada di repository.</w:t>
            </w:r>
          </w:p>
        </w:tc>
      </w:tr>
    </w:tbl>
    <w:p>
      <w:pPr>
        <w:spacing w:after="20"/>
      </w:pPr>
    </w:p>
    <w:p>
      <w:pPr>
        <w:pStyle w:val="Heading2"/>
      </w:pPr>
      <w:r>
        <w:t>Endpoint utama</w:t>
      </w:r>
    </w:p>
    <w:tbl>
      <w:tblPr>
        <w:tblStyle w:val="TableGrid"/>
        <w:tblW w:type="auto" w:w="0"/>
        <w:jc w:val="center"/>
        <w:tblLayout w:type="fixed"/>
        <w:tblLook w:firstColumn="1" w:firstRow="1" w:lastColumn="0" w:lastRow="0" w:noHBand="0" w:noVBand="1" w:val="04A0"/>
      </w:tblPr>
      <w:tblGrid>
        <w:gridCol w:w="4876"/>
        <w:gridCol w:w="4876"/>
      </w:tblGrid>
      <w:tr>
        <w:trPr>
          <w:cantSplit/>
        </w:trPr>
        <w:tc>
          <w:tcPr>
            <w:tcW w:type="dxa" w:w="2835"/>
            <w:vAlign w:val="center"/>
            <w:tcMar>
              <w:top w:w="90" w:type="dxa"/>
              <w:start w:w="110" w:type="dxa"/>
              <w:bottom w:w="90" w:type="dxa"/>
              <w:end w:w="110" w:type="dxa"/>
            </w:tcMar>
            <w:shd w:fill="173554"/>
          </w:tcPr>
          <w:p>
            <w:pPr>
              <w:spacing w:after="0"/>
            </w:pPr>
            <w:r/>
            <w:r>
              <w:rPr>
                <w:rFonts w:ascii="Aptos" w:hAnsi="Aptos"/>
                <w:b/>
                <w:color w:val="FFFFFF"/>
                <w:sz w:val="18"/>
              </w:rPr>
              <w:t>Kelompok</w:t>
            </w:r>
          </w:p>
        </w:tc>
        <w:tc>
          <w:tcPr>
            <w:tcW w:type="dxa" w:w="6350"/>
            <w:vAlign w:val="center"/>
            <w:tcMar>
              <w:top w:w="90" w:type="dxa"/>
              <w:start w:w="110" w:type="dxa"/>
              <w:bottom w:w="90" w:type="dxa"/>
              <w:end w:w="110" w:type="dxa"/>
            </w:tcMar>
            <w:shd w:fill="173554"/>
          </w:tcPr>
          <w:p>
            <w:pPr>
              <w:spacing w:after="0"/>
            </w:pPr>
            <w:r/>
            <w:r>
              <w:rPr>
                <w:rFonts w:ascii="Aptos" w:hAnsi="Aptos"/>
                <w:b/>
                <w:color w:val="FFFFFF"/>
                <w:sz w:val="18"/>
              </w:rPr>
              <w:t>Endpoint</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6"/>
              </w:rPr>
              <w:t>Autentikasi</w:t>
            </w:r>
          </w:p>
        </w:tc>
        <w:tc>
          <w:tcPr>
            <w:tcW w:type="dxa" w:w="6350"/>
            <w:vAlign w:val="center"/>
            <w:tcMar>
              <w:top w:w="90" w:type="dxa"/>
              <w:start w:w="110" w:type="dxa"/>
              <w:bottom w:w="90" w:type="dxa"/>
              <w:end w:w="110" w:type="dxa"/>
            </w:tcMar>
          </w:tcPr>
          <w:p>
            <w:pPr>
              <w:spacing w:after="0"/>
            </w:pPr>
            <w:r/>
            <w:r>
              <w:rPr>
                <w:rFonts w:ascii="Aptos" w:hAnsi="Aptos"/>
                <w:b w:val="0"/>
                <w:color w:val="17212B"/>
                <w:sz w:val="16"/>
              </w:rPr>
              <w:t>/api/auth/login, /api/auth/register</w:t>
            </w:r>
          </w:p>
        </w:tc>
      </w:tr>
      <w:tr>
        <w:trPr>
          <w:cantSplit/>
        </w:trPr>
        <w:tc>
          <w:tcPr>
            <w:tcW w:type="dxa" w:w="2835"/>
            <w:vAlign w:val="center"/>
            <w:tcMar>
              <w:top w:w="90" w:type="dxa"/>
              <w:start w:w="110" w:type="dxa"/>
              <w:bottom w:w="90" w:type="dxa"/>
              <w:end w:w="110" w:type="dxa"/>
            </w:tcMar>
            <w:shd w:fill="F4F6F7"/>
          </w:tcPr>
          <w:p>
            <w:pPr>
              <w:spacing w:after="0"/>
            </w:pPr>
            <w:r/>
            <w:r>
              <w:rPr>
                <w:rFonts w:ascii="Aptos" w:hAnsi="Aptos"/>
                <w:b w:val="0"/>
                <w:color w:val="17212B"/>
                <w:sz w:val="16"/>
              </w:rPr>
              <w:t>Katalog</w:t>
            </w:r>
          </w:p>
        </w:tc>
        <w:tc>
          <w:tcPr>
            <w:tcW w:type="dxa" w:w="6350"/>
            <w:vAlign w:val="center"/>
            <w:tcMar>
              <w:top w:w="90" w:type="dxa"/>
              <w:start w:w="110" w:type="dxa"/>
              <w:bottom w:w="90" w:type="dxa"/>
              <w:end w:w="110" w:type="dxa"/>
            </w:tcMar>
            <w:shd w:fill="F4F6F7"/>
          </w:tcPr>
          <w:p>
            <w:pPr>
              <w:spacing w:after="0"/>
            </w:pPr>
            <w:r/>
            <w:r>
              <w:rPr>
                <w:rFonts w:ascii="Aptos" w:hAnsi="Aptos"/>
                <w:b w:val="0"/>
                <w:color w:val="17212B"/>
                <w:sz w:val="16"/>
              </w:rPr>
              <w:t>/api/categories, /api/books, /api/books/:id</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6"/>
              </w:rPr>
              <w:t>Peminjaman</w:t>
            </w:r>
          </w:p>
        </w:tc>
        <w:tc>
          <w:tcPr>
            <w:tcW w:type="dxa" w:w="6350"/>
            <w:vAlign w:val="center"/>
            <w:tcMar>
              <w:top w:w="90" w:type="dxa"/>
              <w:start w:w="110" w:type="dxa"/>
              <w:bottom w:w="90" w:type="dxa"/>
              <w:end w:w="110" w:type="dxa"/>
            </w:tcMar>
          </w:tcPr>
          <w:p>
            <w:pPr>
              <w:spacing w:after="0"/>
            </w:pPr>
            <w:r/>
            <w:r>
              <w:rPr>
                <w:rFonts w:ascii="Aptos" w:hAnsi="Aptos"/>
                <w:b w:val="0"/>
                <w:color w:val="17212B"/>
                <w:sz w:val="16"/>
              </w:rPr>
              <w:t>/api/loans, /api/loans/:id/pickup-qr, /api/loans/pickup/preview, /api/loans/pickup/scan</w:t>
            </w:r>
          </w:p>
        </w:tc>
      </w:tr>
      <w:tr>
        <w:trPr>
          <w:cantSplit/>
        </w:trPr>
        <w:tc>
          <w:tcPr>
            <w:tcW w:type="dxa" w:w="2835"/>
            <w:vAlign w:val="center"/>
            <w:tcMar>
              <w:top w:w="90" w:type="dxa"/>
              <w:start w:w="110" w:type="dxa"/>
              <w:bottom w:w="90" w:type="dxa"/>
              <w:end w:w="110" w:type="dxa"/>
            </w:tcMar>
            <w:shd w:fill="F4F6F7"/>
          </w:tcPr>
          <w:p>
            <w:pPr>
              <w:spacing w:after="0"/>
            </w:pPr>
            <w:r/>
            <w:r>
              <w:rPr>
                <w:rFonts w:ascii="Aptos" w:hAnsi="Aptos"/>
                <w:b w:val="0"/>
                <w:color w:val="17212B"/>
                <w:sz w:val="16"/>
              </w:rPr>
              <w:t>Pengembalian</w:t>
            </w:r>
          </w:p>
        </w:tc>
        <w:tc>
          <w:tcPr>
            <w:tcW w:type="dxa" w:w="6350"/>
            <w:vAlign w:val="center"/>
            <w:tcMar>
              <w:top w:w="90" w:type="dxa"/>
              <w:start w:w="110" w:type="dxa"/>
              <w:bottom w:w="90" w:type="dxa"/>
              <w:end w:w="110" w:type="dxa"/>
            </w:tcMar>
            <w:shd w:fill="F4F6F7"/>
          </w:tcPr>
          <w:p>
            <w:pPr>
              <w:spacing w:after="0"/>
            </w:pPr>
            <w:r/>
            <w:r>
              <w:rPr>
                <w:rFonts w:ascii="Aptos" w:hAnsi="Aptos"/>
                <w:b w:val="0"/>
                <w:color w:val="17212B"/>
                <w:sz w:val="16"/>
              </w:rPr>
              <w:t>/api/loans/:id/return, /api/loans/:id/fine</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6"/>
              </w:rPr>
              <w:t>Pengaduan</w:t>
            </w:r>
          </w:p>
        </w:tc>
        <w:tc>
          <w:tcPr>
            <w:tcW w:type="dxa" w:w="6350"/>
            <w:vAlign w:val="center"/>
            <w:tcMar>
              <w:top w:w="90" w:type="dxa"/>
              <w:start w:w="110" w:type="dxa"/>
              <w:bottom w:w="90" w:type="dxa"/>
              <w:end w:w="110" w:type="dxa"/>
            </w:tcMar>
          </w:tcPr>
          <w:p>
            <w:pPr>
              <w:spacing w:after="0"/>
            </w:pPr>
            <w:r/>
            <w:r>
              <w:rPr>
                <w:rFonts w:ascii="Aptos" w:hAnsi="Aptos"/>
                <w:b w:val="0"/>
                <w:color w:val="17212B"/>
                <w:sz w:val="16"/>
              </w:rPr>
              <w:t>/api/complaints, /api/complaints/:id/attachments</w:t>
            </w:r>
          </w:p>
        </w:tc>
      </w:tr>
      <w:tr>
        <w:trPr>
          <w:cantSplit/>
        </w:trPr>
        <w:tc>
          <w:tcPr>
            <w:tcW w:type="dxa" w:w="2835"/>
            <w:vAlign w:val="center"/>
            <w:tcMar>
              <w:top w:w="90" w:type="dxa"/>
              <w:start w:w="110" w:type="dxa"/>
              <w:bottom w:w="90" w:type="dxa"/>
              <w:end w:w="110" w:type="dxa"/>
            </w:tcMar>
            <w:shd w:fill="F4F6F7"/>
          </w:tcPr>
          <w:p>
            <w:pPr>
              <w:spacing w:after="0"/>
            </w:pPr>
            <w:r/>
            <w:r>
              <w:rPr>
                <w:rFonts w:ascii="Aptos" w:hAnsi="Aptos"/>
                <w:b w:val="0"/>
                <w:color w:val="17212B"/>
                <w:sz w:val="16"/>
              </w:rPr>
              <w:t>Denda</w:t>
            </w:r>
          </w:p>
        </w:tc>
        <w:tc>
          <w:tcPr>
            <w:tcW w:type="dxa" w:w="6350"/>
            <w:vAlign w:val="center"/>
            <w:tcMar>
              <w:top w:w="90" w:type="dxa"/>
              <w:start w:w="110" w:type="dxa"/>
              <w:bottom w:w="90" w:type="dxa"/>
              <w:end w:w="110" w:type="dxa"/>
            </w:tcMar>
            <w:shd w:fill="F4F6F7"/>
          </w:tcPr>
          <w:p>
            <w:pPr>
              <w:spacing w:after="0"/>
            </w:pPr>
            <w:r/>
            <w:r>
              <w:rPr>
                <w:rFonts w:ascii="Aptos" w:hAnsi="Aptos"/>
                <w:b w:val="0"/>
                <w:color w:val="17212B"/>
                <w:sz w:val="16"/>
              </w:rPr>
              <w:t>/api/member/fines, /api/admin/fine-payments</w:t>
            </w:r>
          </w:p>
        </w:tc>
      </w:tr>
      <w:tr>
        <w:trPr>
          <w:cantSplit/>
        </w:trPr>
        <w:tc>
          <w:tcPr>
            <w:tcW w:type="dxa" w:w="2835"/>
            <w:vAlign w:val="center"/>
            <w:tcMar>
              <w:top w:w="90" w:type="dxa"/>
              <w:start w:w="110" w:type="dxa"/>
              <w:bottom w:w="90" w:type="dxa"/>
              <w:end w:w="110" w:type="dxa"/>
            </w:tcMar>
          </w:tcPr>
          <w:p>
            <w:pPr>
              <w:spacing w:after="0"/>
            </w:pPr>
            <w:r/>
            <w:r>
              <w:rPr>
                <w:rFonts w:ascii="Aptos" w:hAnsi="Aptos"/>
                <w:b w:val="0"/>
                <w:color w:val="17212B"/>
                <w:sz w:val="16"/>
              </w:rPr>
              <w:t>Notifikasi</w:t>
            </w:r>
          </w:p>
        </w:tc>
        <w:tc>
          <w:tcPr>
            <w:tcW w:type="dxa" w:w="6350"/>
            <w:vAlign w:val="center"/>
            <w:tcMar>
              <w:top w:w="90" w:type="dxa"/>
              <w:start w:w="110" w:type="dxa"/>
              <w:bottom w:w="90" w:type="dxa"/>
              <w:end w:w="110" w:type="dxa"/>
            </w:tcMar>
          </w:tcPr>
          <w:p>
            <w:pPr>
              <w:spacing w:after="0"/>
            </w:pPr>
            <w:r/>
            <w:r>
              <w:rPr>
                <w:rFonts w:ascii="Aptos" w:hAnsi="Aptos"/>
                <w:b w:val="0"/>
                <w:color w:val="17212B"/>
                <w:sz w:val="16"/>
              </w:rPr>
              <w:t>/api/notifications, /api/admin/notifications</w:t>
            </w:r>
          </w:p>
        </w:tc>
      </w:tr>
      <w:tr>
        <w:trPr>
          <w:cantSplit/>
        </w:trPr>
        <w:tc>
          <w:tcPr>
            <w:tcW w:type="dxa" w:w="2835"/>
            <w:vAlign w:val="center"/>
            <w:tcMar>
              <w:top w:w="90" w:type="dxa"/>
              <w:start w:w="110" w:type="dxa"/>
              <w:bottom w:w="90" w:type="dxa"/>
              <w:end w:w="110" w:type="dxa"/>
            </w:tcMar>
            <w:shd w:fill="F4F6F7"/>
          </w:tcPr>
          <w:p>
            <w:pPr>
              <w:spacing w:after="0"/>
            </w:pPr>
            <w:r/>
            <w:r>
              <w:rPr>
                <w:rFonts w:ascii="Aptos" w:hAnsi="Aptos"/>
                <w:b w:val="0"/>
                <w:color w:val="17212B"/>
                <w:sz w:val="16"/>
              </w:rPr>
              <w:t>Akun</w:t>
            </w:r>
          </w:p>
        </w:tc>
        <w:tc>
          <w:tcPr>
            <w:tcW w:type="dxa" w:w="6350"/>
            <w:vAlign w:val="center"/>
            <w:tcMar>
              <w:top w:w="90" w:type="dxa"/>
              <w:start w:w="110" w:type="dxa"/>
              <w:bottom w:w="90" w:type="dxa"/>
              <w:end w:w="110" w:type="dxa"/>
            </w:tcMar>
            <w:shd w:fill="F4F6F7"/>
          </w:tcPr>
          <w:p>
            <w:pPr>
              <w:spacing w:after="0"/>
            </w:pPr>
            <w:r/>
            <w:r>
              <w:rPr>
                <w:rFonts w:ascii="Aptos" w:hAnsi="Aptos"/>
                <w:b w:val="0"/>
                <w:color w:val="17212B"/>
                <w:sz w:val="16"/>
              </w:rPr>
              <w:t>/api/admin/accounts, /api/admin/members</w:t>
            </w:r>
          </w:p>
        </w:tc>
      </w:tr>
    </w:tbl>
    <w:p>
      <w:pPr>
        <w:spacing w:after="20"/>
      </w:pPr>
    </w:p>
    <w:tbl>
      <w:tblPr>
        <w:tblW w:type="auto" w:w="0"/>
        <w:jc w:val="center"/>
        <w:tblLook w:firstColumn="1" w:firstRow="1" w:lastColumn="0" w:lastRow="0" w:noHBand="0" w:noVBand="1" w:val="04A0"/>
      </w:tblPr>
      <w:tblGrid>
        <w:gridCol w:w="9752"/>
      </w:tblGrid>
      <w:tr>
        <w:trPr>
          <w:cantSplit/>
        </w:trPr>
        <w:tc>
          <w:tcPr>
            <w:tcW w:type="dxa" w:w="9752"/>
            <w:shd w:fill="E7F2ED"/>
            <w:tcMar>
              <w:top w:w="130" w:type="dxa"/>
              <w:start w:w="180" w:type="dxa"/>
              <w:bottom w:w="130" w:type="dxa"/>
              <w:end w:w="180" w:type="dxa"/>
            </w:tcMar>
          </w:tcPr>
          <w:p>
            <w:pPr>
              <w:spacing w:after="40"/>
            </w:pPr>
            <w:r>
              <w:rPr>
                <w:b/>
                <w:color w:val="2F8568"/>
                <w:sz w:val="21"/>
              </w:rPr>
              <w:t>Penutup</w:t>
            </w:r>
          </w:p>
          <w:p>
            <w:pPr>
              <w:spacing w:after="0"/>
            </w:pPr>
            <w:r>
              <w:rPr>
                <w:sz w:val="19"/>
              </w:rPr>
              <w:t>Gunakan dokumen ini sebagai panduan operasional sekaligus backlog perbaikan. Setelah temuan prioritas diperbaiki, jalankan seluruh checklist verifikasi dan perbarui tanggal audit.</w:t>
            </w:r>
          </w:p>
        </w:tc>
      </w:tr>
    </w:tbl>
    <w:p>
      <w:pPr>
        <w:spacing w:after="0"/>
      </w:pPr>
    </w:p>
    <w:sectPr w:rsidR="00FC693F" w:rsidRPr="0006063C" w:rsidSect="00034616">
      <w:headerReference w:type="default" r:id="rId9"/>
      <w:footerReference w:type="default" r:id="rId10"/>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7087"/>
      <w:gridCol w:w="2665"/>
    </w:tblGrid>
    <w:tr>
      <w:tc>
        <w:tcPr>
          <w:tcW w:type="dxa" w:w="4876"/>
          <w:vAlign w:val="center"/>
          <w:tcMar>
            <w:top w:w="90" w:type="dxa"/>
            <w:start w:w="110" w:type="dxa"/>
            <w:bottom w:w="90" w:type="dxa"/>
            <w:end w:w="110" w:type="dxa"/>
          </w:tcMar>
        </w:tcPr>
        <w:p>
          <w:pPr>
            <w:spacing w:after="0"/>
          </w:pPr>
          <w:r/>
          <w:r>
            <w:rPr>
              <w:rFonts w:ascii="Aptos" w:hAnsi="Aptos"/>
              <w:b w:val="0"/>
              <w:color w:val="687586"/>
              <w:sz w:val="16"/>
            </w:rPr>
            <w:t>Audit statis • 17 Oktober 2026</w:t>
          </w:r>
        </w:p>
      </w:tc>
      <w:tc>
        <w:tcPr>
          <w:tcW w:type="dxa" w:w="4876"/>
        </w:tcPr>
        <w:p>
          <w:pPr>
            <w:jc w:val="right"/>
          </w:pPr>
          <w:r>
            <w:rPr>
              <w:sz w:val="16"/>
            </w:rPr>
            <w:t xml:space="preserve">Halaman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F8568"/>
        <w:sz w:val="16"/>
      </w:rPr>
      <w:t>PUSTAKANUSA  /  PANDUAN &amp;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554"/>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8568"/>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735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55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80"/>
    </w:pPr>
    <w:rPr>
      <w:rFonts w:ascii="Aptos" w:hAnsi="Aptos"/>
      <w:color w:val="6875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Penggunaan dan Laporan Audit PustakaNusa</dc:title>
  <dc:subject>Panduan pengguna, instalasi, dan audit teknis aplikasi PustakaNusa</dc:subject>
  <dc:creator>OpenAI Codex</dc:creator>
  <cp:keywords>PustakaNusa, dokumentasi, panduan pengguna, audit aplikasi</cp:keywords>
  <dc:description>Disusun berdasarkan source code per 17 Oktober 2026.</dc:description>
  <cp:lastModifiedBy/>
  <cp:revision>1</cp:revision>
  <dcterms:created xsi:type="dcterms:W3CDTF">2013-12-23T23:15:00Z</dcterms:created>
  <dcterms:modified xsi:type="dcterms:W3CDTF">2013-12-23T23:15:00Z</dcterms:modified>
  <cp:category/>
</cp:coreProperties>
</file>