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B6EA" w14:textId="77777777" w:rsidR="001235CD" w:rsidRPr="004E11C5" w:rsidRDefault="00C30A4F">
      <w:pPr>
        <w:rPr>
          <w:rFonts w:ascii="Calibri" w:hAnsi="Calibri"/>
        </w:rPr>
      </w:pPr>
      <w:r>
        <w:rPr>
          <w:noProof/>
        </w:rPr>
        <mc:AlternateContent>
          <mc:Choice Requires="wps">
            <w:drawing>
              <wp:anchor distT="45720" distB="45720" distL="114300" distR="114300" simplePos="0" relativeHeight="251661312" behindDoc="0" locked="0" layoutInCell="1" allowOverlap="1" wp14:anchorId="27A81576" wp14:editId="764C19F8">
                <wp:simplePos x="0" y="0"/>
                <wp:positionH relativeFrom="column">
                  <wp:posOffset>1350010</wp:posOffset>
                </wp:positionH>
                <wp:positionV relativeFrom="paragraph">
                  <wp:posOffset>516890</wp:posOffset>
                </wp:positionV>
                <wp:extent cx="4124325" cy="948690"/>
                <wp:effectExtent l="0" t="0" r="952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9A3E892"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A81576" id="_x0000_t202" coordsize="21600,21600" o:spt="202" path="m,l,21600r21600,l21600,xe">
                <v:stroke joinstyle="miter"/>
                <v:path gradientshapeok="t" o:connecttype="rect"/>
              </v:shapetype>
              <v:shape id="Text Box 2" o:spid="_x0000_s1026" type="#_x0000_t202" style="position:absolute;margin-left:106.3pt;margin-top:40.7pt;width:324.75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" stroked="f">
                <v:textbox style="mso-fit-shape-to-text:t">
                  <w:txbxContent>
                    <w:p w14:paraId="4EAD9C18" w14:textId="0254464B" w:rsidR="00A765E3" w:rsidRPr="004E11C5" w:rsidRDefault="0012447D" w:rsidP="00A765E3">
                      <w:pPr>
                        <w:rPr>
                          <w:rFonts w:ascii="Calibri" w:hAnsi="Calibri"/>
                          <w:b/>
                          <w:sz w:val="36"/>
                          <w:szCs w:val="36"/>
                        </w:rPr>
                      </w:pPr>
                      <w:r>
                        <w:rPr>
                          <w:rFonts w:ascii="Calibri" w:hAnsi="Calibri"/>
                          <w:b/>
                          <w:sz w:val="36"/>
                          <w:szCs w:val="36"/>
                        </w:rPr>
                        <w:t xml:space="preserve">Individual </w:t>
                      </w:r>
                      <w:r w:rsidRPr="004E11C5">
                        <w:rPr>
                          <w:rFonts w:ascii="Calibri" w:hAnsi="Calibri"/>
                          <w:b/>
                          <w:sz w:val="36"/>
                          <w:szCs w:val="36"/>
                        </w:rPr>
                        <w:t>Coursework</w:t>
                      </w:r>
                      <w:r w:rsidR="00A765E3" w:rsidRPr="004E11C5">
                        <w:rPr>
                          <w:rFonts w:ascii="Calibri" w:hAnsi="Calibri"/>
                          <w:b/>
                          <w:sz w:val="36"/>
                          <w:szCs w:val="36"/>
                        </w:rPr>
                        <w:t xml:space="preserve"> Submission Form</w:t>
                      </w:r>
                    </w:p>
                    <w:p w14:paraId="754A3017" w14:textId="77777777" w:rsidR="00A765E3" w:rsidRPr="004E11C5" w:rsidRDefault="00A765E3" w:rsidP="00A765E3">
                      <w:pPr>
                        <w:jc w:val="center"/>
                        <w:rPr>
                          <w:rFonts w:ascii="Calibri" w:hAnsi="Calibri"/>
                          <w:sz w:val="16"/>
                          <w:szCs w:val="16"/>
                        </w:rPr>
                      </w:pPr>
                    </w:p>
                    <w:p w14:paraId="3A23C75C"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9A3E892" w14:textId="77777777" w:rsidR="00A765E3" w:rsidRDefault="00A765E3"/>
                  </w:txbxContent>
                </v:textbox>
                <w10:wrap type="square"/>
              </v:shape>
            </w:pict>
          </mc:Fallback>
        </mc:AlternateContent>
      </w:r>
      <w:r>
        <w:rPr>
          <w:noProof/>
        </w:rPr>
        <w:drawing>
          <wp:inline distT="0" distB="0" distL="0" distR="0" wp14:anchorId="608D3195" wp14:editId="23B40FF3">
            <wp:extent cx="1181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y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7E6B1774"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4612"/>
      </w:tblGrid>
      <w:tr w:rsidR="00C30A4F" w:rsidRPr="00C30A4F" w14:paraId="40B32DA6" w14:textId="77777777" w:rsidTr="00216E21">
        <w:trPr>
          <w:trHeight w:val="175"/>
        </w:trPr>
        <w:tc>
          <w:tcPr>
            <w:tcW w:w="5353" w:type="dxa"/>
          </w:tcPr>
          <w:p w14:paraId="6D6FC548" w14:textId="5E7EF83A" w:rsidR="00C30A4F" w:rsidRPr="00C30A4F" w:rsidRDefault="00C30A4F" w:rsidP="00C30A4F">
            <w:pPr>
              <w:rPr>
                <w:rFonts w:ascii="Calibri" w:hAnsi="Calibri"/>
                <w:b/>
              </w:rPr>
            </w:pPr>
            <w:r w:rsidRPr="00C30A4F">
              <w:rPr>
                <w:rFonts w:ascii="Calibri" w:hAnsi="Calibri"/>
                <w:b/>
              </w:rPr>
              <w:t xml:space="preserve">Surname: </w:t>
            </w:r>
            <w:r w:rsidR="0001269B">
              <w:rPr>
                <w:rFonts w:ascii="Calibri" w:hAnsi="Calibri"/>
                <w:b/>
              </w:rPr>
              <w:t>Parashar</w:t>
            </w:r>
          </w:p>
        </w:tc>
        <w:tc>
          <w:tcPr>
            <w:tcW w:w="4655" w:type="dxa"/>
          </w:tcPr>
          <w:p w14:paraId="73F05D01" w14:textId="593DB74A" w:rsidR="00C30A4F" w:rsidRPr="00C30A4F" w:rsidRDefault="00C30A4F" w:rsidP="00C30A4F">
            <w:pPr>
              <w:rPr>
                <w:rFonts w:ascii="Calibri" w:hAnsi="Calibri"/>
                <w:b/>
              </w:rPr>
            </w:pPr>
            <w:r w:rsidRPr="00C30A4F">
              <w:rPr>
                <w:rFonts w:ascii="Calibri" w:hAnsi="Calibri"/>
                <w:b/>
              </w:rPr>
              <w:t>First Name:</w:t>
            </w:r>
            <w:r w:rsidR="0001269B">
              <w:rPr>
                <w:rFonts w:ascii="Calibri" w:hAnsi="Calibri"/>
                <w:b/>
              </w:rPr>
              <w:t xml:space="preserve"> Tridev</w:t>
            </w:r>
          </w:p>
          <w:p w14:paraId="672CE752" w14:textId="77777777" w:rsidR="00C30A4F" w:rsidRPr="00C30A4F" w:rsidRDefault="00C30A4F" w:rsidP="00C30A4F">
            <w:pPr>
              <w:rPr>
                <w:rFonts w:ascii="Calibri" w:hAnsi="Calibri"/>
                <w:b/>
              </w:rPr>
            </w:pPr>
          </w:p>
        </w:tc>
      </w:tr>
      <w:tr w:rsidR="00C30A4F" w:rsidRPr="00C30A4F" w14:paraId="722251E7" w14:textId="77777777" w:rsidTr="00216E21">
        <w:trPr>
          <w:trHeight w:val="640"/>
        </w:trPr>
        <w:tc>
          <w:tcPr>
            <w:tcW w:w="5353" w:type="dxa"/>
          </w:tcPr>
          <w:p w14:paraId="34EB129F" w14:textId="06B60ECB" w:rsidR="00C30A4F" w:rsidRPr="00C30A4F" w:rsidRDefault="00C30A4F" w:rsidP="00C30A4F">
            <w:pPr>
              <w:rPr>
                <w:rFonts w:ascii="Calibri" w:hAnsi="Calibri"/>
                <w:b/>
              </w:rPr>
            </w:pPr>
            <w:r w:rsidRPr="00C30A4F">
              <w:rPr>
                <w:rFonts w:ascii="Calibri" w:hAnsi="Calibri"/>
                <w:b/>
              </w:rPr>
              <w:t xml:space="preserve">MSc in: </w:t>
            </w:r>
            <w:r w:rsidR="0001269B">
              <w:rPr>
                <w:rFonts w:ascii="Calibri" w:hAnsi="Calibri"/>
                <w:b/>
              </w:rPr>
              <w:t>Business Analytics</w:t>
            </w:r>
          </w:p>
        </w:tc>
        <w:tc>
          <w:tcPr>
            <w:tcW w:w="4655" w:type="dxa"/>
          </w:tcPr>
          <w:p w14:paraId="39362505" w14:textId="04A6122C" w:rsidR="00C30A4F" w:rsidRPr="00C30A4F" w:rsidRDefault="00C30A4F" w:rsidP="00C30A4F">
            <w:pPr>
              <w:rPr>
                <w:rFonts w:ascii="Calibri" w:hAnsi="Calibri"/>
                <w:b/>
              </w:rPr>
            </w:pPr>
            <w:r w:rsidRPr="00C30A4F">
              <w:rPr>
                <w:rFonts w:ascii="Calibri" w:hAnsi="Calibri"/>
                <w:b/>
              </w:rPr>
              <w:t>Student ID number:</w:t>
            </w:r>
            <w:r w:rsidR="0001269B">
              <w:rPr>
                <w:rFonts w:ascii="Calibri" w:hAnsi="Calibri"/>
                <w:b/>
              </w:rPr>
              <w:t xml:space="preserve"> 180032806</w:t>
            </w:r>
          </w:p>
          <w:p w14:paraId="6D3700B0" w14:textId="77777777" w:rsidR="00C30A4F" w:rsidRPr="00C30A4F" w:rsidRDefault="00C30A4F" w:rsidP="00C30A4F">
            <w:pPr>
              <w:rPr>
                <w:rFonts w:ascii="Calibri" w:hAnsi="Calibri"/>
                <w:b/>
              </w:rPr>
            </w:pPr>
          </w:p>
        </w:tc>
      </w:tr>
      <w:tr w:rsidR="00C30A4F" w:rsidRPr="00C30A4F" w14:paraId="5546FF8A" w14:textId="77777777" w:rsidTr="00216E21">
        <w:trPr>
          <w:trHeight w:val="582"/>
        </w:trPr>
        <w:tc>
          <w:tcPr>
            <w:tcW w:w="10008" w:type="dxa"/>
            <w:gridSpan w:val="2"/>
          </w:tcPr>
          <w:p w14:paraId="29ACEF66" w14:textId="3A8BB535" w:rsidR="00C30A4F" w:rsidRPr="00C30A4F" w:rsidRDefault="00C30A4F" w:rsidP="00C30A4F">
            <w:pPr>
              <w:rPr>
                <w:rFonts w:ascii="Calibri" w:hAnsi="Calibri"/>
                <w:b/>
              </w:rPr>
            </w:pPr>
            <w:r w:rsidRPr="00C30A4F">
              <w:rPr>
                <w:rFonts w:ascii="Calibri" w:hAnsi="Calibri"/>
                <w:b/>
              </w:rPr>
              <w:t>Module Code:</w:t>
            </w:r>
            <w:r w:rsidR="0001269B">
              <w:rPr>
                <w:rFonts w:ascii="Calibri" w:hAnsi="Calibri"/>
                <w:b/>
              </w:rPr>
              <w:t xml:space="preserve"> SMM750</w:t>
            </w:r>
          </w:p>
          <w:p w14:paraId="6A68E5DB" w14:textId="77777777" w:rsidR="00C30A4F" w:rsidRPr="00C30A4F" w:rsidRDefault="00C30A4F" w:rsidP="00C30A4F">
            <w:pPr>
              <w:rPr>
                <w:rFonts w:ascii="Calibri" w:hAnsi="Calibri"/>
                <w:b/>
              </w:rPr>
            </w:pPr>
          </w:p>
        </w:tc>
      </w:tr>
      <w:tr w:rsidR="00C30A4F" w:rsidRPr="00C30A4F" w14:paraId="3645D808" w14:textId="77777777" w:rsidTr="00216E21">
        <w:tc>
          <w:tcPr>
            <w:tcW w:w="10008" w:type="dxa"/>
            <w:gridSpan w:val="2"/>
          </w:tcPr>
          <w:p w14:paraId="1FC62A13" w14:textId="2AF365FB" w:rsidR="00C30A4F" w:rsidRPr="00C30A4F" w:rsidRDefault="00C30A4F" w:rsidP="00C30A4F">
            <w:pPr>
              <w:rPr>
                <w:rFonts w:ascii="Calibri" w:hAnsi="Calibri"/>
                <w:b/>
              </w:rPr>
            </w:pPr>
            <w:r w:rsidRPr="00C30A4F">
              <w:rPr>
                <w:rFonts w:ascii="Calibri" w:hAnsi="Calibri"/>
                <w:b/>
              </w:rPr>
              <w:t>Module Title:</w:t>
            </w:r>
            <w:r w:rsidR="0001269B">
              <w:rPr>
                <w:rFonts w:ascii="Calibri" w:hAnsi="Calibri"/>
                <w:b/>
              </w:rPr>
              <w:t xml:space="preserve"> Digital Technologies and Value Creation (DTVC)</w:t>
            </w:r>
          </w:p>
          <w:p w14:paraId="1048E5AF" w14:textId="77777777" w:rsidR="00C30A4F" w:rsidRPr="00C30A4F" w:rsidRDefault="00C30A4F" w:rsidP="00C30A4F">
            <w:pPr>
              <w:rPr>
                <w:rFonts w:ascii="Calibri" w:hAnsi="Calibri"/>
                <w:b/>
              </w:rPr>
            </w:pPr>
          </w:p>
          <w:p w14:paraId="57A028B0" w14:textId="77777777" w:rsidR="00C30A4F" w:rsidRPr="00C30A4F" w:rsidRDefault="00C30A4F" w:rsidP="00C30A4F">
            <w:pPr>
              <w:rPr>
                <w:rFonts w:ascii="Calibri" w:hAnsi="Calibri"/>
                <w:b/>
              </w:rPr>
            </w:pPr>
          </w:p>
        </w:tc>
      </w:tr>
      <w:tr w:rsidR="00C30A4F" w:rsidRPr="00C30A4F" w14:paraId="75386FC0" w14:textId="77777777" w:rsidTr="00216E21">
        <w:tc>
          <w:tcPr>
            <w:tcW w:w="5353" w:type="dxa"/>
          </w:tcPr>
          <w:p w14:paraId="307D7A8E" w14:textId="445CE9B9" w:rsidR="00C30A4F" w:rsidRPr="00C30A4F" w:rsidRDefault="00C30A4F" w:rsidP="00C30A4F">
            <w:pPr>
              <w:rPr>
                <w:rFonts w:ascii="Calibri" w:hAnsi="Calibri"/>
                <w:b/>
              </w:rPr>
            </w:pPr>
            <w:r w:rsidRPr="00C30A4F">
              <w:rPr>
                <w:rFonts w:ascii="Calibri" w:hAnsi="Calibri"/>
                <w:b/>
              </w:rPr>
              <w:t>Lecturer:</w:t>
            </w:r>
            <w:r w:rsidR="007C05E6">
              <w:rPr>
                <w:rFonts w:ascii="Calibri" w:hAnsi="Calibri"/>
                <w:b/>
              </w:rPr>
              <w:t xml:space="preserve"> Dr. </w:t>
            </w:r>
            <w:r w:rsidR="007C05E6" w:rsidRPr="007C05E6">
              <w:rPr>
                <w:rFonts w:asciiTheme="minorHAnsi" w:hAnsiTheme="minorHAnsi" w:cstheme="minorHAnsi"/>
                <w:b/>
                <w:bCs/>
                <w:spacing w:val="2"/>
                <w:shd w:val="clear" w:color="auto" w:fill="FFFFFF"/>
              </w:rPr>
              <w:t>Philippe Blaettchen</w:t>
            </w:r>
          </w:p>
          <w:p w14:paraId="58D376A5" w14:textId="77777777" w:rsidR="00C30A4F" w:rsidRPr="00C30A4F" w:rsidRDefault="00C30A4F" w:rsidP="00C30A4F">
            <w:pPr>
              <w:rPr>
                <w:rFonts w:ascii="Calibri" w:hAnsi="Calibri"/>
                <w:b/>
              </w:rPr>
            </w:pPr>
          </w:p>
        </w:tc>
        <w:tc>
          <w:tcPr>
            <w:tcW w:w="4655" w:type="dxa"/>
          </w:tcPr>
          <w:p w14:paraId="437B88B5" w14:textId="602E0D60" w:rsidR="00C30A4F" w:rsidRPr="00C30A4F" w:rsidRDefault="00C30A4F" w:rsidP="00C30A4F">
            <w:pPr>
              <w:rPr>
                <w:rFonts w:ascii="Calibri" w:hAnsi="Calibri"/>
                <w:b/>
              </w:rPr>
            </w:pPr>
            <w:r w:rsidRPr="00C30A4F">
              <w:rPr>
                <w:rFonts w:ascii="Calibri" w:hAnsi="Calibri"/>
                <w:b/>
              </w:rPr>
              <w:t>Submission Date:</w:t>
            </w:r>
            <w:r w:rsidR="007C05E6">
              <w:rPr>
                <w:rFonts w:ascii="Calibri" w:hAnsi="Calibri"/>
                <w:b/>
              </w:rPr>
              <w:t xml:space="preserve"> 16 Dec 2022</w:t>
            </w:r>
          </w:p>
        </w:tc>
      </w:tr>
      <w:tr w:rsidR="00C30A4F" w:rsidRPr="00C30A4F" w14:paraId="2E55A43F" w14:textId="77777777" w:rsidTr="00216E21">
        <w:tc>
          <w:tcPr>
            <w:tcW w:w="10008" w:type="dxa"/>
            <w:gridSpan w:val="2"/>
          </w:tcPr>
          <w:p w14:paraId="11241D74" w14:textId="77777777" w:rsidR="00C30A4F" w:rsidRPr="00C30A4F" w:rsidRDefault="00C30A4F" w:rsidP="00C30A4F">
            <w:pPr>
              <w:rPr>
                <w:rFonts w:ascii="Calibri" w:hAnsi="Calibri"/>
                <w:b/>
              </w:rPr>
            </w:pPr>
            <w:r w:rsidRPr="00C30A4F">
              <w:rPr>
                <w:rFonts w:ascii="Calibri" w:hAnsi="Calibri"/>
                <w:b/>
              </w:rPr>
              <w:t xml:space="preserve">Declaration: </w:t>
            </w:r>
          </w:p>
          <w:p w14:paraId="318A92A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2C27F9C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14A58E6D" w14:textId="77777777" w:rsidR="00C30A4F" w:rsidRPr="00C30A4F" w:rsidRDefault="00C30A4F" w:rsidP="00C30A4F">
            <w:pPr>
              <w:rPr>
                <w:rFonts w:ascii="Calibri" w:hAnsi="Calibri"/>
                <w:b/>
              </w:rPr>
            </w:pPr>
          </w:p>
        </w:tc>
      </w:tr>
      <w:tr w:rsidR="00C30A4F" w:rsidRPr="00C30A4F" w14:paraId="3CDF9021" w14:textId="77777777" w:rsidTr="00216E21">
        <w:trPr>
          <w:trHeight w:val="557"/>
        </w:trPr>
        <w:tc>
          <w:tcPr>
            <w:tcW w:w="10008" w:type="dxa"/>
            <w:gridSpan w:val="2"/>
          </w:tcPr>
          <w:p w14:paraId="268AC4A7"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34A70440" w14:textId="77777777" w:rsidR="00C30A4F" w:rsidRPr="00C30A4F" w:rsidRDefault="00C30A4F" w:rsidP="00C30A4F">
            <w:pPr>
              <w:rPr>
                <w:rFonts w:ascii="Calibri" w:hAnsi="Calibri"/>
                <w:b/>
              </w:rPr>
            </w:pPr>
          </w:p>
          <w:p w14:paraId="065ACCF7" w14:textId="77777777" w:rsidR="00C30A4F" w:rsidRPr="00C30A4F" w:rsidRDefault="00C30A4F" w:rsidP="00C30A4F">
            <w:pPr>
              <w:rPr>
                <w:rFonts w:ascii="Calibri" w:hAnsi="Calibri"/>
                <w:b/>
              </w:rPr>
            </w:pPr>
          </w:p>
          <w:p w14:paraId="6475DEAB" w14:textId="77777777" w:rsidR="00C30A4F" w:rsidRPr="00C30A4F" w:rsidRDefault="00C30A4F" w:rsidP="00C30A4F">
            <w:pPr>
              <w:rPr>
                <w:rFonts w:ascii="Calibri" w:hAnsi="Calibri"/>
                <w:b/>
              </w:rPr>
            </w:pPr>
          </w:p>
          <w:p w14:paraId="18EC3624" w14:textId="77777777" w:rsidR="00C30A4F" w:rsidRPr="00C30A4F" w:rsidRDefault="00C30A4F" w:rsidP="00C30A4F">
            <w:pPr>
              <w:rPr>
                <w:rFonts w:ascii="Calibri" w:hAnsi="Calibri"/>
                <w:b/>
              </w:rPr>
            </w:pPr>
          </w:p>
          <w:p w14:paraId="38E5CBC2" w14:textId="77777777" w:rsidR="00C30A4F" w:rsidRPr="00C30A4F" w:rsidRDefault="00C30A4F" w:rsidP="00C30A4F">
            <w:pPr>
              <w:rPr>
                <w:rFonts w:ascii="Calibri" w:hAnsi="Calibri"/>
                <w:b/>
              </w:rPr>
            </w:pPr>
          </w:p>
          <w:p w14:paraId="62C6B2A8" w14:textId="77777777" w:rsidR="00C30A4F" w:rsidRPr="00C30A4F" w:rsidRDefault="00C30A4F" w:rsidP="00C30A4F">
            <w:pPr>
              <w:rPr>
                <w:rFonts w:ascii="Calibri" w:hAnsi="Calibri"/>
                <w:b/>
              </w:rPr>
            </w:pPr>
          </w:p>
          <w:p w14:paraId="7BC0C76C" w14:textId="77777777" w:rsidR="00C30A4F" w:rsidRPr="00C30A4F" w:rsidRDefault="00C30A4F" w:rsidP="00C30A4F">
            <w:pPr>
              <w:rPr>
                <w:rFonts w:ascii="Calibri" w:hAnsi="Calibri"/>
                <w:b/>
              </w:rPr>
            </w:pPr>
          </w:p>
          <w:p w14:paraId="2DAF65C2" w14:textId="77777777" w:rsidR="00C30A4F" w:rsidRPr="00C30A4F" w:rsidRDefault="00C30A4F" w:rsidP="00C30A4F">
            <w:pPr>
              <w:rPr>
                <w:rFonts w:ascii="Calibri" w:hAnsi="Calibri"/>
                <w:b/>
              </w:rPr>
            </w:pPr>
          </w:p>
        </w:tc>
      </w:tr>
    </w:tbl>
    <w:p w14:paraId="67A914DB" w14:textId="77777777" w:rsidR="004358C1" w:rsidRDefault="004358C1" w:rsidP="004358C1">
      <w:pPr>
        <w:rPr>
          <w:rFonts w:ascii="Calibri" w:hAnsi="Calibri"/>
          <w:b/>
        </w:rPr>
      </w:pPr>
    </w:p>
    <w:p w14:paraId="5C9211B7"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D4A98E" wp14:editId="727982FA">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A98E"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">
                <v:textbox>
                  <w:txbxContent>
                    <w:p w14:paraId="4487A6CA" w14:textId="77777777" w:rsidR="009311CF" w:rsidRPr="00340909" w:rsidRDefault="009311CF" w:rsidP="000364C6">
                      <w:pPr>
                        <w:jc w:val="right"/>
                        <w:rPr>
                          <w:rFonts w:ascii="Calibri" w:hAnsi="Calibri"/>
                        </w:rPr>
                      </w:pPr>
                    </w:p>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3AA29B38" wp14:editId="0B298A7D">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18D4A09" w14:textId="77777777" w:rsidR="009311CF" w:rsidRDefault="009311CF"/>
                          <w:p w14:paraId="745E0140"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29B38"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">
                <v:textbox>
                  <w:txbxContent>
                    <w:p w14:paraId="118D4A09" w14:textId="77777777" w:rsidR="009311CF" w:rsidRDefault="009311CF"/>
                    <w:p w14:paraId="745E0140"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6ABE727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273B43E3" w14:textId="6A0AA3E1" w:rsidR="00D75E6D" w:rsidRDefault="00D75E6D">
      <w:pPr>
        <w:rPr>
          <w:rFonts w:ascii="Calibri" w:hAnsi="Calibri"/>
        </w:rPr>
      </w:pPr>
    </w:p>
    <w:p w14:paraId="353DE919" w14:textId="23242F50" w:rsidR="008873E2" w:rsidRDefault="008873E2">
      <w:pPr>
        <w:rPr>
          <w:rFonts w:ascii="Calibri" w:hAnsi="Calibri"/>
        </w:rPr>
      </w:pPr>
    </w:p>
    <w:p w14:paraId="3E37D1A0" w14:textId="7E71BE7D" w:rsidR="008873E2" w:rsidRDefault="008873E2">
      <w:pPr>
        <w:rPr>
          <w:rFonts w:ascii="Calibri" w:hAnsi="Calibri"/>
        </w:rPr>
      </w:pPr>
    </w:p>
    <w:p w14:paraId="6CA5B9AB" w14:textId="2CD0C37E" w:rsidR="008873E2" w:rsidRDefault="008873E2">
      <w:pPr>
        <w:rPr>
          <w:rFonts w:ascii="Calibri" w:hAnsi="Calibri"/>
        </w:rPr>
      </w:pPr>
    </w:p>
    <w:p w14:paraId="5FE881AD" w14:textId="75C3BFEF" w:rsidR="008873E2" w:rsidRDefault="008873E2">
      <w:pPr>
        <w:rPr>
          <w:rFonts w:ascii="Calibri" w:hAnsi="Calibri"/>
        </w:rPr>
      </w:pPr>
    </w:p>
    <w:p w14:paraId="71A717DA" w14:textId="324AF2EB" w:rsidR="008873E2" w:rsidRDefault="008873E2">
      <w:pPr>
        <w:rPr>
          <w:rFonts w:ascii="Calibri" w:hAnsi="Calibri"/>
        </w:rPr>
      </w:pPr>
    </w:p>
    <w:p w14:paraId="0055EA6E" w14:textId="7B0F3541" w:rsidR="008873E2" w:rsidRDefault="008873E2">
      <w:pPr>
        <w:rPr>
          <w:rFonts w:ascii="Calibri" w:hAnsi="Calibri"/>
        </w:rPr>
      </w:pPr>
    </w:p>
    <w:p w14:paraId="117B00C5" w14:textId="36D934B2" w:rsidR="008873E2" w:rsidRDefault="008873E2">
      <w:pPr>
        <w:rPr>
          <w:rFonts w:ascii="Calibri" w:hAnsi="Calibri"/>
        </w:rPr>
      </w:pPr>
    </w:p>
    <w:p w14:paraId="45C7742B" w14:textId="35F9A64F" w:rsidR="008873E2" w:rsidRDefault="008873E2">
      <w:pPr>
        <w:rPr>
          <w:rFonts w:ascii="Calibri" w:hAnsi="Calibri"/>
        </w:rPr>
      </w:pPr>
    </w:p>
    <w:p w14:paraId="456DEC41" w14:textId="250D655D" w:rsidR="008873E2" w:rsidRDefault="008873E2">
      <w:pPr>
        <w:rPr>
          <w:rFonts w:ascii="Calibri" w:hAnsi="Calibri"/>
        </w:rPr>
      </w:pPr>
    </w:p>
    <w:p w14:paraId="0DF65BE8" w14:textId="3F3092D2" w:rsidR="008873E2" w:rsidRDefault="008873E2">
      <w:pPr>
        <w:rPr>
          <w:rFonts w:ascii="Calibri" w:hAnsi="Calibri"/>
        </w:rPr>
      </w:pPr>
    </w:p>
    <w:p w14:paraId="457D5D54" w14:textId="75722D97" w:rsidR="008873E2" w:rsidRDefault="008873E2">
      <w:pPr>
        <w:rPr>
          <w:rFonts w:ascii="Calibri" w:hAnsi="Calibri"/>
        </w:rPr>
      </w:pPr>
    </w:p>
    <w:p w14:paraId="384BDE09" w14:textId="5191D390" w:rsidR="008873E2" w:rsidRDefault="008873E2">
      <w:pPr>
        <w:rPr>
          <w:rFonts w:ascii="Calibri" w:hAnsi="Calibri"/>
        </w:rPr>
      </w:pPr>
    </w:p>
    <w:p w14:paraId="626E2269" w14:textId="362B13F3" w:rsidR="008873E2" w:rsidRDefault="008873E2">
      <w:pPr>
        <w:rPr>
          <w:rFonts w:ascii="Calibri" w:hAnsi="Calibri"/>
        </w:rPr>
      </w:pPr>
    </w:p>
    <w:p w14:paraId="2DA92A25" w14:textId="4DC29140" w:rsidR="008873E2" w:rsidRDefault="008873E2">
      <w:pPr>
        <w:rPr>
          <w:rFonts w:ascii="Calibri" w:hAnsi="Calibri"/>
        </w:rPr>
      </w:pPr>
    </w:p>
    <w:p w14:paraId="3C4B2CDA" w14:textId="2B04708D" w:rsidR="008873E2" w:rsidRDefault="008873E2">
      <w:pPr>
        <w:rPr>
          <w:rFonts w:ascii="Calibri" w:hAnsi="Calibri"/>
        </w:rPr>
      </w:pPr>
    </w:p>
    <w:p w14:paraId="645EA464" w14:textId="1DD581FF" w:rsidR="008873E2" w:rsidRDefault="008873E2">
      <w:pPr>
        <w:rPr>
          <w:rFonts w:ascii="Calibri" w:hAnsi="Calibri"/>
        </w:rPr>
      </w:pPr>
    </w:p>
    <w:p w14:paraId="22E8DC2B" w14:textId="5A5330DD" w:rsidR="008873E2" w:rsidRDefault="008873E2">
      <w:pPr>
        <w:rPr>
          <w:rFonts w:ascii="Calibri" w:hAnsi="Calibri"/>
        </w:rPr>
      </w:pPr>
    </w:p>
    <w:p w14:paraId="448686EB" w14:textId="77F2D024" w:rsidR="008873E2" w:rsidRDefault="008873E2">
      <w:pPr>
        <w:rPr>
          <w:rFonts w:ascii="Calibri" w:hAnsi="Calibri"/>
        </w:rPr>
      </w:pPr>
    </w:p>
    <w:p w14:paraId="3927EF10" w14:textId="4C0B0790" w:rsidR="008873E2" w:rsidRDefault="008873E2">
      <w:pPr>
        <w:rPr>
          <w:rFonts w:ascii="Calibri" w:hAnsi="Calibri"/>
        </w:rPr>
      </w:pPr>
    </w:p>
    <w:p w14:paraId="5E2DF57B" w14:textId="242F452E" w:rsidR="008873E2" w:rsidRDefault="008873E2">
      <w:pPr>
        <w:rPr>
          <w:rFonts w:ascii="Calibri" w:hAnsi="Calibri"/>
        </w:rPr>
      </w:pPr>
    </w:p>
    <w:p w14:paraId="447DB2DA" w14:textId="2543376E" w:rsidR="008873E2" w:rsidRDefault="008873E2">
      <w:pPr>
        <w:rPr>
          <w:rFonts w:ascii="Calibri" w:hAnsi="Calibri"/>
        </w:rPr>
      </w:pPr>
    </w:p>
    <w:p w14:paraId="1EB22F76" w14:textId="34D373B2" w:rsidR="008873E2" w:rsidRDefault="008873E2">
      <w:pPr>
        <w:rPr>
          <w:rFonts w:ascii="Calibri" w:hAnsi="Calibri"/>
        </w:rPr>
      </w:pPr>
    </w:p>
    <w:p w14:paraId="2F0A457D" w14:textId="38188D60" w:rsidR="008873E2" w:rsidRDefault="008873E2">
      <w:pPr>
        <w:rPr>
          <w:rFonts w:ascii="Calibri" w:hAnsi="Calibri"/>
        </w:rPr>
      </w:pPr>
    </w:p>
    <w:p w14:paraId="20F461DC" w14:textId="5A5B016C" w:rsidR="008873E2" w:rsidRDefault="008873E2">
      <w:pPr>
        <w:rPr>
          <w:rFonts w:ascii="Calibri" w:hAnsi="Calibri"/>
        </w:rPr>
      </w:pPr>
    </w:p>
    <w:p w14:paraId="70527787" w14:textId="77777777" w:rsidR="008873E2" w:rsidRDefault="008873E2">
      <w:pPr>
        <w:rPr>
          <w:rFonts w:ascii="Calibri" w:hAnsi="Calibri"/>
        </w:rPr>
      </w:pPr>
    </w:p>
    <w:p w14:paraId="65C2C50D" w14:textId="79FE469C" w:rsidR="008873E2" w:rsidRPr="008873E2" w:rsidRDefault="008873E2" w:rsidP="008873E2">
      <w:pPr>
        <w:jc w:val="center"/>
        <w:rPr>
          <w:rFonts w:asciiTheme="minorHAnsi" w:hAnsiTheme="minorHAnsi" w:cstheme="minorHAnsi"/>
          <w:sz w:val="72"/>
          <w:szCs w:val="72"/>
        </w:rPr>
      </w:pPr>
      <w:r w:rsidRPr="008873E2">
        <w:rPr>
          <w:rFonts w:asciiTheme="minorHAnsi" w:hAnsiTheme="minorHAnsi" w:cstheme="minorHAnsi"/>
          <w:sz w:val="72"/>
          <w:szCs w:val="72"/>
        </w:rPr>
        <w:t>SMM 750</w:t>
      </w:r>
    </w:p>
    <w:p w14:paraId="2AE7D4CC" w14:textId="26C07A71" w:rsidR="008873E2" w:rsidRDefault="008873E2" w:rsidP="008873E2">
      <w:pPr>
        <w:jc w:val="center"/>
        <w:rPr>
          <w:rFonts w:asciiTheme="minorHAnsi" w:hAnsiTheme="minorHAnsi" w:cstheme="minorHAnsi"/>
          <w:sz w:val="72"/>
          <w:szCs w:val="72"/>
        </w:rPr>
      </w:pPr>
      <w:r w:rsidRPr="008873E2">
        <w:rPr>
          <w:rFonts w:asciiTheme="minorHAnsi" w:hAnsiTheme="minorHAnsi" w:cstheme="minorHAnsi"/>
          <w:sz w:val="72"/>
          <w:szCs w:val="72"/>
        </w:rPr>
        <w:t>DTVC Final Course Project</w:t>
      </w:r>
    </w:p>
    <w:p w14:paraId="41261964" w14:textId="6DA8F116" w:rsidR="008873E2" w:rsidRDefault="008873E2" w:rsidP="008873E2">
      <w:pPr>
        <w:jc w:val="center"/>
        <w:rPr>
          <w:rFonts w:asciiTheme="minorHAnsi" w:hAnsiTheme="minorHAnsi" w:cstheme="minorHAnsi"/>
          <w:sz w:val="72"/>
          <w:szCs w:val="72"/>
        </w:rPr>
      </w:pPr>
    </w:p>
    <w:p w14:paraId="0535B815" w14:textId="034D3E32" w:rsidR="008873E2" w:rsidRDefault="008873E2" w:rsidP="008873E2">
      <w:pPr>
        <w:rPr>
          <w:rFonts w:asciiTheme="minorHAnsi" w:hAnsiTheme="minorHAnsi" w:cstheme="minorHAnsi"/>
          <w:sz w:val="22"/>
          <w:szCs w:val="22"/>
        </w:rPr>
      </w:pPr>
    </w:p>
    <w:p w14:paraId="4557BFA8" w14:textId="5260726A" w:rsidR="008873E2" w:rsidRDefault="008873E2" w:rsidP="008873E2">
      <w:pPr>
        <w:rPr>
          <w:rFonts w:asciiTheme="minorHAnsi" w:hAnsiTheme="minorHAnsi" w:cstheme="minorHAnsi"/>
          <w:sz w:val="22"/>
          <w:szCs w:val="22"/>
        </w:rPr>
      </w:pPr>
    </w:p>
    <w:p w14:paraId="591229F1" w14:textId="28DFEFCC" w:rsidR="008873E2" w:rsidRDefault="008873E2" w:rsidP="008873E2">
      <w:pPr>
        <w:rPr>
          <w:rFonts w:asciiTheme="minorHAnsi" w:hAnsiTheme="minorHAnsi" w:cstheme="minorHAnsi"/>
          <w:sz w:val="22"/>
          <w:szCs w:val="22"/>
        </w:rPr>
      </w:pPr>
    </w:p>
    <w:p w14:paraId="31FF3881" w14:textId="27278D13" w:rsidR="008873E2" w:rsidRDefault="008873E2" w:rsidP="008873E2">
      <w:pPr>
        <w:rPr>
          <w:rFonts w:asciiTheme="minorHAnsi" w:hAnsiTheme="minorHAnsi" w:cstheme="minorHAnsi"/>
          <w:sz w:val="22"/>
          <w:szCs w:val="22"/>
        </w:rPr>
      </w:pPr>
    </w:p>
    <w:p w14:paraId="335BCE12" w14:textId="63FD5CE8" w:rsidR="008873E2" w:rsidRDefault="008873E2" w:rsidP="008873E2">
      <w:pPr>
        <w:rPr>
          <w:rFonts w:asciiTheme="minorHAnsi" w:hAnsiTheme="minorHAnsi" w:cstheme="minorHAnsi"/>
          <w:sz w:val="22"/>
          <w:szCs w:val="22"/>
        </w:rPr>
      </w:pPr>
    </w:p>
    <w:p w14:paraId="09E21E5B" w14:textId="42B33604" w:rsidR="008873E2" w:rsidRDefault="008873E2" w:rsidP="008873E2">
      <w:pPr>
        <w:rPr>
          <w:rFonts w:asciiTheme="minorHAnsi" w:hAnsiTheme="minorHAnsi" w:cstheme="minorHAnsi"/>
          <w:sz w:val="22"/>
          <w:szCs w:val="22"/>
        </w:rPr>
      </w:pPr>
    </w:p>
    <w:p w14:paraId="702C10B1" w14:textId="65893CF3" w:rsidR="008873E2" w:rsidRDefault="008873E2" w:rsidP="008873E2">
      <w:pPr>
        <w:rPr>
          <w:rFonts w:asciiTheme="minorHAnsi" w:hAnsiTheme="minorHAnsi" w:cstheme="minorHAnsi"/>
          <w:sz w:val="22"/>
          <w:szCs w:val="22"/>
        </w:rPr>
      </w:pPr>
    </w:p>
    <w:p w14:paraId="5CF430C9" w14:textId="1F006830" w:rsidR="008873E2" w:rsidRDefault="008873E2" w:rsidP="008873E2">
      <w:pPr>
        <w:rPr>
          <w:rFonts w:asciiTheme="minorHAnsi" w:hAnsiTheme="minorHAnsi" w:cstheme="minorHAnsi"/>
          <w:sz w:val="22"/>
          <w:szCs w:val="22"/>
        </w:rPr>
      </w:pPr>
    </w:p>
    <w:p w14:paraId="6DA9B2C1" w14:textId="223B9498" w:rsidR="008873E2" w:rsidRDefault="008873E2" w:rsidP="008873E2">
      <w:pPr>
        <w:rPr>
          <w:rFonts w:asciiTheme="minorHAnsi" w:hAnsiTheme="minorHAnsi" w:cstheme="minorHAnsi"/>
          <w:sz w:val="22"/>
          <w:szCs w:val="22"/>
        </w:rPr>
      </w:pPr>
    </w:p>
    <w:p w14:paraId="62C05612" w14:textId="07B2DBFD" w:rsidR="008873E2" w:rsidRDefault="008873E2" w:rsidP="008873E2">
      <w:pPr>
        <w:rPr>
          <w:rFonts w:asciiTheme="minorHAnsi" w:hAnsiTheme="minorHAnsi" w:cstheme="minorHAnsi"/>
          <w:sz w:val="22"/>
          <w:szCs w:val="22"/>
        </w:rPr>
      </w:pPr>
    </w:p>
    <w:p w14:paraId="73AE3E84" w14:textId="7EA14456" w:rsidR="008873E2" w:rsidRDefault="008873E2" w:rsidP="008873E2">
      <w:pPr>
        <w:rPr>
          <w:rFonts w:asciiTheme="minorHAnsi" w:hAnsiTheme="minorHAnsi" w:cstheme="minorHAnsi"/>
          <w:sz w:val="22"/>
          <w:szCs w:val="22"/>
        </w:rPr>
      </w:pPr>
    </w:p>
    <w:p w14:paraId="0BC79726" w14:textId="02FE42AF" w:rsidR="008873E2" w:rsidRDefault="008873E2" w:rsidP="008873E2">
      <w:pPr>
        <w:rPr>
          <w:rFonts w:asciiTheme="minorHAnsi" w:hAnsiTheme="minorHAnsi" w:cstheme="minorHAnsi"/>
          <w:sz w:val="22"/>
          <w:szCs w:val="22"/>
        </w:rPr>
      </w:pPr>
    </w:p>
    <w:p w14:paraId="6F50D7B0" w14:textId="0B6F69EA" w:rsidR="008873E2" w:rsidRDefault="008873E2" w:rsidP="008873E2">
      <w:pPr>
        <w:rPr>
          <w:rFonts w:asciiTheme="minorHAnsi" w:hAnsiTheme="minorHAnsi" w:cstheme="minorHAnsi"/>
          <w:sz w:val="22"/>
          <w:szCs w:val="22"/>
        </w:rPr>
      </w:pPr>
    </w:p>
    <w:p w14:paraId="4C3EDA7F" w14:textId="22512596" w:rsidR="008873E2" w:rsidRDefault="008873E2" w:rsidP="008873E2">
      <w:pPr>
        <w:rPr>
          <w:rFonts w:asciiTheme="minorHAnsi" w:hAnsiTheme="minorHAnsi" w:cstheme="minorHAnsi"/>
          <w:sz w:val="22"/>
          <w:szCs w:val="22"/>
        </w:rPr>
      </w:pPr>
    </w:p>
    <w:p w14:paraId="1E1BB11A" w14:textId="27660278" w:rsidR="008873E2" w:rsidRDefault="008873E2" w:rsidP="008873E2">
      <w:pPr>
        <w:rPr>
          <w:rFonts w:asciiTheme="minorHAnsi" w:hAnsiTheme="minorHAnsi" w:cstheme="minorHAnsi"/>
          <w:sz w:val="22"/>
          <w:szCs w:val="22"/>
        </w:rPr>
      </w:pPr>
    </w:p>
    <w:p w14:paraId="0F798F23" w14:textId="4574E783" w:rsidR="008873E2" w:rsidRDefault="008873E2" w:rsidP="008873E2">
      <w:pPr>
        <w:rPr>
          <w:rFonts w:asciiTheme="minorHAnsi" w:hAnsiTheme="minorHAnsi" w:cstheme="minorHAnsi"/>
          <w:sz w:val="22"/>
          <w:szCs w:val="22"/>
        </w:rPr>
      </w:pPr>
    </w:p>
    <w:p w14:paraId="30E27677" w14:textId="7AE77FF4" w:rsidR="008873E2" w:rsidRDefault="008873E2" w:rsidP="008873E2">
      <w:pPr>
        <w:rPr>
          <w:rFonts w:asciiTheme="minorHAnsi" w:hAnsiTheme="minorHAnsi" w:cstheme="minorHAnsi"/>
          <w:sz w:val="22"/>
          <w:szCs w:val="22"/>
        </w:rPr>
      </w:pPr>
    </w:p>
    <w:p w14:paraId="1E24B3D8" w14:textId="01143738" w:rsidR="008873E2" w:rsidRDefault="008873E2" w:rsidP="008873E2">
      <w:pPr>
        <w:rPr>
          <w:rFonts w:asciiTheme="minorHAnsi" w:hAnsiTheme="minorHAnsi" w:cstheme="minorHAnsi"/>
          <w:sz w:val="22"/>
          <w:szCs w:val="22"/>
        </w:rPr>
      </w:pPr>
    </w:p>
    <w:p w14:paraId="7F971956" w14:textId="62B3E8B5" w:rsidR="008873E2" w:rsidRDefault="008873E2" w:rsidP="008873E2">
      <w:pPr>
        <w:rPr>
          <w:rFonts w:asciiTheme="minorHAnsi" w:hAnsiTheme="minorHAnsi" w:cstheme="minorHAnsi"/>
          <w:sz w:val="22"/>
          <w:szCs w:val="22"/>
        </w:rPr>
      </w:pPr>
    </w:p>
    <w:p w14:paraId="2AF365DC" w14:textId="5697774C" w:rsidR="008873E2" w:rsidRDefault="008873E2" w:rsidP="008873E2">
      <w:pPr>
        <w:rPr>
          <w:rFonts w:asciiTheme="minorHAnsi" w:hAnsiTheme="minorHAnsi" w:cstheme="minorHAnsi"/>
          <w:sz w:val="22"/>
          <w:szCs w:val="22"/>
        </w:rPr>
      </w:pPr>
    </w:p>
    <w:p w14:paraId="0BC8784D" w14:textId="24BBE5B6" w:rsidR="008873E2" w:rsidRDefault="008873E2" w:rsidP="008873E2">
      <w:pPr>
        <w:rPr>
          <w:rFonts w:asciiTheme="minorHAnsi" w:hAnsiTheme="minorHAnsi" w:cstheme="minorHAnsi"/>
          <w:sz w:val="22"/>
          <w:szCs w:val="22"/>
        </w:rPr>
      </w:pPr>
    </w:p>
    <w:p w14:paraId="57683262" w14:textId="5361CD71" w:rsidR="008873E2" w:rsidRDefault="008873E2" w:rsidP="008873E2">
      <w:pPr>
        <w:rPr>
          <w:rFonts w:asciiTheme="minorHAnsi" w:hAnsiTheme="minorHAnsi" w:cstheme="minorHAnsi"/>
          <w:sz w:val="22"/>
          <w:szCs w:val="22"/>
        </w:rPr>
      </w:pPr>
    </w:p>
    <w:p w14:paraId="6A133AD8" w14:textId="7EC565A7" w:rsidR="008873E2" w:rsidRDefault="008873E2" w:rsidP="008873E2">
      <w:pPr>
        <w:rPr>
          <w:rFonts w:asciiTheme="minorHAnsi" w:hAnsiTheme="minorHAnsi" w:cstheme="minorHAnsi"/>
          <w:sz w:val="22"/>
          <w:szCs w:val="22"/>
        </w:rPr>
      </w:pPr>
    </w:p>
    <w:p w14:paraId="75D9BB2A" w14:textId="3CEE3212" w:rsidR="008873E2" w:rsidRDefault="008873E2" w:rsidP="008873E2">
      <w:pPr>
        <w:rPr>
          <w:rFonts w:asciiTheme="minorHAnsi" w:hAnsiTheme="minorHAnsi" w:cstheme="minorHAnsi"/>
          <w:sz w:val="22"/>
          <w:szCs w:val="22"/>
        </w:rPr>
      </w:pPr>
    </w:p>
    <w:p w14:paraId="1903A11A" w14:textId="3B481DA4" w:rsidR="008873E2" w:rsidRDefault="008873E2" w:rsidP="008873E2">
      <w:pPr>
        <w:rPr>
          <w:rFonts w:asciiTheme="minorHAnsi" w:hAnsiTheme="minorHAnsi" w:cstheme="minorHAnsi"/>
          <w:sz w:val="22"/>
          <w:szCs w:val="22"/>
        </w:rPr>
      </w:pPr>
    </w:p>
    <w:p w14:paraId="58A5E316" w14:textId="6F0599E8" w:rsidR="008873E2" w:rsidRDefault="008873E2" w:rsidP="008873E2">
      <w:pPr>
        <w:rPr>
          <w:rFonts w:asciiTheme="minorHAnsi" w:hAnsiTheme="minorHAnsi" w:cstheme="minorHAnsi"/>
          <w:sz w:val="22"/>
          <w:szCs w:val="22"/>
        </w:rPr>
      </w:pPr>
    </w:p>
    <w:p w14:paraId="44EE4E18" w14:textId="0536CF75" w:rsidR="008873E2" w:rsidRDefault="008873E2" w:rsidP="008873E2">
      <w:pPr>
        <w:rPr>
          <w:rFonts w:asciiTheme="minorHAnsi" w:hAnsiTheme="minorHAnsi" w:cstheme="minorHAnsi"/>
          <w:sz w:val="22"/>
          <w:szCs w:val="22"/>
        </w:rPr>
      </w:pPr>
    </w:p>
    <w:p w14:paraId="22C15BBA" w14:textId="6EE8A617" w:rsidR="008873E2" w:rsidRDefault="008873E2" w:rsidP="008873E2">
      <w:pPr>
        <w:rPr>
          <w:rFonts w:asciiTheme="minorHAnsi" w:hAnsiTheme="minorHAnsi" w:cstheme="minorHAnsi"/>
          <w:sz w:val="22"/>
          <w:szCs w:val="22"/>
        </w:rPr>
      </w:pPr>
    </w:p>
    <w:p w14:paraId="114EB0DD" w14:textId="7B8B8781" w:rsidR="008873E2" w:rsidRDefault="00CE6138" w:rsidP="00CE6138">
      <w:pPr>
        <w:jc w:val="both"/>
        <w:rPr>
          <w:rFonts w:asciiTheme="minorHAnsi" w:hAnsiTheme="minorHAnsi" w:cstheme="minorHAnsi"/>
          <w:b/>
          <w:bCs/>
        </w:rPr>
      </w:pPr>
      <w:r>
        <w:rPr>
          <w:rFonts w:asciiTheme="minorHAnsi" w:hAnsiTheme="minorHAnsi" w:cstheme="minorHAnsi"/>
          <w:b/>
          <w:bCs/>
        </w:rPr>
        <w:lastRenderedPageBreak/>
        <w:t>NOTE – For Section A, only references from Jupyter Notebook (Predictive Model and Group Categories) have been included. For main text, refer to the Jupyter Notebook. For Section B, the main text for Optimization model can be found below. Request you to refer to the Optimization Model excel file simultaneously.</w:t>
      </w:r>
    </w:p>
    <w:p w14:paraId="32DA6A7B" w14:textId="0033CC07" w:rsidR="00CE6138" w:rsidRDefault="00CE6138" w:rsidP="00CE6138">
      <w:pPr>
        <w:jc w:val="both"/>
        <w:rPr>
          <w:rFonts w:asciiTheme="minorHAnsi" w:hAnsiTheme="minorHAnsi" w:cstheme="minorHAnsi"/>
          <w:b/>
          <w:bCs/>
        </w:rPr>
      </w:pPr>
    </w:p>
    <w:p w14:paraId="5E26C5C3" w14:textId="0FF61EEB" w:rsidR="00CE6138" w:rsidRDefault="00C44E22" w:rsidP="00CE6138">
      <w:pPr>
        <w:jc w:val="both"/>
        <w:rPr>
          <w:rFonts w:asciiTheme="minorHAnsi" w:hAnsiTheme="minorHAnsi" w:cstheme="minorHAnsi"/>
          <w:b/>
          <w:bCs/>
          <w:u w:val="single"/>
        </w:rPr>
      </w:pPr>
      <w:r w:rsidRPr="00C44E22">
        <w:rPr>
          <w:rFonts w:asciiTheme="minorHAnsi" w:hAnsiTheme="minorHAnsi" w:cstheme="minorHAnsi"/>
          <w:b/>
          <w:bCs/>
          <w:u w:val="single"/>
        </w:rPr>
        <w:t>Section A</w:t>
      </w:r>
    </w:p>
    <w:p w14:paraId="700CE201" w14:textId="394728E4" w:rsidR="00C44E22" w:rsidRDefault="00C44E22" w:rsidP="00CE6138">
      <w:pPr>
        <w:jc w:val="both"/>
        <w:rPr>
          <w:rFonts w:asciiTheme="minorHAnsi" w:hAnsiTheme="minorHAnsi" w:cstheme="minorHAnsi"/>
          <w:b/>
          <w:bCs/>
          <w:u w:val="single"/>
        </w:rPr>
      </w:pPr>
    </w:p>
    <w:p w14:paraId="79F87549" w14:textId="537D3EF5" w:rsidR="00C44E22" w:rsidRDefault="00632158" w:rsidP="00CE6138">
      <w:pPr>
        <w:jc w:val="both"/>
        <w:rPr>
          <w:rFonts w:asciiTheme="minorHAnsi" w:hAnsiTheme="minorHAnsi" w:cstheme="minorHAnsi"/>
        </w:rPr>
      </w:pPr>
      <w:r>
        <w:rPr>
          <w:rFonts w:asciiTheme="minorHAnsi" w:hAnsiTheme="minorHAnsi" w:cstheme="minorHAnsi"/>
        </w:rPr>
        <w:t xml:space="preserve">As discussed on the python notebook, the inputs or features to be plotted has been divided into two </w:t>
      </w:r>
      <w:r w:rsidR="00DC2AAA">
        <w:rPr>
          <w:rFonts w:asciiTheme="minorHAnsi" w:hAnsiTheme="minorHAnsi" w:cstheme="minorHAnsi"/>
        </w:rPr>
        <w:t>parts</w:t>
      </w:r>
      <w:r>
        <w:rPr>
          <w:rFonts w:asciiTheme="minorHAnsi" w:hAnsiTheme="minorHAnsi" w:cstheme="minorHAnsi"/>
        </w:rPr>
        <w:t xml:space="preserve"> </w:t>
      </w:r>
      <w:r w:rsidR="000D0A74">
        <w:rPr>
          <w:rFonts w:asciiTheme="minorHAnsi" w:hAnsiTheme="minorHAnsi" w:cstheme="minorHAnsi"/>
        </w:rPr>
        <w:t>i.e.,</w:t>
      </w:r>
      <w:r>
        <w:rPr>
          <w:rFonts w:asciiTheme="minorHAnsi" w:hAnsiTheme="minorHAnsi" w:cstheme="minorHAnsi"/>
        </w:rPr>
        <w:t xml:space="preserve"> dummy variables</w:t>
      </w:r>
      <w:r w:rsidR="000D0A74">
        <w:rPr>
          <w:rFonts w:asciiTheme="minorHAnsi" w:hAnsiTheme="minorHAnsi" w:cstheme="minorHAnsi"/>
        </w:rPr>
        <w:t xml:space="preserve"> and non-dummy variables. The interpretation of the graphs can be found on the two tables below – </w:t>
      </w:r>
    </w:p>
    <w:p w14:paraId="3FD11D35" w14:textId="02A41888" w:rsidR="000D0A74" w:rsidRDefault="000D0A74" w:rsidP="00CE6138">
      <w:pPr>
        <w:jc w:val="both"/>
        <w:rPr>
          <w:rFonts w:asciiTheme="minorHAnsi" w:hAnsiTheme="minorHAnsi" w:cstheme="minorHAnsi"/>
        </w:rPr>
      </w:pPr>
    </w:p>
    <w:p w14:paraId="6C4DD725" w14:textId="51249ABD" w:rsidR="000D0A74" w:rsidRDefault="005865BE" w:rsidP="00CE6138">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5C29C5A" wp14:editId="1729DEBA">
                <wp:simplePos x="0" y="0"/>
                <wp:positionH relativeFrom="column">
                  <wp:posOffset>3587115</wp:posOffset>
                </wp:positionH>
                <wp:positionV relativeFrom="paragraph">
                  <wp:posOffset>2185670</wp:posOffset>
                </wp:positionV>
                <wp:extent cx="2735580" cy="4419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2735580" cy="44196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013BD" id="Rectangle 14" o:spid="_x0000_s1026" style="position:absolute;margin-left:282.45pt;margin-top:172.1pt;width:215.4pt;height:3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" filled="f" strokecolor="red" strokeweight="1pt"/>
            </w:pict>
          </mc:Fallback>
        </mc:AlternateContent>
      </w:r>
      <w:r w:rsidR="00506B15">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278D79A8" wp14:editId="48DEDF9C">
                <wp:simplePos x="0" y="0"/>
                <wp:positionH relativeFrom="column">
                  <wp:posOffset>3587115</wp:posOffset>
                </wp:positionH>
                <wp:positionV relativeFrom="paragraph">
                  <wp:posOffset>2884170</wp:posOffset>
                </wp:positionV>
                <wp:extent cx="2736000" cy="160020"/>
                <wp:effectExtent l="0" t="0" r="26670" b="11430"/>
                <wp:wrapNone/>
                <wp:docPr id="15" name="Rectangle 15"/>
                <wp:cNvGraphicFramePr/>
                <a:graphic xmlns:a="http://schemas.openxmlformats.org/drawingml/2006/main">
                  <a:graphicData uri="http://schemas.microsoft.com/office/word/2010/wordprocessingShape">
                    <wps:wsp>
                      <wps:cNvSpPr/>
                      <wps:spPr>
                        <a:xfrm>
                          <a:off x="0" y="0"/>
                          <a:ext cx="2736000" cy="1600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7B4F9" id="Rectangle 15" o:spid="_x0000_s1026" style="position:absolute;margin-left:282.45pt;margin-top:227.1pt;width:215.45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" filled="f" strokecolor="red" strokeweight="1pt"/>
            </w:pict>
          </mc:Fallback>
        </mc:AlternateContent>
      </w:r>
      <w:r w:rsidR="00506B15">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7E3D04BB" wp14:editId="362FF7A6">
                <wp:simplePos x="0" y="0"/>
                <wp:positionH relativeFrom="column">
                  <wp:posOffset>3590925</wp:posOffset>
                </wp:positionH>
                <wp:positionV relativeFrom="paragraph">
                  <wp:posOffset>1451610</wp:posOffset>
                </wp:positionV>
                <wp:extent cx="2736000" cy="1524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273600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D12D9" id="Rectangle 13" o:spid="_x0000_s1026" style="position:absolute;margin-left:282.75pt;margin-top:114.3pt;width:215.45pt;height:1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" filled="f" strokecolor="red" strokeweight="1pt"/>
            </w:pict>
          </mc:Fallback>
        </mc:AlternateContent>
      </w:r>
      <w:r w:rsidR="00506B15">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32581554" wp14:editId="693C61CF">
                <wp:simplePos x="0" y="0"/>
                <wp:positionH relativeFrom="column">
                  <wp:posOffset>3590925</wp:posOffset>
                </wp:positionH>
                <wp:positionV relativeFrom="paragraph">
                  <wp:posOffset>872490</wp:posOffset>
                </wp:positionV>
                <wp:extent cx="2736000" cy="1524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273600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D478D" id="Rectangle 12" o:spid="_x0000_s1026" style="position:absolute;margin-left:282.75pt;margin-top:68.7pt;width:215.45pt;height:1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" filled="f" strokecolor="red" strokeweight="1pt"/>
            </w:pict>
          </mc:Fallback>
        </mc:AlternateContent>
      </w:r>
      <w:r w:rsidR="00506B15">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77A3A2E9" wp14:editId="4C813F7B">
                <wp:simplePos x="0" y="0"/>
                <wp:positionH relativeFrom="column">
                  <wp:posOffset>3583305</wp:posOffset>
                </wp:positionH>
                <wp:positionV relativeFrom="paragraph">
                  <wp:posOffset>582930</wp:posOffset>
                </wp:positionV>
                <wp:extent cx="2736000" cy="1524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73600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20842" id="Rectangle 11" o:spid="_x0000_s1026" style="position:absolute;margin-left:282.15pt;margin-top:45.9pt;width:215.45pt;height:1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" filled="f" strokecolor="red" strokeweight="1pt"/>
            </w:pict>
          </mc:Fallback>
        </mc:AlternateContent>
      </w:r>
      <w:r w:rsidR="003E3117">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29175AE0" wp14:editId="6542BAF0">
                <wp:simplePos x="0" y="0"/>
                <wp:positionH relativeFrom="column">
                  <wp:posOffset>-17145</wp:posOffset>
                </wp:positionH>
                <wp:positionV relativeFrom="paragraph">
                  <wp:posOffset>491490</wp:posOffset>
                </wp:positionV>
                <wp:extent cx="2545080" cy="1524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254508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5C3F7" id="Rectangle 7" o:spid="_x0000_s1026" style="position:absolute;margin-left:-1.35pt;margin-top:38.7pt;width:200.4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" filled="f" strokecolor="red" strokeweight="1pt"/>
            </w:pict>
          </mc:Fallback>
        </mc:AlternateContent>
      </w:r>
      <w:r w:rsidR="003E3117">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44D7F1B3" wp14:editId="17F67712">
                <wp:simplePos x="0" y="0"/>
                <wp:positionH relativeFrom="column">
                  <wp:posOffset>-17145</wp:posOffset>
                </wp:positionH>
                <wp:positionV relativeFrom="paragraph">
                  <wp:posOffset>1169670</wp:posOffset>
                </wp:positionV>
                <wp:extent cx="2545080" cy="1524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254508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1CD42" id="Rectangle 8" o:spid="_x0000_s1026" style="position:absolute;margin-left:-1.35pt;margin-top:92.1pt;width:200.4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" filled="f" strokecolor="red" strokeweight="1pt"/>
            </w:pict>
          </mc:Fallback>
        </mc:AlternateContent>
      </w:r>
      <w:r w:rsidR="003E3117">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1F1F88EF" wp14:editId="35D3C341">
                <wp:simplePos x="0" y="0"/>
                <wp:positionH relativeFrom="column">
                  <wp:posOffset>-17145</wp:posOffset>
                </wp:positionH>
                <wp:positionV relativeFrom="paragraph">
                  <wp:posOffset>2259330</wp:posOffset>
                </wp:positionV>
                <wp:extent cx="2545080" cy="1524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2545080" cy="1524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D66F0" id="Rectangle 9" o:spid="_x0000_s1026" style="position:absolute;margin-left:-1.35pt;margin-top:177.9pt;width:200.4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" filled="f" strokecolor="red" strokeweight="1pt"/>
            </w:pict>
          </mc:Fallback>
        </mc:AlternateContent>
      </w:r>
      <w:r w:rsidR="003E3117">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473A4982" wp14:editId="1A7668B3">
                <wp:simplePos x="0" y="0"/>
                <wp:positionH relativeFrom="column">
                  <wp:posOffset>-17145</wp:posOffset>
                </wp:positionH>
                <wp:positionV relativeFrom="paragraph">
                  <wp:posOffset>2800350</wp:posOffset>
                </wp:positionV>
                <wp:extent cx="2545080" cy="2971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2545080" cy="2971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66C571" id="Rectangle 10" o:spid="_x0000_s1026" style="position:absolute;margin-left:-1.35pt;margin-top:220.5pt;width:200.4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" filled="f" strokecolor="red" strokeweight="1pt"/>
            </w:pict>
          </mc:Fallback>
        </mc:AlternateContent>
      </w:r>
      <w:r w:rsidR="00DD0C25" w:rsidRPr="00DD0C25">
        <w:rPr>
          <w:rFonts w:asciiTheme="minorHAnsi" w:hAnsiTheme="minorHAnsi" w:cstheme="minorHAnsi"/>
          <w:noProof/>
        </w:rPr>
        <w:drawing>
          <wp:inline distT="0" distB="0" distL="0" distR="0" wp14:anchorId="3E5ED584" wp14:editId="463E5EC6">
            <wp:extent cx="2514600" cy="33321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341" cy="3342385"/>
                    </a:xfrm>
                    <a:prstGeom prst="rect">
                      <a:avLst/>
                    </a:prstGeom>
                  </pic:spPr>
                </pic:pic>
              </a:graphicData>
            </a:graphic>
          </wp:inline>
        </w:drawing>
      </w:r>
      <w:r w:rsidR="00DD0C25">
        <w:rPr>
          <w:rFonts w:asciiTheme="minorHAnsi" w:hAnsiTheme="minorHAnsi" w:cstheme="minorHAnsi"/>
        </w:rPr>
        <w:t xml:space="preserve">  </w:t>
      </w:r>
      <w:r w:rsidR="00367E71">
        <w:rPr>
          <w:rFonts w:asciiTheme="minorHAnsi" w:hAnsiTheme="minorHAnsi" w:cstheme="minorHAnsi"/>
        </w:rPr>
        <w:t xml:space="preserve">                          </w:t>
      </w:r>
      <w:r w:rsidR="00DD0C25">
        <w:rPr>
          <w:rFonts w:asciiTheme="minorHAnsi" w:hAnsiTheme="minorHAnsi" w:cstheme="minorHAnsi"/>
        </w:rPr>
        <w:t xml:space="preserve">     </w:t>
      </w:r>
      <w:r w:rsidR="00367E71" w:rsidRPr="00367E71">
        <w:rPr>
          <w:rFonts w:asciiTheme="minorHAnsi" w:hAnsiTheme="minorHAnsi" w:cstheme="minorHAnsi"/>
          <w:noProof/>
        </w:rPr>
        <w:drawing>
          <wp:inline distT="0" distB="0" distL="0" distR="0" wp14:anchorId="1B26E722" wp14:editId="34A8C196">
            <wp:extent cx="2672301" cy="3322320"/>
            <wp:effectExtent l="19050" t="1905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3222" cy="3348330"/>
                    </a:xfrm>
                    <a:prstGeom prst="rect">
                      <a:avLst/>
                    </a:prstGeom>
                    <a:ln>
                      <a:solidFill>
                        <a:schemeClr val="tx1"/>
                      </a:solidFill>
                    </a:ln>
                  </pic:spPr>
                </pic:pic>
              </a:graphicData>
            </a:graphic>
          </wp:inline>
        </w:drawing>
      </w:r>
    </w:p>
    <w:p w14:paraId="04513043" w14:textId="7CBD1427" w:rsidR="00556916" w:rsidRDefault="00556916" w:rsidP="00CE6138">
      <w:pPr>
        <w:jc w:val="both"/>
        <w:rPr>
          <w:rFonts w:asciiTheme="minorHAnsi" w:hAnsiTheme="minorHAnsi" w:cstheme="minorHAnsi"/>
        </w:rPr>
      </w:pPr>
    </w:p>
    <w:p w14:paraId="7CBB17B9" w14:textId="4F42B394" w:rsidR="00556916" w:rsidRDefault="00556916" w:rsidP="00CE6138">
      <w:pPr>
        <w:jc w:val="both"/>
        <w:rPr>
          <w:rFonts w:asciiTheme="minorHAnsi" w:hAnsiTheme="minorHAnsi" w:cstheme="minorHAnsi"/>
        </w:rPr>
      </w:pPr>
      <w:r>
        <w:rPr>
          <w:rFonts w:asciiTheme="minorHAnsi" w:hAnsiTheme="minorHAnsi" w:cstheme="minorHAnsi"/>
        </w:rPr>
        <w:t xml:space="preserve">As per the criteria given on the python notebook, we will </w:t>
      </w:r>
      <w:r w:rsidR="000B027C">
        <w:rPr>
          <w:rFonts w:asciiTheme="minorHAnsi" w:hAnsiTheme="minorHAnsi" w:cstheme="minorHAnsi"/>
        </w:rPr>
        <w:t>be focusing</w:t>
      </w:r>
      <w:r>
        <w:rPr>
          <w:rFonts w:asciiTheme="minorHAnsi" w:hAnsiTheme="minorHAnsi" w:cstheme="minorHAnsi"/>
        </w:rPr>
        <w:t xml:space="preserve"> on the highlighted (red) variables to build combination</w:t>
      </w:r>
      <w:r w:rsidR="00323421">
        <w:rPr>
          <w:rFonts w:asciiTheme="minorHAnsi" w:hAnsiTheme="minorHAnsi" w:cstheme="minorHAnsi"/>
        </w:rPr>
        <w:t>s</w:t>
      </w:r>
      <w:r>
        <w:rPr>
          <w:rFonts w:asciiTheme="minorHAnsi" w:hAnsiTheme="minorHAnsi" w:cstheme="minorHAnsi"/>
        </w:rPr>
        <w:t xml:space="preserve"> in order to define the categories of employees.</w:t>
      </w:r>
    </w:p>
    <w:p w14:paraId="67A814C0" w14:textId="4A0F0392" w:rsidR="000B027C" w:rsidRDefault="000B027C" w:rsidP="00CE6138">
      <w:pPr>
        <w:jc w:val="both"/>
        <w:rPr>
          <w:rFonts w:asciiTheme="minorHAnsi" w:hAnsiTheme="minorHAnsi" w:cstheme="minorHAnsi"/>
        </w:rPr>
      </w:pPr>
    </w:p>
    <w:p w14:paraId="3D08C8BD" w14:textId="10EFD45E" w:rsidR="00F66051" w:rsidRDefault="00F66051" w:rsidP="00CE6138">
      <w:pPr>
        <w:jc w:val="both"/>
        <w:rPr>
          <w:rFonts w:asciiTheme="minorHAnsi" w:hAnsiTheme="minorHAnsi" w:cstheme="minorHAnsi"/>
          <w:b/>
          <w:bCs/>
        </w:rPr>
      </w:pPr>
      <w:r>
        <w:rPr>
          <w:rFonts w:asciiTheme="minorHAnsi" w:hAnsiTheme="minorHAnsi" w:cstheme="minorHAnsi"/>
          <w:b/>
          <w:bCs/>
        </w:rPr>
        <w:t>Important thing to note before moving on to combination</w:t>
      </w:r>
      <w:r w:rsidR="00B62419">
        <w:rPr>
          <w:rFonts w:asciiTheme="minorHAnsi" w:hAnsiTheme="minorHAnsi" w:cstheme="minorHAnsi"/>
          <w:b/>
          <w:bCs/>
        </w:rPr>
        <w:t>s</w:t>
      </w:r>
      <w:r>
        <w:rPr>
          <w:rFonts w:asciiTheme="minorHAnsi" w:hAnsiTheme="minorHAnsi" w:cstheme="minorHAnsi"/>
          <w:b/>
          <w:bCs/>
        </w:rPr>
        <w:t xml:space="preserve"> used for categories – </w:t>
      </w:r>
    </w:p>
    <w:p w14:paraId="133E2F5E" w14:textId="6FF1608F" w:rsidR="00F66051" w:rsidRPr="0018762D" w:rsidRDefault="00F66051" w:rsidP="00F66051">
      <w:pPr>
        <w:pStyle w:val="ListParagraph"/>
        <w:numPr>
          <w:ilvl w:val="0"/>
          <w:numId w:val="8"/>
        </w:numPr>
        <w:jc w:val="both"/>
        <w:rPr>
          <w:rFonts w:asciiTheme="minorHAnsi" w:hAnsiTheme="minorHAnsi" w:cstheme="minorHAnsi"/>
          <w:b/>
          <w:bCs/>
        </w:rPr>
      </w:pPr>
      <w:r>
        <w:rPr>
          <w:rFonts w:asciiTheme="minorHAnsi" w:hAnsiTheme="minorHAnsi" w:cstheme="minorHAnsi"/>
        </w:rPr>
        <w:t xml:space="preserve">An employee might be eligible to be allocated to multiple groups (which is not possible). Hence, we follow a preferential allocation mode wherein Group 1 has the highest preference of allocation and Group 8 has the least. </w:t>
      </w:r>
      <w:r w:rsidR="00844F10">
        <w:rPr>
          <w:rFonts w:asciiTheme="minorHAnsi" w:hAnsiTheme="minorHAnsi" w:cstheme="minorHAnsi"/>
        </w:rPr>
        <w:t>E.g.</w:t>
      </w:r>
      <w:r>
        <w:rPr>
          <w:rFonts w:asciiTheme="minorHAnsi" w:hAnsiTheme="minorHAnsi" w:cstheme="minorHAnsi"/>
        </w:rPr>
        <w:t xml:space="preserve"> – If an employee is eligible for both Group 3 and Group 4, he/she will be allocated to Group 3. </w:t>
      </w:r>
    </w:p>
    <w:p w14:paraId="1A122E16" w14:textId="6F0AF282" w:rsidR="0018762D" w:rsidRPr="00F66051" w:rsidRDefault="0018762D" w:rsidP="00F66051">
      <w:pPr>
        <w:pStyle w:val="ListParagraph"/>
        <w:numPr>
          <w:ilvl w:val="0"/>
          <w:numId w:val="8"/>
        </w:numPr>
        <w:jc w:val="both"/>
        <w:rPr>
          <w:rFonts w:asciiTheme="minorHAnsi" w:hAnsiTheme="minorHAnsi" w:cstheme="minorHAnsi"/>
          <w:b/>
          <w:bCs/>
        </w:rPr>
      </w:pPr>
      <w:r>
        <w:rPr>
          <w:rFonts w:asciiTheme="minorHAnsi" w:hAnsiTheme="minorHAnsi" w:cstheme="minorHAnsi"/>
        </w:rPr>
        <w:t>The average thresholds calculations for ‘higher than average’ statements given below can be found on the python notebook.</w:t>
      </w:r>
    </w:p>
    <w:p w14:paraId="3304FCE0" w14:textId="77777777" w:rsidR="00F66051" w:rsidRDefault="00F66051" w:rsidP="00CE6138">
      <w:pPr>
        <w:jc w:val="both"/>
        <w:rPr>
          <w:rFonts w:asciiTheme="minorHAnsi" w:hAnsiTheme="minorHAnsi" w:cstheme="minorHAnsi"/>
        </w:rPr>
      </w:pPr>
    </w:p>
    <w:p w14:paraId="12715825" w14:textId="0724ACA3" w:rsidR="000B027C" w:rsidRDefault="000B027C" w:rsidP="00CE6138">
      <w:pPr>
        <w:jc w:val="both"/>
        <w:rPr>
          <w:rFonts w:asciiTheme="minorHAnsi" w:hAnsiTheme="minorHAnsi" w:cstheme="minorHAnsi"/>
          <w:b/>
          <w:bCs/>
        </w:rPr>
      </w:pPr>
      <w:r>
        <w:rPr>
          <w:rFonts w:asciiTheme="minorHAnsi" w:hAnsiTheme="minorHAnsi" w:cstheme="minorHAnsi"/>
          <w:b/>
          <w:bCs/>
        </w:rPr>
        <w:t xml:space="preserve">Group 1 – </w:t>
      </w:r>
    </w:p>
    <w:p w14:paraId="7E89B431" w14:textId="761BBDE2" w:rsidR="000B027C" w:rsidRDefault="000B027C" w:rsidP="000B027C">
      <w:pPr>
        <w:pStyle w:val="ListParagraph"/>
        <w:numPr>
          <w:ilvl w:val="0"/>
          <w:numId w:val="1"/>
        </w:numPr>
        <w:jc w:val="both"/>
        <w:rPr>
          <w:rFonts w:asciiTheme="minorHAnsi" w:hAnsiTheme="minorHAnsi" w:cstheme="minorHAnsi"/>
        </w:rPr>
      </w:pPr>
      <w:r w:rsidRPr="000B027C">
        <w:rPr>
          <w:rFonts w:asciiTheme="minorHAnsi" w:hAnsiTheme="minorHAnsi" w:cstheme="minorHAnsi"/>
        </w:rPr>
        <w:t>R&amp;</w:t>
      </w:r>
      <w:r>
        <w:rPr>
          <w:rFonts w:asciiTheme="minorHAnsi" w:hAnsiTheme="minorHAnsi" w:cstheme="minorHAnsi"/>
        </w:rPr>
        <w:t>D dept. employees with a higher</w:t>
      </w:r>
      <w:r w:rsidR="00E674F0">
        <w:rPr>
          <w:rFonts w:asciiTheme="minorHAnsi" w:hAnsiTheme="minorHAnsi" w:cstheme="minorHAnsi"/>
        </w:rPr>
        <w:t xml:space="preserve"> </w:t>
      </w:r>
      <w:r>
        <w:rPr>
          <w:rFonts w:asciiTheme="minorHAnsi" w:hAnsiTheme="minorHAnsi" w:cstheme="minorHAnsi"/>
        </w:rPr>
        <w:t>than</w:t>
      </w:r>
      <w:r w:rsidR="00E674F0">
        <w:rPr>
          <w:rFonts w:asciiTheme="minorHAnsi" w:hAnsiTheme="minorHAnsi" w:cstheme="minorHAnsi"/>
        </w:rPr>
        <w:t xml:space="preserve"> </w:t>
      </w:r>
      <w:r>
        <w:rPr>
          <w:rFonts w:asciiTheme="minorHAnsi" w:hAnsiTheme="minorHAnsi" w:cstheme="minorHAnsi"/>
        </w:rPr>
        <w:t>average distance from home</w:t>
      </w:r>
    </w:p>
    <w:p w14:paraId="77954668" w14:textId="62F13CAB" w:rsidR="000B027C" w:rsidRDefault="000B027C" w:rsidP="000B027C">
      <w:pPr>
        <w:pStyle w:val="ListParagraph"/>
        <w:numPr>
          <w:ilvl w:val="0"/>
          <w:numId w:val="1"/>
        </w:numPr>
        <w:jc w:val="both"/>
        <w:rPr>
          <w:rFonts w:asciiTheme="minorHAnsi" w:hAnsiTheme="minorHAnsi" w:cstheme="minorHAnsi"/>
        </w:rPr>
      </w:pPr>
      <w:r>
        <w:rPr>
          <w:rFonts w:asciiTheme="minorHAnsi" w:hAnsiTheme="minorHAnsi" w:cstheme="minorHAnsi"/>
        </w:rPr>
        <w:t xml:space="preserve">Employees with a life sciences </w:t>
      </w:r>
      <w:r w:rsidR="00E674F0">
        <w:rPr>
          <w:rFonts w:asciiTheme="minorHAnsi" w:hAnsiTheme="minorHAnsi" w:cstheme="minorHAnsi"/>
        </w:rPr>
        <w:t>education with a higher than average distance from home</w:t>
      </w:r>
    </w:p>
    <w:p w14:paraId="5BB14642" w14:textId="1145E40E" w:rsidR="00E674F0" w:rsidRDefault="007D24FD" w:rsidP="000B027C">
      <w:pPr>
        <w:pStyle w:val="ListParagraph"/>
        <w:numPr>
          <w:ilvl w:val="0"/>
          <w:numId w:val="1"/>
        </w:numPr>
        <w:jc w:val="both"/>
        <w:rPr>
          <w:rFonts w:asciiTheme="minorHAnsi" w:hAnsiTheme="minorHAnsi" w:cstheme="minorHAnsi"/>
        </w:rPr>
      </w:pPr>
      <w:r>
        <w:rPr>
          <w:rFonts w:asciiTheme="minorHAnsi" w:hAnsiTheme="minorHAnsi" w:cstheme="minorHAnsi"/>
        </w:rPr>
        <w:t>Employees with other degree</w:t>
      </w:r>
      <w:r w:rsidR="006B1C30">
        <w:rPr>
          <w:rFonts w:asciiTheme="minorHAnsi" w:hAnsiTheme="minorHAnsi" w:cstheme="minorHAnsi"/>
        </w:rPr>
        <w:t>s</w:t>
      </w:r>
      <w:r>
        <w:rPr>
          <w:rFonts w:asciiTheme="minorHAnsi" w:hAnsiTheme="minorHAnsi" w:cstheme="minorHAnsi"/>
        </w:rPr>
        <w:t xml:space="preserve"> and a higher than average distance from home</w:t>
      </w:r>
    </w:p>
    <w:p w14:paraId="5A45ED98" w14:textId="29B99DB2" w:rsidR="007D24FD" w:rsidRDefault="007D24FD" w:rsidP="007D24FD">
      <w:pPr>
        <w:jc w:val="both"/>
        <w:rPr>
          <w:rFonts w:asciiTheme="minorHAnsi" w:hAnsiTheme="minorHAnsi" w:cstheme="minorHAnsi"/>
        </w:rPr>
      </w:pPr>
    </w:p>
    <w:p w14:paraId="50E379EC" w14:textId="6EDC812E" w:rsidR="007D24FD" w:rsidRDefault="007D24FD" w:rsidP="007D24FD">
      <w:pPr>
        <w:jc w:val="both"/>
        <w:rPr>
          <w:rFonts w:asciiTheme="minorHAnsi" w:hAnsiTheme="minorHAnsi" w:cstheme="minorHAnsi"/>
          <w:b/>
          <w:bCs/>
        </w:rPr>
      </w:pPr>
      <w:r>
        <w:rPr>
          <w:rFonts w:asciiTheme="minorHAnsi" w:hAnsiTheme="minorHAnsi" w:cstheme="minorHAnsi"/>
          <w:b/>
          <w:bCs/>
        </w:rPr>
        <w:t xml:space="preserve">Group 2 – </w:t>
      </w:r>
    </w:p>
    <w:p w14:paraId="139DCD91" w14:textId="6461D21B" w:rsidR="007D24FD" w:rsidRDefault="004636B7" w:rsidP="007D24FD">
      <w:pPr>
        <w:pStyle w:val="ListParagraph"/>
        <w:numPr>
          <w:ilvl w:val="0"/>
          <w:numId w:val="2"/>
        </w:numPr>
        <w:jc w:val="both"/>
        <w:rPr>
          <w:rFonts w:asciiTheme="minorHAnsi" w:hAnsiTheme="minorHAnsi" w:cstheme="minorHAnsi"/>
        </w:rPr>
      </w:pPr>
      <w:r w:rsidRPr="004636B7">
        <w:rPr>
          <w:rFonts w:asciiTheme="minorHAnsi" w:hAnsiTheme="minorHAnsi" w:cstheme="minorHAnsi"/>
        </w:rPr>
        <w:t>Manufact</w:t>
      </w:r>
      <w:r>
        <w:rPr>
          <w:rFonts w:asciiTheme="minorHAnsi" w:hAnsiTheme="minorHAnsi" w:cstheme="minorHAnsi"/>
        </w:rPr>
        <w:t>uring directors with a higher than average distance from home</w:t>
      </w:r>
    </w:p>
    <w:p w14:paraId="17C64814" w14:textId="25C65891" w:rsidR="004636B7" w:rsidRDefault="004636B7" w:rsidP="007D24FD">
      <w:pPr>
        <w:pStyle w:val="ListParagraph"/>
        <w:numPr>
          <w:ilvl w:val="0"/>
          <w:numId w:val="2"/>
        </w:numPr>
        <w:jc w:val="both"/>
        <w:rPr>
          <w:rFonts w:asciiTheme="minorHAnsi" w:hAnsiTheme="minorHAnsi" w:cstheme="minorHAnsi"/>
        </w:rPr>
      </w:pPr>
      <w:r>
        <w:rPr>
          <w:rFonts w:asciiTheme="minorHAnsi" w:hAnsiTheme="minorHAnsi" w:cstheme="minorHAnsi"/>
        </w:rPr>
        <w:t>Research Directors with a higher than average distance from home</w:t>
      </w:r>
    </w:p>
    <w:p w14:paraId="454071B1" w14:textId="0CA2E5AD" w:rsidR="004636B7" w:rsidRDefault="004636B7" w:rsidP="007D24FD">
      <w:pPr>
        <w:pStyle w:val="ListParagraph"/>
        <w:numPr>
          <w:ilvl w:val="0"/>
          <w:numId w:val="2"/>
        </w:numPr>
        <w:jc w:val="both"/>
        <w:rPr>
          <w:rFonts w:asciiTheme="minorHAnsi" w:hAnsiTheme="minorHAnsi" w:cstheme="minorHAnsi"/>
        </w:rPr>
      </w:pPr>
      <w:r>
        <w:rPr>
          <w:rFonts w:asciiTheme="minorHAnsi" w:hAnsiTheme="minorHAnsi" w:cstheme="minorHAnsi"/>
        </w:rPr>
        <w:t>Married employees with a higher than average distance from home</w:t>
      </w:r>
    </w:p>
    <w:p w14:paraId="6051D405" w14:textId="4681BF19" w:rsidR="004636B7" w:rsidRDefault="004636B7" w:rsidP="004636B7">
      <w:pPr>
        <w:jc w:val="both"/>
        <w:rPr>
          <w:rFonts w:asciiTheme="minorHAnsi" w:hAnsiTheme="minorHAnsi" w:cstheme="minorHAnsi"/>
        </w:rPr>
      </w:pPr>
    </w:p>
    <w:p w14:paraId="7A8D091B" w14:textId="77777777" w:rsidR="00AA0B7C" w:rsidRDefault="00AA0B7C" w:rsidP="004636B7">
      <w:pPr>
        <w:jc w:val="both"/>
        <w:rPr>
          <w:rFonts w:asciiTheme="minorHAnsi" w:hAnsiTheme="minorHAnsi" w:cstheme="minorHAnsi"/>
        </w:rPr>
      </w:pPr>
    </w:p>
    <w:p w14:paraId="4A08C258" w14:textId="2A2DD9D1" w:rsidR="004636B7" w:rsidRDefault="004636B7" w:rsidP="004636B7">
      <w:pPr>
        <w:jc w:val="both"/>
        <w:rPr>
          <w:rFonts w:asciiTheme="minorHAnsi" w:hAnsiTheme="minorHAnsi" w:cstheme="minorHAnsi"/>
          <w:b/>
          <w:bCs/>
        </w:rPr>
      </w:pPr>
      <w:r>
        <w:rPr>
          <w:rFonts w:asciiTheme="minorHAnsi" w:hAnsiTheme="minorHAnsi" w:cstheme="minorHAnsi"/>
          <w:b/>
          <w:bCs/>
        </w:rPr>
        <w:lastRenderedPageBreak/>
        <w:t xml:space="preserve">Group 3 – </w:t>
      </w:r>
    </w:p>
    <w:p w14:paraId="21486233" w14:textId="6FBBC6D4" w:rsidR="004636B7" w:rsidRPr="000648AE" w:rsidRDefault="00464028" w:rsidP="004636B7">
      <w:pPr>
        <w:pStyle w:val="ListParagraph"/>
        <w:numPr>
          <w:ilvl w:val="0"/>
          <w:numId w:val="3"/>
        </w:numPr>
        <w:jc w:val="both"/>
        <w:rPr>
          <w:rFonts w:asciiTheme="minorHAnsi" w:hAnsiTheme="minorHAnsi" w:cstheme="minorHAnsi"/>
          <w:b/>
          <w:bCs/>
        </w:rPr>
      </w:pPr>
      <w:r>
        <w:rPr>
          <w:rFonts w:asciiTheme="minorHAnsi" w:hAnsiTheme="minorHAnsi" w:cstheme="minorHAnsi"/>
        </w:rPr>
        <w:t xml:space="preserve">R&amp;D dept. </w:t>
      </w:r>
      <w:r w:rsidR="000648AE">
        <w:rPr>
          <w:rFonts w:asciiTheme="minorHAnsi" w:hAnsiTheme="minorHAnsi" w:cstheme="minorHAnsi"/>
        </w:rPr>
        <w:t>employees with a higher than average number of companies worked for</w:t>
      </w:r>
    </w:p>
    <w:p w14:paraId="11C7B89E" w14:textId="68432412" w:rsidR="000648AE" w:rsidRPr="000648AE" w:rsidRDefault="000648AE" w:rsidP="004636B7">
      <w:pPr>
        <w:pStyle w:val="ListParagraph"/>
        <w:numPr>
          <w:ilvl w:val="0"/>
          <w:numId w:val="3"/>
        </w:numPr>
        <w:jc w:val="both"/>
        <w:rPr>
          <w:rFonts w:asciiTheme="minorHAnsi" w:hAnsiTheme="minorHAnsi" w:cstheme="minorHAnsi"/>
          <w:b/>
          <w:bCs/>
        </w:rPr>
      </w:pPr>
      <w:r>
        <w:rPr>
          <w:rFonts w:asciiTheme="minorHAnsi" w:hAnsiTheme="minorHAnsi" w:cstheme="minorHAnsi"/>
        </w:rPr>
        <w:t>Employees with life sciences education with a higher than average number of companies worked for</w:t>
      </w:r>
    </w:p>
    <w:p w14:paraId="72CBC3BE" w14:textId="38C051C3" w:rsidR="000648AE" w:rsidRPr="000648AE" w:rsidRDefault="000648AE" w:rsidP="004636B7">
      <w:pPr>
        <w:pStyle w:val="ListParagraph"/>
        <w:numPr>
          <w:ilvl w:val="0"/>
          <w:numId w:val="3"/>
        </w:numPr>
        <w:jc w:val="both"/>
        <w:rPr>
          <w:rFonts w:asciiTheme="minorHAnsi" w:hAnsiTheme="minorHAnsi" w:cstheme="minorHAnsi"/>
          <w:b/>
          <w:bCs/>
        </w:rPr>
      </w:pPr>
      <w:r>
        <w:rPr>
          <w:rFonts w:asciiTheme="minorHAnsi" w:hAnsiTheme="minorHAnsi" w:cstheme="minorHAnsi"/>
        </w:rPr>
        <w:t>Employees with other degree</w:t>
      </w:r>
      <w:r w:rsidR="00A95997">
        <w:rPr>
          <w:rFonts w:asciiTheme="minorHAnsi" w:hAnsiTheme="minorHAnsi" w:cstheme="minorHAnsi"/>
        </w:rPr>
        <w:t>s</w:t>
      </w:r>
      <w:r>
        <w:rPr>
          <w:rFonts w:asciiTheme="minorHAnsi" w:hAnsiTheme="minorHAnsi" w:cstheme="minorHAnsi"/>
        </w:rPr>
        <w:t xml:space="preserve"> with a higher than average number of companies worked for</w:t>
      </w:r>
    </w:p>
    <w:p w14:paraId="1A4C4C13" w14:textId="2149C414" w:rsidR="000648AE" w:rsidRDefault="000648AE" w:rsidP="000648AE">
      <w:pPr>
        <w:jc w:val="both"/>
        <w:rPr>
          <w:rFonts w:asciiTheme="minorHAnsi" w:hAnsiTheme="minorHAnsi" w:cstheme="minorHAnsi"/>
          <w:b/>
          <w:bCs/>
        </w:rPr>
      </w:pPr>
    </w:p>
    <w:p w14:paraId="25F3E578" w14:textId="494748CA" w:rsidR="000648AE" w:rsidRDefault="000648AE" w:rsidP="000648AE">
      <w:pPr>
        <w:jc w:val="both"/>
        <w:rPr>
          <w:rFonts w:asciiTheme="minorHAnsi" w:hAnsiTheme="minorHAnsi" w:cstheme="minorHAnsi"/>
          <w:b/>
          <w:bCs/>
        </w:rPr>
      </w:pPr>
      <w:r w:rsidRPr="000648AE">
        <w:rPr>
          <w:rFonts w:asciiTheme="minorHAnsi" w:hAnsiTheme="minorHAnsi" w:cstheme="minorHAnsi"/>
          <w:b/>
          <w:bCs/>
        </w:rPr>
        <w:t xml:space="preserve">Group 4 </w:t>
      </w:r>
      <w:r>
        <w:rPr>
          <w:rFonts w:asciiTheme="minorHAnsi" w:hAnsiTheme="minorHAnsi" w:cstheme="minorHAnsi"/>
          <w:b/>
          <w:bCs/>
        </w:rPr>
        <w:t>–</w:t>
      </w:r>
      <w:r w:rsidRPr="000648AE">
        <w:rPr>
          <w:rFonts w:asciiTheme="minorHAnsi" w:hAnsiTheme="minorHAnsi" w:cstheme="minorHAnsi"/>
          <w:b/>
          <w:bCs/>
        </w:rPr>
        <w:t xml:space="preserve"> </w:t>
      </w:r>
    </w:p>
    <w:p w14:paraId="3C2B71ED" w14:textId="3C8C520C" w:rsidR="000648AE" w:rsidRDefault="00C4586D" w:rsidP="000648AE">
      <w:pPr>
        <w:pStyle w:val="ListParagraph"/>
        <w:numPr>
          <w:ilvl w:val="0"/>
          <w:numId w:val="4"/>
        </w:numPr>
        <w:jc w:val="both"/>
        <w:rPr>
          <w:rFonts w:asciiTheme="minorHAnsi" w:hAnsiTheme="minorHAnsi" w:cstheme="minorHAnsi"/>
        </w:rPr>
      </w:pPr>
      <w:r w:rsidRPr="00C4586D">
        <w:rPr>
          <w:rFonts w:asciiTheme="minorHAnsi" w:hAnsiTheme="minorHAnsi" w:cstheme="minorHAnsi"/>
        </w:rPr>
        <w:t>Manufactu</w:t>
      </w:r>
      <w:r>
        <w:rPr>
          <w:rFonts w:asciiTheme="minorHAnsi" w:hAnsiTheme="minorHAnsi" w:cstheme="minorHAnsi"/>
        </w:rPr>
        <w:t>ring directors with a higher than average number of companies worked for</w:t>
      </w:r>
    </w:p>
    <w:p w14:paraId="6E347571" w14:textId="4BF5C197" w:rsidR="00C4586D" w:rsidRDefault="00C4586D" w:rsidP="000648AE">
      <w:pPr>
        <w:pStyle w:val="ListParagraph"/>
        <w:numPr>
          <w:ilvl w:val="0"/>
          <w:numId w:val="4"/>
        </w:numPr>
        <w:jc w:val="both"/>
        <w:rPr>
          <w:rFonts w:asciiTheme="minorHAnsi" w:hAnsiTheme="minorHAnsi" w:cstheme="minorHAnsi"/>
        </w:rPr>
      </w:pPr>
      <w:r>
        <w:rPr>
          <w:rFonts w:asciiTheme="minorHAnsi" w:hAnsiTheme="minorHAnsi" w:cstheme="minorHAnsi"/>
        </w:rPr>
        <w:t>Research directors with a higher than average number of companies worked for</w:t>
      </w:r>
    </w:p>
    <w:p w14:paraId="2E109DEA" w14:textId="2CC70FD6" w:rsidR="00C4586D" w:rsidRDefault="00C9210C" w:rsidP="000648AE">
      <w:pPr>
        <w:pStyle w:val="ListParagraph"/>
        <w:numPr>
          <w:ilvl w:val="0"/>
          <w:numId w:val="4"/>
        </w:numPr>
        <w:jc w:val="both"/>
        <w:rPr>
          <w:rFonts w:asciiTheme="minorHAnsi" w:hAnsiTheme="minorHAnsi" w:cstheme="minorHAnsi"/>
        </w:rPr>
      </w:pPr>
      <w:r>
        <w:rPr>
          <w:rFonts w:asciiTheme="minorHAnsi" w:hAnsiTheme="minorHAnsi" w:cstheme="minorHAnsi"/>
        </w:rPr>
        <w:t>Married employees with a higher than average number of companies worked for</w:t>
      </w:r>
    </w:p>
    <w:p w14:paraId="6BB75477" w14:textId="276DD449" w:rsidR="00C9210C" w:rsidRDefault="00C9210C" w:rsidP="00C9210C">
      <w:pPr>
        <w:jc w:val="both"/>
        <w:rPr>
          <w:rFonts w:asciiTheme="minorHAnsi" w:hAnsiTheme="minorHAnsi" w:cstheme="minorHAnsi"/>
        </w:rPr>
      </w:pPr>
    </w:p>
    <w:p w14:paraId="3B75CC7C" w14:textId="21D4D1F8" w:rsidR="00C9210C" w:rsidRDefault="00C9210C" w:rsidP="00C9210C">
      <w:pPr>
        <w:jc w:val="both"/>
        <w:rPr>
          <w:rFonts w:asciiTheme="minorHAnsi" w:hAnsiTheme="minorHAnsi" w:cstheme="minorHAnsi"/>
          <w:b/>
          <w:bCs/>
        </w:rPr>
      </w:pPr>
      <w:r w:rsidRPr="00C9210C">
        <w:rPr>
          <w:rFonts w:asciiTheme="minorHAnsi" w:hAnsiTheme="minorHAnsi" w:cstheme="minorHAnsi"/>
          <w:b/>
          <w:bCs/>
        </w:rPr>
        <w:t>Group</w:t>
      </w:r>
      <w:r>
        <w:rPr>
          <w:rFonts w:asciiTheme="minorHAnsi" w:hAnsiTheme="minorHAnsi" w:cstheme="minorHAnsi"/>
        </w:rPr>
        <w:t xml:space="preserve"> </w:t>
      </w:r>
      <w:r w:rsidRPr="00C9210C">
        <w:rPr>
          <w:rFonts w:asciiTheme="minorHAnsi" w:hAnsiTheme="minorHAnsi" w:cstheme="minorHAnsi"/>
          <w:b/>
          <w:bCs/>
        </w:rPr>
        <w:t>5</w:t>
      </w:r>
      <w:r>
        <w:rPr>
          <w:rFonts w:asciiTheme="minorHAnsi" w:hAnsiTheme="minorHAnsi" w:cstheme="minorHAnsi"/>
          <w:b/>
          <w:bCs/>
        </w:rPr>
        <w:t xml:space="preserve"> – </w:t>
      </w:r>
    </w:p>
    <w:p w14:paraId="25FC3D21" w14:textId="7ED76D7A" w:rsidR="00C9210C" w:rsidRDefault="001808F6" w:rsidP="00C9210C">
      <w:pPr>
        <w:pStyle w:val="ListParagraph"/>
        <w:numPr>
          <w:ilvl w:val="0"/>
          <w:numId w:val="5"/>
        </w:numPr>
        <w:jc w:val="both"/>
        <w:rPr>
          <w:rFonts w:asciiTheme="minorHAnsi" w:hAnsiTheme="minorHAnsi" w:cstheme="minorHAnsi"/>
        </w:rPr>
      </w:pPr>
      <w:r>
        <w:rPr>
          <w:rFonts w:asciiTheme="minorHAnsi" w:hAnsiTheme="minorHAnsi" w:cstheme="minorHAnsi"/>
        </w:rPr>
        <w:t>R&amp;D employees with a higher than average number of years since last promotion</w:t>
      </w:r>
    </w:p>
    <w:p w14:paraId="298FE007" w14:textId="187523F7" w:rsidR="001808F6" w:rsidRDefault="001808F6" w:rsidP="00C9210C">
      <w:pPr>
        <w:pStyle w:val="ListParagraph"/>
        <w:numPr>
          <w:ilvl w:val="0"/>
          <w:numId w:val="5"/>
        </w:numPr>
        <w:jc w:val="both"/>
        <w:rPr>
          <w:rFonts w:asciiTheme="minorHAnsi" w:hAnsiTheme="minorHAnsi" w:cstheme="minorHAnsi"/>
        </w:rPr>
      </w:pPr>
      <w:r>
        <w:rPr>
          <w:rFonts w:asciiTheme="minorHAnsi" w:hAnsiTheme="minorHAnsi" w:cstheme="minorHAnsi"/>
        </w:rPr>
        <w:t>Employees with life sciences education with a higher than average number of years since last promotion</w:t>
      </w:r>
    </w:p>
    <w:p w14:paraId="60F17C11" w14:textId="29329932" w:rsidR="001808F6" w:rsidRDefault="001808F6" w:rsidP="00C9210C">
      <w:pPr>
        <w:pStyle w:val="ListParagraph"/>
        <w:numPr>
          <w:ilvl w:val="0"/>
          <w:numId w:val="5"/>
        </w:numPr>
        <w:jc w:val="both"/>
        <w:rPr>
          <w:rFonts w:asciiTheme="minorHAnsi" w:hAnsiTheme="minorHAnsi" w:cstheme="minorHAnsi"/>
        </w:rPr>
      </w:pPr>
      <w:r>
        <w:rPr>
          <w:rFonts w:asciiTheme="minorHAnsi" w:hAnsiTheme="minorHAnsi" w:cstheme="minorHAnsi"/>
        </w:rPr>
        <w:t>Employees with other degree</w:t>
      </w:r>
      <w:r w:rsidR="004D199C">
        <w:rPr>
          <w:rFonts w:asciiTheme="minorHAnsi" w:hAnsiTheme="minorHAnsi" w:cstheme="minorHAnsi"/>
        </w:rPr>
        <w:t>s</w:t>
      </w:r>
      <w:r>
        <w:rPr>
          <w:rFonts w:asciiTheme="minorHAnsi" w:hAnsiTheme="minorHAnsi" w:cstheme="minorHAnsi"/>
        </w:rPr>
        <w:t xml:space="preserve"> with a higher than average number of years since last promotion</w:t>
      </w:r>
    </w:p>
    <w:p w14:paraId="237E06D8" w14:textId="5C785F90" w:rsidR="001808F6" w:rsidRDefault="001808F6" w:rsidP="001808F6">
      <w:pPr>
        <w:jc w:val="both"/>
        <w:rPr>
          <w:rFonts w:asciiTheme="minorHAnsi" w:hAnsiTheme="minorHAnsi" w:cstheme="minorHAnsi"/>
        </w:rPr>
      </w:pPr>
    </w:p>
    <w:p w14:paraId="10F7010A" w14:textId="743DCDA7" w:rsidR="001808F6" w:rsidRDefault="001808F6" w:rsidP="001808F6">
      <w:pPr>
        <w:jc w:val="both"/>
        <w:rPr>
          <w:rFonts w:asciiTheme="minorHAnsi" w:hAnsiTheme="minorHAnsi" w:cstheme="minorHAnsi"/>
          <w:b/>
          <w:bCs/>
        </w:rPr>
      </w:pPr>
      <w:r>
        <w:rPr>
          <w:rFonts w:asciiTheme="minorHAnsi" w:hAnsiTheme="minorHAnsi" w:cstheme="minorHAnsi"/>
          <w:b/>
          <w:bCs/>
        </w:rPr>
        <w:t xml:space="preserve">Group 6 – </w:t>
      </w:r>
    </w:p>
    <w:p w14:paraId="0D806197" w14:textId="561AF989" w:rsidR="001808F6" w:rsidRDefault="002C5AE9" w:rsidP="001808F6">
      <w:pPr>
        <w:pStyle w:val="ListParagraph"/>
        <w:numPr>
          <w:ilvl w:val="0"/>
          <w:numId w:val="6"/>
        </w:numPr>
        <w:jc w:val="both"/>
        <w:rPr>
          <w:rFonts w:asciiTheme="minorHAnsi" w:hAnsiTheme="minorHAnsi" w:cstheme="minorHAnsi"/>
        </w:rPr>
      </w:pPr>
      <w:r w:rsidRPr="002C5AE9">
        <w:rPr>
          <w:rFonts w:asciiTheme="minorHAnsi" w:hAnsiTheme="minorHAnsi" w:cstheme="minorHAnsi"/>
        </w:rPr>
        <w:t>Manufact</w:t>
      </w:r>
      <w:r>
        <w:rPr>
          <w:rFonts w:asciiTheme="minorHAnsi" w:hAnsiTheme="minorHAnsi" w:cstheme="minorHAnsi"/>
        </w:rPr>
        <w:t>uring directors with a higher than average number of years since last promotion</w:t>
      </w:r>
    </w:p>
    <w:p w14:paraId="63E3D46F" w14:textId="3B745B82" w:rsidR="002C5AE9" w:rsidRDefault="002C5AE9" w:rsidP="001808F6">
      <w:pPr>
        <w:pStyle w:val="ListParagraph"/>
        <w:numPr>
          <w:ilvl w:val="0"/>
          <w:numId w:val="6"/>
        </w:numPr>
        <w:jc w:val="both"/>
        <w:rPr>
          <w:rFonts w:asciiTheme="minorHAnsi" w:hAnsiTheme="minorHAnsi" w:cstheme="minorHAnsi"/>
        </w:rPr>
      </w:pPr>
      <w:r>
        <w:rPr>
          <w:rFonts w:asciiTheme="minorHAnsi" w:hAnsiTheme="minorHAnsi" w:cstheme="minorHAnsi"/>
        </w:rPr>
        <w:t>Research directors with a higher than average number of years since last promotion</w:t>
      </w:r>
    </w:p>
    <w:p w14:paraId="79E76E54" w14:textId="4152C83E" w:rsidR="002C5AE9" w:rsidRDefault="002C5AE9" w:rsidP="001808F6">
      <w:pPr>
        <w:pStyle w:val="ListParagraph"/>
        <w:numPr>
          <w:ilvl w:val="0"/>
          <w:numId w:val="6"/>
        </w:numPr>
        <w:jc w:val="both"/>
        <w:rPr>
          <w:rFonts w:asciiTheme="minorHAnsi" w:hAnsiTheme="minorHAnsi" w:cstheme="minorHAnsi"/>
        </w:rPr>
      </w:pPr>
      <w:r>
        <w:rPr>
          <w:rFonts w:asciiTheme="minorHAnsi" w:hAnsiTheme="minorHAnsi" w:cstheme="minorHAnsi"/>
        </w:rPr>
        <w:t>Married employees with a higher than average number of years since last promotion</w:t>
      </w:r>
    </w:p>
    <w:p w14:paraId="1FD8CFE3" w14:textId="3C76B3A0" w:rsidR="002C5AE9" w:rsidRDefault="002C5AE9" w:rsidP="002C5AE9">
      <w:pPr>
        <w:jc w:val="both"/>
        <w:rPr>
          <w:rFonts w:asciiTheme="minorHAnsi" w:hAnsiTheme="minorHAnsi" w:cstheme="minorHAnsi"/>
        </w:rPr>
      </w:pPr>
    </w:p>
    <w:p w14:paraId="30D5CAC8" w14:textId="4A2B5E1C" w:rsidR="002C5AE9" w:rsidRDefault="002C5AE9" w:rsidP="002C5AE9">
      <w:pPr>
        <w:jc w:val="both"/>
        <w:rPr>
          <w:rFonts w:asciiTheme="minorHAnsi" w:hAnsiTheme="minorHAnsi" w:cstheme="minorHAnsi"/>
          <w:b/>
          <w:bCs/>
        </w:rPr>
      </w:pPr>
      <w:r w:rsidRPr="002C5AE9">
        <w:rPr>
          <w:rFonts w:asciiTheme="minorHAnsi" w:hAnsiTheme="minorHAnsi" w:cstheme="minorHAnsi"/>
          <w:b/>
          <w:bCs/>
        </w:rPr>
        <w:t>Group 7</w:t>
      </w:r>
      <w:r>
        <w:rPr>
          <w:rFonts w:asciiTheme="minorHAnsi" w:hAnsiTheme="minorHAnsi" w:cstheme="minorHAnsi"/>
          <w:b/>
          <w:bCs/>
        </w:rPr>
        <w:t xml:space="preserve"> – </w:t>
      </w:r>
    </w:p>
    <w:p w14:paraId="5D67EBE1" w14:textId="55B40F13" w:rsidR="002C5AE9" w:rsidRDefault="004837D7" w:rsidP="004E3215">
      <w:pPr>
        <w:pStyle w:val="ListParagraph"/>
        <w:numPr>
          <w:ilvl w:val="0"/>
          <w:numId w:val="7"/>
        </w:numPr>
        <w:jc w:val="both"/>
        <w:rPr>
          <w:rFonts w:asciiTheme="minorHAnsi" w:hAnsiTheme="minorHAnsi" w:cstheme="minorHAnsi"/>
        </w:rPr>
      </w:pPr>
      <w:r w:rsidRPr="004837D7">
        <w:rPr>
          <w:rFonts w:asciiTheme="minorHAnsi" w:hAnsiTheme="minorHAnsi" w:cstheme="minorHAnsi"/>
        </w:rPr>
        <w:t>R&amp;</w:t>
      </w:r>
      <w:r>
        <w:rPr>
          <w:rFonts w:asciiTheme="minorHAnsi" w:hAnsiTheme="minorHAnsi" w:cstheme="minorHAnsi"/>
        </w:rPr>
        <w:t>D employees who have spent a higher than average proportion time in the current company relative to total working years.</w:t>
      </w:r>
    </w:p>
    <w:p w14:paraId="2A43C765" w14:textId="1972BEEB" w:rsidR="004837D7" w:rsidRPr="004837D7" w:rsidRDefault="004837D7" w:rsidP="004837D7">
      <w:pPr>
        <w:pStyle w:val="ListParagraph"/>
        <w:numPr>
          <w:ilvl w:val="0"/>
          <w:numId w:val="7"/>
        </w:numPr>
        <w:jc w:val="both"/>
        <w:rPr>
          <w:rFonts w:asciiTheme="minorHAnsi" w:hAnsiTheme="minorHAnsi" w:cstheme="minorHAnsi"/>
        </w:rPr>
      </w:pPr>
      <w:r>
        <w:rPr>
          <w:rFonts w:asciiTheme="minorHAnsi" w:hAnsiTheme="minorHAnsi" w:cstheme="minorHAnsi"/>
        </w:rPr>
        <w:t>Employees with life sciences education who have spent a higher than average proportion time in the current company relative to total working years.</w:t>
      </w:r>
    </w:p>
    <w:p w14:paraId="2D25BE7A" w14:textId="191222DC" w:rsidR="004837D7" w:rsidRPr="004837D7" w:rsidRDefault="004837D7" w:rsidP="004837D7">
      <w:pPr>
        <w:pStyle w:val="ListParagraph"/>
        <w:numPr>
          <w:ilvl w:val="0"/>
          <w:numId w:val="7"/>
        </w:numPr>
        <w:jc w:val="both"/>
        <w:rPr>
          <w:rFonts w:asciiTheme="minorHAnsi" w:hAnsiTheme="minorHAnsi" w:cstheme="minorHAnsi"/>
        </w:rPr>
      </w:pPr>
      <w:r>
        <w:rPr>
          <w:rFonts w:asciiTheme="minorHAnsi" w:hAnsiTheme="minorHAnsi" w:cstheme="minorHAnsi"/>
        </w:rPr>
        <w:t>Employees with other degrees with a higher than average proportion time in the current company relative to total working years.</w:t>
      </w:r>
    </w:p>
    <w:p w14:paraId="75CDEFB1" w14:textId="36160656" w:rsidR="004837D7" w:rsidRDefault="004837D7" w:rsidP="004837D7">
      <w:pPr>
        <w:jc w:val="both"/>
        <w:rPr>
          <w:rFonts w:asciiTheme="minorHAnsi" w:hAnsiTheme="minorHAnsi" w:cstheme="minorHAnsi"/>
        </w:rPr>
      </w:pPr>
    </w:p>
    <w:p w14:paraId="05FDE072" w14:textId="4AD5865A" w:rsidR="004837D7" w:rsidRDefault="004837D7" w:rsidP="004837D7">
      <w:pPr>
        <w:jc w:val="both"/>
        <w:rPr>
          <w:rFonts w:asciiTheme="minorHAnsi" w:hAnsiTheme="minorHAnsi" w:cstheme="minorHAnsi"/>
          <w:b/>
          <w:bCs/>
        </w:rPr>
      </w:pPr>
      <w:r>
        <w:rPr>
          <w:rFonts w:asciiTheme="minorHAnsi" w:hAnsiTheme="minorHAnsi" w:cstheme="minorHAnsi"/>
          <w:b/>
          <w:bCs/>
        </w:rPr>
        <w:t xml:space="preserve">Group 8 – </w:t>
      </w:r>
    </w:p>
    <w:p w14:paraId="2E6296B9" w14:textId="0134A230" w:rsidR="00310653" w:rsidRPr="004837D7" w:rsidRDefault="00310653" w:rsidP="00310653">
      <w:pPr>
        <w:pStyle w:val="ListParagraph"/>
        <w:numPr>
          <w:ilvl w:val="0"/>
          <w:numId w:val="7"/>
        </w:numPr>
        <w:jc w:val="both"/>
        <w:rPr>
          <w:rFonts w:asciiTheme="minorHAnsi" w:hAnsiTheme="minorHAnsi" w:cstheme="minorHAnsi"/>
        </w:rPr>
      </w:pPr>
      <w:r w:rsidRPr="00310653">
        <w:rPr>
          <w:rFonts w:asciiTheme="minorHAnsi" w:hAnsiTheme="minorHAnsi" w:cstheme="minorHAnsi"/>
        </w:rPr>
        <w:t>Manufactur</w:t>
      </w:r>
      <w:r>
        <w:rPr>
          <w:rFonts w:asciiTheme="minorHAnsi" w:hAnsiTheme="minorHAnsi" w:cstheme="minorHAnsi"/>
        </w:rPr>
        <w:t>ing directors with a higher than average proportion time in the current company relative to total working years.</w:t>
      </w:r>
    </w:p>
    <w:p w14:paraId="5858112E" w14:textId="7102EB2F" w:rsidR="00FE0596" w:rsidRPr="004837D7" w:rsidRDefault="00FE0596" w:rsidP="00FE0596">
      <w:pPr>
        <w:pStyle w:val="ListParagraph"/>
        <w:numPr>
          <w:ilvl w:val="0"/>
          <w:numId w:val="7"/>
        </w:numPr>
        <w:jc w:val="both"/>
        <w:rPr>
          <w:rFonts w:asciiTheme="minorHAnsi" w:hAnsiTheme="minorHAnsi" w:cstheme="minorHAnsi"/>
        </w:rPr>
      </w:pPr>
      <w:r>
        <w:rPr>
          <w:rFonts w:asciiTheme="minorHAnsi" w:hAnsiTheme="minorHAnsi" w:cstheme="minorHAnsi"/>
        </w:rPr>
        <w:t>Research directors with a higher than average proportion time in the current company relative to total working years.</w:t>
      </w:r>
    </w:p>
    <w:p w14:paraId="40C30539" w14:textId="2D8A9F9D" w:rsidR="00FE0596" w:rsidRPr="004837D7" w:rsidRDefault="00FE0596" w:rsidP="00FE0596">
      <w:pPr>
        <w:pStyle w:val="ListParagraph"/>
        <w:numPr>
          <w:ilvl w:val="0"/>
          <w:numId w:val="7"/>
        </w:numPr>
        <w:jc w:val="both"/>
        <w:rPr>
          <w:rFonts w:asciiTheme="minorHAnsi" w:hAnsiTheme="minorHAnsi" w:cstheme="minorHAnsi"/>
        </w:rPr>
      </w:pPr>
      <w:r>
        <w:rPr>
          <w:rFonts w:asciiTheme="minorHAnsi" w:hAnsiTheme="minorHAnsi" w:cstheme="minorHAnsi"/>
        </w:rPr>
        <w:t>Married employees with a higher than average proportion time in the current company relative to total working years.</w:t>
      </w:r>
    </w:p>
    <w:p w14:paraId="599D8B46" w14:textId="7CB83ED5" w:rsidR="004837D7" w:rsidRDefault="004837D7" w:rsidP="00FE0596">
      <w:pPr>
        <w:jc w:val="both"/>
        <w:rPr>
          <w:rFonts w:asciiTheme="minorHAnsi" w:hAnsiTheme="minorHAnsi" w:cstheme="minorHAnsi"/>
        </w:rPr>
      </w:pPr>
    </w:p>
    <w:p w14:paraId="484C33BF" w14:textId="5EB61CD6" w:rsidR="00FE0596" w:rsidRDefault="00FE0596" w:rsidP="00FE0596">
      <w:pPr>
        <w:jc w:val="both"/>
        <w:rPr>
          <w:rFonts w:asciiTheme="minorHAnsi" w:hAnsiTheme="minorHAnsi" w:cstheme="minorHAnsi"/>
        </w:rPr>
      </w:pPr>
      <w:r>
        <w:rPr>
          <w:rFonts w:asciiTheme="minorHAnsi" w:hAnsiTheme="minorHAnsi" w:cstheme="minorHAnsi"/>
        </w:rPr>
        <w:t xml:space="preserve">Using the following approach of allocation, we were able to allocate 333 employees into each of the categories. For the remaining 98 employees, we took a random approach wherein we allocated </w:t>
      </w:r>
      <w:r w:rsidR="00B33AC2">
        <w:rPr>
          <w:rFonts w:asciiTheme="minorHAnsi" w:hAnsiTheme="minorHAnsi" w:cstheme="minorHAnsi"/>
        </w:rPr>
        <w:t>them</w:t>
      </w:r>
      <w:r>
        <w:rPr>
          <w:rFonts w:asciiTheme="minorHAnsi" w:hAnsiTheme="minorHAnsi" w:cstheme="minorHAnsi"/>
        </w:rPr>
        <w:t xml:space="preserve"> in equal numbers to the groups with </w:t>
      </w:r>
      <w:r w:rsidR="00325565">
        <w:rPr>
          <w:rFonts w:asciiTheme="minorHAnsi" w:hAnsiTheme="minorHAnsi" w:cstheme="minorHAnsi"/>
        </w:rPr>
        <w:t>four (</w:t>
      </w:r>
      <w:r>
        <w:rPr>
          <w:rFonts w:asciiTheme="minorHAnsi" w:hAnsiTheme="minorHAnsi" w:cstheme="minorHAnsi"/>
        </w:rPr>
        <w:t>4) lowest count of employees within them.</w:t>
      </w:r>
    </w:p>
    <w:p w14:paraId="5FEC31CB" w14:textId="033F31C2" w:rsidR="00AE641F" w:rsidRDefault="00AE641F" w:rsidP="00FE0596">
      <w:pPr>
        <w:jc w:val="both"/>
        <w:rPr>
          <w:rFonts w:asciiTheme="minorHAnsi" w:hAnsiTheme="minorHAnsi" w:cstheme="minorHAnsi"/>
        </w:rPr>
      </w:pPr>
    </w:p>
    <w:p w14:paraId="1EF44800" w14:textId="39567E06" w:rsidR="007A329F" w:rsidRDefault="00264285" w:rsidP="00FE0596">
      <w:pPr>
        <w:jc w:val="both"/>
        <w:rPr>
          <w:rFonts w:asciiTheme="minorHAnsi" w:hAnsiTheme="minorHAnsi" w:cstheme="minorHAnsi"/>
        </w:rPr>
      </w:pPr>
      <w:r>
        <w:rPr>
          <w:rFonts w:asciiTheme="minorHAnsi" w:hAnsiTheme="minorHAnsi" w:cstheme="minorHAnsi"/>
        </w:rPr>
        <w:t>For the purpose of ensuring minimal discrimination issues, we ought to verify the allocations within group</w:t>
      </w:r>
      <w:r w:rsidR="007A329F">
        <w:rPr>
          <w:rFonts w:asciiTheme="minorHAnsi" w:hAnsiTheme="minorHAnsi" w:cstheme="minorHAnsi"/>
        </w:rPr>
        <w:t>s</w:t>
      </w:r>
      <w:r>
        <w:rPr>
          <w:rFonts w:asciiTheme="minorHAnsi" w:hAnsiTheme="minorHAnsi" w:cstheme="minorHAnsi"/>
        </w:rPr>
        <w:t xml:space="preserve"> using the following table</w:t>
      </w:r>
      <w:r w:rsidR="007A329F">
        <w:rPr>
          <w:rFonts w:asciiTheme="minorHAnsi" w:hAnsiTheme="minorHAnsi" w:cstheme="minorHAnsi"/>
        </w:rPr>
        <w:t xml:space="preserve"> –</w:t>
      </w:r>
    </w:p>
    <w:p w14:paraId="51ED51C6" w14:textId="77777777" w:rsidR="007A329F" w:rsidRDefault="007A329F" w:rsidP="00FE0596">
      <w:pPr>
        <w:jc w:val="both"/>
        <w:rPr>
          <w:rFonts w:asciiTheme="minorHAnsi" w:hAnsiTheme="minorHAnsi" w:cstheme="minorHAnsi"/>
        </w:rPr>
      </w:pPr>
    </w:p>
    <w:p w14:paraId="0C447707" w14:textId="5BBADB33" w:rsidR="00451F7A" w:rsidRDefault="00451F7A" w:rsidP="00FE0596">
      <w:pPr>
        <w:jc w:val="both"/>
        <w:rPr>
          <w:rFonts w:asciiTheme="minorHAnsi" w:hAnsiTheme="minorHAnsi" w:cstheme="minorHAnsi"/>
        </w:rPr>
      </w:pPr>
      <w:r w:rsidRPr="00451F7A">
        <w:rPr>
          <w:rFonts w:asciiTheme="minorHAnsi" w:hAnsiTheme="minorHAnsi" w:cstheme="minorHAnsi"/>
          <w:noProof/>
        </w:rPr>
        <w:lastRenderedPageBreak/>
        <w:drawing>
          <wp:inline distT="0" distB="0" distL="0" distR="0" wp14:anchorId="708B61BB" wp14:editId="3D7F5763">
            <wp:extent cx="6300470" cy="26670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667000"/>
                    </a:xfrm>
                    <a:prstGeom prst="rect">
                      <a:avLst/>
                    </a:prstGeom>
                  </pic:spPr>
                </pic:pic>
              </a:graphicData>
            </a:graphic>
          </wp:inline>
        </w:drawing>
      </w:r>
    </w:p>
    <w:p w14:paraId="39608C3B" w14:textId="77777777" w:rsidR="00B56A89" w:rsidRDefault="00B56A89" w:rsidP="00FE0596">
      <w:pPr>
        <w:jc w:val="both"/>
        <w:rPr>
          <w:rFonts w:asciiTheme="minorHAnsi" w:hAnsiTheme="minorHAnsi" w:cstheme="minorHAnsi"/>
        </w:rPr>
      </w:pPr>
    </w:p>
    <w:p w14:paraId="2A64A05E" w14:textId="36C2A0C5" w:rsidR="00AE641F" w:rsidRDefault="003A74CE" w:rsidP="00FE0596">
      <w:pPr>
        <w:jc w:val="both"/>
        <w:rPr>
          <w:rFonts w:asciiTheme="minorHAnsi" w:hAnsiTheme="minorHAnsi" w:cstheme="minorHAnsi"/>
        </w:rPr>
      </w:pPr>
      <w:r>
        <w:rPr>
          <w:rFonts w:asciiTheme="minorHAnsi" w:hAnsiTheme="minorHAnsi" w:cstheme="minorHAnsi"/>
        </w:rPr>
        <w:t>The results of the optimised model (given in section B) suggest that Groups 1, 2, 3, 5 and 6</w:t>
      </w:r>
      <w:r w:rsidR="007A329F">
        <w:rPr>
          <w:rFonts w:asciiTheme="minorHAnsi" w:hAnsiTheme="minorHAnsi" w:cstheme="minorHAnsi"/>
        </w:rPr>
        <w:t xml:space="preserve"> </w:t>
      </w:r>
      <w:r>
        <w:rPr>
          <w:rFonts w:asciiTheme="minorHAnsi" w:hAnsiTheme="minorHAnsi" w:cstheme="minorHAnsi"/>
        </w:rPr>
        <w:t xml:space="preserve">shall be given an offer to leave (RCC). </w:t>
      </w:r>
      <w:r w:rsidR="00CB60A6">
        <w:rPr>
          <w:rFonts w:asciiTheme="minorHAnsi" w:hAnsiTheme="minorHAnsi" w:cstheme="minorHAnsi"/>
        </w:rPr>
        <w:t>Comparing these groups only, the gender allocation for these group</w:t>
      </w:r>
      <w:r w:rsidR="00107C8B">
        <w:rPr>
          <w:rFonts w:asciiTheme="minorHAnsi" w:hAnsiTheme="minorHAnsi" w:cstheme="minorHAnsi"/>
        </w:rPr>
        <w:t>s</w:t>
      </w:r>
      <w:r w:rsidR="00CB60A6">
        <w:rPr>
          <w:rFonts w:asciiTheme="minorHAnsi" w:hAnsiTheme="minorHAnsi" w:cstheme="minorHAnsi"/>
        </w:rPr>
        <w:t xml:space="preserve"> seems to be in line with the overall gender composition in the company. The only exception here is Group 6, which has a higher than average number of males. Though the number of males are high in that group, the count of employees in that group is the least amongst the groups selected for an RCC. Hence, any significant discrimination issue in terms of gender is highly unlikely to be raised.</w:t>
      </w:r>
    </w:p>
    <w:p w14:paraId="5574D4AF" w14:textId="7E1023A9" w:rsidR="00CB60A6" w:rsidRDefault="00CB60A6" w:rsidP="00FE0596">
      <w:pPr>
        <w:jc w:val="both"/>
        <w:rPr>
          <w:rFonts w:asciiTheme="minorHAnsi" w:hAnsiTheme="minorHAnsi" w:cstheme="minorHAnsi"/>
        </w:rPr>
      </w:pPr>
    </w:p>
    <w:p w14:paraId="4C34F312" w14:textId="75C55BC2" w:rsidR="00CB60A6" w:rsidRDefault="00A918FC" w:rsidP="00FE0596">
      <w:pPr>
        <w:jc w:val="both"/>
        <w:rPr>
          <w:rFonts w:asciiTheme="minorHAnsi" w:hAnsiTheme="minorHAnsi" w:cstheme="minorHAnsi"/>
        </w:rPr>
      </w:pPr>
      <w:r>
        <w:rPr>
          <w:rFonts w:asciiTheme="minorHAnsi" w:hAnsiTheme="minorHAnsi" w:cstheme="minorHAnsi"/>
        </w:rPr>
        <w:t>Secondly, the departmental compositions within each group also seems highly skewed towards R&amp;D employees. But the fact that out of 441 employees in the company, 285 employees belong to the R&amp;D department reaffirms the fact that R&amp;D employees are bound to be significantly higher within the group</w:t>
      </w:r>
      <w:r w:rsidR="00980BB9">
        <w:rPr>
          <w:rFonts w:asciiTheme="minorHAnsi" w:hAnsiTheme="minorHAnsi" w:cstheme="minorHAnsi"/>
        </w:rPr>
        <w:t>s</w:t>
      </w:r>
      <w:r>
        <w:rPr>
          <w:rFonts w:asciiTheme="minorHAnsi" w:hAnsiTheme="minorHAnsi" w:cstheme="minorHAnsi"/>
        </w:rPr>
        <w:t xml:space="preserve"> than others (except 2 and 6 where Sales has the highest count).</w:t>
      </w:r>
    </w:p>
    <w:p w14:paraId="55123D32" w14:textId="0229AFF0" w:rsidR="004A3F5B" w:rsidRDefault="004A3F5B" w:rsidP="00FE0596">
      <w:pPr>
        <w:jc w:val="both"/>
        <w:rPr>
          <w:rFonts w:asciiTheme="minorHAnsi" w:hAnsiTheme="minorHAnsi" w:cstheme="minorHAnsi"/>
        </w:rPr>
      </w:pPr>
    </w:p>
    <w:p w14:paraId="144F39EB" w14:textId="5E5E634B" w:rsidR="005C7E03" w:rsidRDefault="005C7E03" w:rsidP="00FE0596">
      <w:pPr>
        <w:jc w:val="both"/>
        <w:rPr>
          <w:rFonts w:asciiTheme="minorHAnsi" w:hAnsiTheme="minorHAnsi" w:cstheme="minorHAnsi"/>
          <w:b/>
          <w:bCs/>
          <w:u w:val="single"/>
        </w:rPr>
      </w:pPr>
      <w:r>
        <w:rPr>
          <w:rFonts w:asciiTheme="minorHAnsi" w:hAnsiTheme="minorHAnsi" w:cstheme="minorHAnsi"/>
          <w:b/>
          <w:bCs/>
          <w:u w:val="single"/>
        </w:rPr>
        <w:t>Section B</w:t>
      </w:r>
    </w:p>
    <w:p w14:paraId="66140E02" w14:textId="2A6A53CC" w:rsidR="005C7E03" w:rsidRDefault="005C7E03" w:rsidP="00FE0596">
      <w:pPr>
        <w:jc w:val="both"/>
        <w:rPr>
          <w:rFonts w:asciiTheme="minorHAnsi" w:hAnsiTheme="minorHAnsi" w:cstheme="minorHAnsi"/>
          <w:b/>
          <w:bCs/>
          <w:u w:val="single"/>
        </w:rPr>
      </w:pPr>
    </w:p>
    <w:p w14:paraId="4C1D7042" w14:textId="4FADB464" w:rsidR="005C7E03" w:rsidRDefault="00597EF3" w:rsidP="00FE0596">
      <w:pPr>
        <w:jc w:val="both"/>
        <w:rPr>
          <w:rFonts w:asciiTheme="minorHAnsi" w:hAnsiTheme="minorHAnsi" w:cstheme="minorHAnsi"/>
        </w:rPr>
      </w:pPr>
      <w:r>
        <w:rPr>
          <w:rFonts w:asciiTheme="minorHAnsi" w:hAnsiTheme="minorHAnsi" w:cstheme="minorHAnsi"/>
        </w:rPr>
        <w:t xml:space="preserve">After creation of the </w:t>
      </w:r>
      <w:r w:rsidR="00440B79">
        <w:rPr>
          <w:rFonts w:asciiTheme="minorHAnsi" w:hAnsiTheme="minorHAnsi" w:cstheme="minorHAnsi"/>
        </w:rPr>
        <w:t>eight (</w:t>
      </w:r>
      <w:r>
        <w:rPr>
          <w:rFonts w:asciiTheme="minorHAnsi" w:hAnsiTheme="minorHAnsi" w:cstheme="minorHAnsi"/>
        </w:rPr>
        <w:t>8) groups, we fit them on to the optimization model excel file based on the combinations discussed above</w:t>
      </w:r>
      <w:r w:rsidR="000F03FA">
        <w:rPr>
          <w:rFonts w:asciiTheme="minorHAnsi" w:hAnsiTheme="minorHAnsi" w:cstheme="minorHAnsi"/>
        </w:rPr>
        <w:t xml:space="preserve">. Firstly, we define the severance cost as per emails received from Maurice and Kusha, as follows – </w:t>
      </w:r>
    </w:p>
    <w:p w14:paraId="60385E04" w14:textId="7AD9F9C5" w:rsidR="000F03FA" w:rsidRDefault="000F03FA" w:rsidP="00FE0596">
      <w:pPr>
        <w:jc w:val="both"/>
        <w:rPr>
          <w:rFonts w:asciiTheme="minorHAnsi" w:hAnsiTheme="minorHAnsi" w:cstheme="minorHAnsi"/>
        </w:rPr>
      </w:pPr>
    </w:p>
    <w:p w14:paraId="3FD84720" w14:textId="306AB09E" w:rsidR="004A3F5B" w:rsidRDefault="000F03FA" w:rsidP="00384125">
      <w:pPr>
        <w:pStyle w:val="ListParagraph"/>
        <w:numPr>
          <w:ilvl w:val="0"/>
          <w:numId w:val="10"/>
        </w:numPr>
        <w:jc w:val="both"/>
        <w:rPr>
          <w:rFonts w:asciiTheme="minorHAnsi" w:hAnsiTheme="minorHAnsi" w:cstheme="minorHAnsi"/>
        </w:rPr>
      </w:pPr>
      <w:r>
        <w:rPr>
          <w:rFonts w:asciiTheme="minorHAnsi" w:hAnsiTheme="minorHAnsi" w:cstheme="minorHAnsi"/>
        </w:rPr>
        <w:t>We firstly classified the employees based on the amount of time spent at SFB since only employees with a tenure of 8 months or more are eligible to receive a severance package.</w:t>
      </w:r>
    </w:p>
    <w:p w14:paraId="39882CE8" w14:textId="049CB423" w:rsidR="000F03FA" w:rsidRDefault="000F03FA" w:rsidP="00384125">
      <w:pPr>
        <w:pStyle w:val="ListParagraph"/>
        <w:numPr>
          <w:ilvl w:val="0"/>
          <w:numId w:val="10"/>
        </w:numPr>
        <w:jc w:val="both"/>
        <w:rPr>
          <w:rFonts w:asciiTheme="minorHAnsi" w:hAnsiTheme="minorHAnsi" w:cstheme="minorHAnsi"/>
        </w:rPr>
      </w:pPr>
      <w:r>
        <w:rPr>
          <w:rFonts w:asciiTheme="minorHAnsi" w:hAnsiTheme="minorHAnsi" w:cstheme="minorHAnsi"/>
        </w:rPr>
        <w:t>Regarding the base package</w:t>
      </w:r>
      <w:r w:rsidR="00A95EC9">
        <w:rPr>
          <w:rFonts w:asciiTheme="minorHAnsi" w:hAnsiTheme="minorHAnsi" w:cstheme="minorHAnsi"/>
        </w:rPr>
        <w:t>,</w:t>
      </w:r>
      <w:r>
        <w:rPr>
          <w:rFonts w:asciiTheme="minorHAnsi" w:hAnsiTheme="minorHAnsi" w:cstheme="minorHAnsi"/>
        </w:rPr>
        <w:t xml:space="preserve"> the instruction given on Maurice’s email has been followed i.e. </w:t>
      </w:r>
    </w:p>
    <w:p w14:paraId="42C53BC9" w14:textId="77777777" w:rsidR="00C67407" w:rsidRDefault="00C67407" w:rsidP="00C67407">
      <w:pPr>
        <w:pStyle w:val="ListParagraph"/>
        <w:ind w:left="360"/>
        <w:jc w:val="both"/>
        <w:rPr>
          <w:rFonts w:asciiTheme="minorHAnsi" w:hAnsiTheme="minorHAnsi" w:cstheme="minorHAnsi"/>
        </w:rPr>
      </w:pPr>
    </w:p>
    <w:p w14:paraId="080673A5" w14:textId="3AC9B3B9" w:rsidR="000F03FA" w:rsidRDefault="000F03FA" w:rsidP="000F03FA">
      <w:pPr>
        <w:pStyle w:val="ListParagraph"/>
        <w:ind w:left="360"/>
        <w:jc w:val="both"/>
        <w:rPr>
          <w:rFonts w:asciiTheme="minorHAnsi" w:hAnsiTheme="minorHAnsi" w:cstheme="minorHAnsi"/>
        </w:rPr>
      </w:pPr>
      <w:r w:rsidRPr="000F03FA">
        <w:rPr>
          <w:rFonts w:asciiTheme="minorHAnsi" w:hAnsiTheme="minorHAnsi" w:cstheme="minorHAnsi"/>
          <w:noProof/>
        </w:rPr>
        <w:drawing>
          <wp:inline distT="0" distB="0" distL="0" distR="0" wp14:anchorId="19BBA6A3" wp14:editId="05C6E499">
            <wp:extent cx="5600700" cy="974090"/>
            <wp:effectExtent l="19050" t="19050" r="1905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974090"/>
                    </a:xfrm>
                    <a:prstGeom prst="rect">
                      <a:avLst/>
                    </a:prstGeom>
                    <a:ln>
                      <a:solidFill>
                        <a:schemeClr val="tx1"/>
                      </a:solidFill>
                    </a:ln>
                  </pic:spPr>
                </pic:pic>
              </a:graphicData>
            </a:graphic>
          </wp:inline>
        </w:drawing>
      </w:r>
      <w:r>
        <w:rPr>
          <w:rFonts w:asciiTheme="minorHAnsi" w:hAnsiTheme="minorHAnsi" w:cstheme="minorHAnsi"/>
        </w:rPr>
        <w:t xml:space="preserve"> </w:t>
      </w:r>
    </w:p>
    <w:p w14:paraId="67008477" w14:textId="77777777" w:rsidR="00C67407" w:rsidRDefault="00C67407" w:rsidP="000F03FA">
      <w:pPr>
        <w:pStyle w:val="ListParagraph"/>
        <w:ind w:left="360"/>
        <w:jc w:val="both"/>
        <w:rPr>
          <w:rFonts w:asciiTheme="minorHAnsi" w:hAnsiTheme="minorHAnsi" w:cstheme="minorHAnsi"/>
        </w:rPr>
      </w:pPr>
    </w:p>
    <w:p w14:paraId="1A8ADEBC" w14:textId="46CDA308" w:rsidR="000F03FA" w:rsidRDefault="00C67407" w:rsidP="000F03FA">
      <w:pPr>
        <w:pStyle w:val="ListParagraph"/>
        <w:numPr>
          <w:ilvl w:val="0"/>
          <w:numId w:val="10"/>
        </w:numPr>
        <w:jc w:val="both"/>
        <w:rPr>
          <w:rFonts w:asciiTheme="minorHAnsi" w:hAnsiTheme="minorHAnsi" w:cstheme="minorHAnsi"/>
        </w:rPr>
      </w:pPr>
      <w:r>
        <w:rPr>
          <w:rFonts w:asciiTheme="minorHAnsi" w:hAnsiTheme="minorHAnsi" w:cstheme="minorHAnsi"/>
        </w:rPr>
        <w:t>Further, additional payments have been taken as 3 additional months</w:t>
      </w:r>
      <w:r w:rsidR="00075247">
        <w:rPr>
          <w:rFonts w:asciiTheme="minorHAnsi" w:hAnsiTheme="minorHAnsi" w:cstheme="minorHAnsi"/>
        </w:rPr>
        <w:t xml:space="preserve"> of income</w:t>
      </w:r>
      <w:r>
        <w:rPr>
          <w:rFonts w:asciiTheme="minorHAnsi" w:hAnsiTheme="minorHAnsi" w:cstheme="minorHAnsi"/>
        </w:rPr>
        <w:t xml:space="preserve"> </w:t>
      </w:r>
      <w:r w:rsidR="00CF0974">
        <w:rPr>
          <w:rFonts w:asciiTheme="minorHAnsi" w:hAnsiTheme="minorHAnsi" w:cstheme="minorHAnsi"/>
        </w:rPr>
        <w:t>for all employees</w:t>
      </w:r>
      <w:r>
        <w:rPr>
          <w:rFonts w:asciiTheme="minorHAnsi" w:hAnsiTheme="minorHAnsi" w:cstheme="minorHAnsi"/>
        </w:rPr>
        <w:t xml:space="preserve"> instead of 2. This is a prudent approach since this would help us </w:t>
      </w:r>
      <w:r w:rsidR="00E97D0A">
        <w:rPr>
          <w:rFonts w:asciiTheme="minorHAnsi" w:hAnsiTheme="minorHAnsi" w:cstheme="minorHAnsi"/>
        </w:rPr>
        <w:t>in</w:t>
      </w:r>
      <w:r>
        <w:rPr>
          <w:rFonts w:asciiTheme="minorHAnsi" w:hAnsiTheme="minorHAnsi" w:cstheme="minorHAnsi"/>
        </w:rPr>
        <w:t xml:space="preserve"> gaug</w:t>
      </w:r>
      <w:r w:rsidR="00E97D0A">
        <w:rPr>
          <w:rFonts w:asciiTheme="minorHAnsi" w:hAnsiTheme="minorHAnsi" w:cstheme="minorHAnsi"/>
        </w:rPr>
        <w:t>ing</w:t>
      </w:r>
      <w:r>
        <w:rPr>
          <w:rFonts w:asciiTheme="minorHAnsi" w:hAnsiTheme="minorHAnsi" w:cstheme="minorHAnsi"/>
        </w:rPr>
        <w:t xml:space="preserve"> the maximum </w:t>
      </w:r>
      <w:r w:rsidR="00B8277C">
        <w:rPr>
          <w:rFonts w:asciiTheme="minorHAnsi" w:hAnsiTheme="minorHAnsi" w:cstheme="minorHAnsi"/>
        </w:rPr>
        <w:t xml:space="preserve">severance </w:t>
      </w:r>
      <w:r w:rsidR="006E11C1">
        <w:rPr>
          <w:rFonts w:asciiTheme="minorHAnsi" w:hAnsiTheme="minorHAnsi" w:cstheme="minorHAnsi"/>
        </w:rPr>
        <w:t>amount</w:t>
      </w:r>
      <w:r>
        <w:rPr>
          <w:rFonts w:asciiTheme="minorHAnsi" w:hAnsiTheme="minorHAnsi" w:cstheme="minorHAnsi"/>
        </w:rPr>
        <w:t xml:space="preserve"> we may </w:t>
      </w:r>
      <w:r w:rsidR="00642A09">
        <w:rPr>
          <w:rFonts w:asciiTheme="minorHAnsi" w:hAnsiTheme="minorHAnsi" w:cstheme="minorHAnsi"/>
        </w:rPr>
        <w:t xml:space="preserve">offer </w:t>
      </w:r>
      <w:r>
        <w:rPr>
          <w:rFonts w:asciiTheme="minorHAnsi" w:hAnsiTheme="minorHAnsi" w:cstheme="minorHAnsi"/>
        </w:rPr>
        <w:t xml:space="preserve">to the </w:t>
      </w:r>
      <w:r w:rsidR="009A5BDC">
        <w:rPr>
          <w:rFonts w:asciiTheme="minorHAnsi" w:hAnsiTheme="minorHAnsi" w:cstheme="minorHAnsi"/>
        </w:rPr>
        <w:t>employees</w:t>
      </w:r>
      <w:r w:rsidR="0069793D">
        <w:rPr>
          <w:rFonts w:asciiTheme="minorHAnsi" w:hAnsiTheme="minorHAnsi" w:cstheme="minorHAnsi"/>
        </w:rPr>
        <w:t xml:space="preserve"> in case they are leaving</w:t>
      </w:r>
      <w:r>
        <w:rPr>
          <w:rFonts w:asciiTheme="minorHAnsi" w:hAnsiTheme="minorHAnsi" w:cstheme="minorHAnsi"/>
        </w:rPr>
        <w:t xml:space="preserve">. </w:t>
      </w:r>
    </w:p>
    <w:p w14:paraId="1EFD3C50" w14:textId="77C7C64B" w:rsidR="006779D4" w:rsidRDefault="006779D4" w:rsidP="006779D4">
      <w:pPr>
        <w:jc w:val="both"/>
        <w:rPr>
          <w:rFonts w:asciiTheme="minorHAnsi" w:hAnsiTheme="minorHAnsi" w:cstheme="minorHAnsi"/>
        </w:rPr>
      </w:pPr>
    </w:p>
    <w:p w14:paraId="460F1259" w14:textId="220CA1AF" w:rsidR="006779D4" w:rsidRDefault="002E1182" w:rsidP="006779D4">
      <w:pPr>
        <w:jc w:val="both"/>
        <w:rPr>
          <w:rFonts w:asciiTheme="minorHAnsi" w:hAnsiTheme="minorHAnsi" w:cstheme="minorHAnsi"/>
        </w:rPr>
      </w:pPr>
      <w:r>
        <w:rPr>
          <w:rFonts w:asciiTheme="minorHAnsi" w:hAnsiTheme="minorHAnsi" w:cstheme="minorHAnsi"/>
        </w:rPr>
        <w:t>The key elements in our optimization model are as follows:</w:t>
      </w:r>
    </w:p>
    <w:p w14:paraId="59A38DB7" w14:textId="728088D5" w:rsidR="002E1182" w:rsidRDefault="002E1182" w:rsidP="006779D4">
      <w:pPr>
        <w:jc w:val="both"/>
        <w:rPr>
          <w:rFonts w:asciiTheme="minorHAnsi" w:hAnsiTheme="minorHAnsi" w:cstheme="minorHAnsi"/>
        </w:rPr>
      </w:pPr>
    </w:p>
    <w:p w14:paraId="480E4E09" w14:textId="21109C65" w:rsidR="002E1182" w:rsidRDefault="00AB3F31" w:rsidP="00AB3F31">
      <w:pPr>
        <w:pStyle w:val="ListParagraph"/>
        <w:numPr>
          <w:ilvl w:val="0"/>
          <w:numId w:val="10"/>
        </w:numPr>
        <w:jc w:val="both"/>
        <w:rPr>
          <w:rFonts w:asciiTheme="minorHAnsi" w:hAnsiTheme="minorHAnsi" w:cstheme="minorHAnsi"/>
        </w:rPr>
      </w:pPr>
      <w:r>
        <w:rPr>
          <w:rFonts w:asciiTheme="minorHAnsi" w:hAnsiTheme="minorHAnsi" w:cstheme="minorHAnsi"/>
        </w:rPr>
        <w:t>Decision Variables – The decision variables in this case would be which groups should be offered an RCC (a binary variable where 1 indicate</w:t>
      </w:r>
      <w:r w:rsidR="007B398A">
        <w:rPr>
          <w:rFonts w:asciiTheme="minorHAnsi" w:hAnsiTheme="minorHAnsi" w:cstheme="minorHAnsi"/>
        </w:rPr>
        <w:t>s</w:t>
      </w:r>
      <w:r>
        <w:rPr>
          <w:rFonts w:asciiTheme="minorHAnsi" w:hAnsiTheme="minorHAnsi" w:cstheme="minorHAnsi"/>
        </w:rPr>
        <w:t xml:space="preserve"> RCC should be offered and 0 the opposite)</w:t>
      </w:r>
    </w:p>
    <w:p w14:paraId="7367BE6A" w14:textId="7ADC5E07" w:rsidR="006727A3" w:rsidRDefault="006727A3" w:rsidP="006727A3">
      <w:pPr>
        <w:jc w:val="both"/>
        <w:rPr>
          <w:rFonts w:asciiTheme="minorHAnsi" w:hAnsiTheme="minorHAnsi" w:cstheme="minorHAnsi"/>
        </w:rPr>
      </w:pPr>
    </w:p>
    <w:p w14:paraId="731036B7" w14:textId="085846EE" w:rsidR="006727A3" w:rsidRDefault="002D1E31" w:rsidP="006727A3">
      <w:pPr>
        <w:pStyle w:val="ListParagraph"/>
        <w:numPr>
          <w:ilvl w:val="0"/>
          <w:numId w:val="10"/>
        </w:numPr>
        <w:jc w:val="both"/>
        <w:rPr>
          <w:rFonts w:asciiTheme="minorHAnsi" w:hAnsiTheme="minorHAnsi" w:cstheme="minorHAnsi"/>
        </w:rPr>
      </w:pPr>
      <w:r>
        <w:rPr>
          <w:rFonts w:asciiTheme="minorHAnsi" w:hAnsiTheme="minorHAnsi" w:cstheme="minorHAnsi"/>
        </w:rPr>
        <w:lastRenderedPageBreak/>
        <w:t xml:space="preserve">Constraints </w:t>
      </w:r>
      <w:r w:rsidR="001B0238">
        <w:rPr>
          <w:rFonts w:asciiTheme="minorHAnsi" w:hAnsiTheme="minorHAnsi" w:cstheme="minorHAnsi"/>
        </w:rPr>
        <w:t>–</w:t>
      </w:r>
      <w:r>
        <w:rPr>
          <w:rFonts w:asciiTheme="minorHAnsi" w:hAnsiTheme="minorHAnsi" w:cstheme="minorHAnsi"/>
        </w:rPr>
        <w:t xml:space="preserve"> </w:t>
      </w:r>
      <w:r w:rsidR="001B0238">
        <w:rPr>
          <w:rFonts w:asciiTheme="minorHAnsi" w:hAnsiTheme="minorHAnsi" w:cstheme="minorHAnsi"/>
        </w:rPr>
        <w:t>The constraints in this case denote the</w:t>
      </w:r>
      <w:r w:rsidR="005B2C6E">
        <w:rPr>
          <w:rFonts w:asciiTheme="minorHAnsi" w:hAnsiTheme="minorHAnsi" w:cstheme="minorHAnsi"/>
        </w:rPr>
        <w:t xml:space="preserve"> following -</w:t>
      </w:r>
      <w:r w:rsidR="001B0238">
        <w:rPr>
          <w:rFonts w:asciiTheme="minorHAnsi" w:hAnsiTheme="minorHAnsi" w:cstheme="minorHAnsi"/>
        </w:rPr>
        <w:t xml:space="preserve"> management expectations in terms of annual salary costs savings</w:t>
      </w:r>
      <w:r w:rsidR="005B2C6E">
        <w:rPr>
          <w:rFonts w:asciiTheme="minorHAnsi" w:hAnsiTheme="minorHAnsi" w:cstheme="minorHAnsi"/>
        </w:rPr>
        <w:t xml:space="preserve">, </w:t>
      </w:r>
      <w:r w:rsidR="00FF400E">
        <w:rPr>
          <w:rFonts w:asciiTheme="minorHAnsi" w:hAnsiTheme="minorHAnsi" w:cstheme="minorHAnsi"/>
        </w:rPr>
        <w:t>minimum number of employees leaving</w:t>
      </w:r>
      <w:r w:rsidR="005B2C6E">
        <w:rPr>
          <w:rFonts w:asciiTheme="minorHAnsi" w:hAnsiTheme="minorHAnsi" w:cstheme="minorHAnsi"/>
        </w:rPr>
        <w:t xml:space="preserve">, </w:t>
      </w:r>
      <w:r w:rsidR="00FF400E">
        <w:rPr>
          <w:rFonts w:asciiTheme="minorHAnsi" w:hAnsiTheme="minorHAnsi" w:cstheme="minorHAnsi"/>
        </w:rPr>
        <w:t>the number of people that should remain back in each department and a tolerance defined for each job role.</w:t>
      </w:r>
    </w:p>
    <w:p w14:paraId="71719012" w14:textId="77777777" w:rsidR="00FF400E" w:rsidRPr="00FF400E" w:rsidRDefault="00FF400E" w:rsidP="00FF400E">
      <w:pPr>
        <w:pStyle w:val="ListParagraph"/>
        <w:rPr>
          <w:rFonts w:asciiTheme="minorHAnsi" w:hAnsiTheme="minorHAnsi" w:cstheme="minorHAnsi"/>
        </w:rPr>
      </w:pPr>
    </w:p>
    <w:p w14:paraId="68ED44B4" w14:textId="7D014997" w:rsidR="00FF400E" w:rsidRDefault="00347830" w:rsidP="006727A3">
      <w:pPr>
        <w:pStyle w:val="ListParagraph"/>
        <w:numPr>
          <w:ilvl w:val="0"/>
          <w:numId w:val="10"/>
        </w:numPr>
        <w:jc w:val="both"/>
        <w:rPr>
          <w:rFonts w:asciiTheme="minorHAnsi" w:hAnsiTheme="minorHAnsi" w:cstheme="minorHAnsi"/>
        </w:rPr>
      </w:pPr>
      <w:r>
        <w:rPr>
          <w:rFonts w:asciiTheme="minorHAnsi" w:hAnsiTheme="minorHAnsi" w:cstheme="minorHAnsi"/>
        </w:rPr>
        <w:t>Objective – Our objective in this case is to minimise the amount of severance costs paid out to employees with a higher probability of leaving and accepting the RCC.</w:t>
      </w:r>
    </w:p>
    <w:p w14:paraId="502A06A4" w14:textId="77777777" w:rsidR="00EA338E" w:rsidRPr="00EA338E" w:rsidRDefault="00EA338E" w:rsidP="00EA338E">
      <w:pPr>
        <w:pStyle w:val="ListParagraph"/>
        <w:rPr>
          <w:rFonts w:asciiTheme="minorHAnsi" w:hAnsiTheme="minorHAnsi" w:cstheme="minorHAnsi"/>
        </w:rPr>
      </w:pPr>
    </w:p>
    <w:p w14:paraId="1D51BAC9" w14:textId="39342A3F" w:rsidR="00537753" w:rsidRDefault="005D12B5" w:rsidP="00EA338E">
      <w:pPr>
        <w:jc w:val="both"/>
        <w:rPr>
          <w:rFonts w:asciiTheme="minorHAnsi" w:hAnsiTheme="minorHAnsi" w:cstheme="minorHAnsi"/>
        </w:rPr>
      </w:pPr>
      <w:r>
        <w:rPr>
          <w:rFonts w:asciiTheme="minorHAnsi" w:hAnsiTheme="minorHAnsi" w:cstheme="minorHAnsi"/>
        </w:rPr>
        <w:t xml:space="preserve">In terms of constraints, without the presence of the additional constraints, the severance cost paid out is EUR 1,034,182 for 42 employees leaving. </w:t>
      </w:r>
      <w:r w:rsidR="00946588">
        <w:rPr>
          <w:rFonts w:asciiTheme="minorHAnsi" w:hAnsiTheme="minorHAnsi" w:cstheme="minorHAnsi"/>
        </w:rPr>
        <w:t xml:space="preserve">With the inclusion of both the additional constraints, the </w:t>
      </w:r>
      <w:r w:rsidR="00830369">
        <w:rPr>
          <w:rFonts w:asciiTheme="minorHAnsi" w:hAnsiTheme="minorHAnsi" w:cstheme="minorHAnsi"/>
        </w:rPr>
        <w:t>severance pay out i</w:t>
      </w:r>
      <w:r w:rsidR="00155072">
        <w:rPr>
          <w:rFonts w:asciiTheme="minorHAnsi" w:hAnsiTheme="minorHAnsi" w:cstheme="minorHAnsi"/>
        </w:rPr>
        <w:t>s</w:t>
      </w:r>
      <w:r w:rsidR="00830369">
        <w:rPr>
          <w:rFonts w:asciiTheme="minorHAnsi" w:hAnsiTheme="minorHAnsi" w:cstheme="minorHAnsi"/>
        </w:rPr>
        <w:t xml:space="preserve"> EUR 1,583,150 for 43 employees leaving. </w:t>
      </w:r>
      <w:r w:rsidR="00832B8C">
        <w:rPr>
          <w:rFonts w:asciiTheme="minorHAnsi" w:hAnsiTheme="minorHAnsi" w:cstheme="minorHAnsi"/>
        </w:rPr>
        <w:t xml:space="preserve">This might suggest that the addl. constraints act as a barrier to achieve a lower severance by EUR 548,968 with only 1 addl. employee leaving. But the addl. constraints ensure that a mass exodus is prevented and salary costs savings amount to more than management expectation. </w:t>
      </w:r>
    </w:p>
    <w:p w14:paraId="75C77446" w14:textId="77777777" w:rsidR="00537753" w:rsidRDefault="00537753" w:rsidP="00EA338E">
      <w:pPr>
        <w:jc w:val="both"/>
        <w:rPr>
          <w:rFonts w:asciiTheme="minorHAnsi" w:hAnsiTheme="minorHAnsi" w:cstheme="minorHAnsi"/>
        </w:rPr>
      </w:pPr>
    </w:p>
    <w:p w14:paraId="72F45D88" w14:textId="2A5076CA" w:rsidR="00722F49" w:rsidRDefault="00832B8C" w:rsidP="00EA338E">
      <w:pPr>
        <w:jc w:val="both"/>
        <w:rPr>
          <w:rFonts w:asciiTheme="minorHAnsi" w:hAnsiTheme="minorHAnsi" w:cstheme="minorHAnsi"/>
        </w:rPr>
      </w:pPr>
      <w:r>
        <w:rPr>
          <w:rFonts w:asciiTheme="minorHAnsi" w:hAnsiTheme="minorHAnsi" w:cstheme="minorHAnsi"/>
        </w:rPr>
        <w:t>The possible reason behind the increase in severance costs through inclusion of addl. constraints is that the optimised problem may no</w:t>
      </w:r>
      <w:r w:rsidR="008833F7">
        <w:rPr>
          <w:rFonts w:asciiTheme="minorHAnsi" w:hAnsiTheme="minorHAnsi" w:cstheme="minorHAnsi"/>
        </w:rPr>
        <w:t>w</w:t>
      </w:r>
      <w:r>
        <w:rPr>
          <w:rFonts w:asciiTheme="minorHAnsi" w:hAnsiTheme="minorHAnsi" w:cstheme="minorHAnsi"/>
        </w:rPr>
        <w:t xml:space="preserve"> be considering more highly paid employees in order to ensure prospective savings</w:t>
      </w:r>
      <w:r w:rsidR="002D796E">
        <w:rPr>
          <w:rFonts w:asciiTheme="minorHAnsi" w:hAnsiTheme="minorHAnsi" w:cstheme="minorHAnsi"/>
        </w:rPr>
        <w:t xml:space="preserve"> targets are met</w:t>
      </w:r>
      <w:r>
        <w:rPr>
          <w:rFonts w:asciiTheme="minorHAnsi" w:hAnsiTheme="minorHAnsi" w:cstheme="minorHAnsi"/>
        </w:rPr>
        <w:t xml:space="preserve">, hence an increase in severance </w:t>
      </w:r>
      <w:r w:rsidR="00E77F22">
        <w:rPr>
          <w:rFonts w:asciiTheme="minorHAnsi" w:hAnsiTheme="minorHAnsi" w:cstheme="minorHAnsi"/>
        </w:rPr>
        <w:t>pay-outs</w:t>
      </w:r>
      <w:r>
        <w:rPr>
          <w:rFonts w:asciiTheme="minorHAnsi" w:hAnsiTheme="minorHAnsi" w:cstheme="minorHAnsi"/>
        </w:rPr>
        <w:t xml:space="preserve">. Highly paid employees also tend to spend a longer time in </w:t>
      </w:r>
      <w:r w:rsidR="00722F49">
        <w:rPr>
          <w:rFonts w:asciiTheme="minorHAnsi" w:hAnsiTheme="minorHAnsi" w:cstheme="minorHAnsi"/>
        </w:rPr>
        <w:t>the company</w:t>
      </w:r>
      <w:r w:rsidR="00115F86">
        <w:rPr>
          <w:rFonts w:asciiTheme="minorHAnsi" w:hAnsiTheme="minorHAnsi" w:cstheme="minorHAnsi"/>
        </w:rPr>
        <w:t xml:space="preserve">; </w:t>
      </w:r>
      <w:r>
        <w:rPr>
          <w:rFonts w:asciiTheme="minorHAnsi" w:hAnsiTheme="minorHAnsi" w:cstheme="minorHAnsi"/>
        </w:rPr>
        <w:t>hence a larger severance amount is offered to such employees</w:t>
      </w:r>
      <w:r w:rsidR="00722F49">
        <w:rPr>
          <w:rFonts w:asciiTheme="minorHAnsi" w:hAnsiTheme="minorHAnsi" w:cstheme="minorHAnsi"/>
        </w:rPr>
        <w:t>.</w:t>
      </w:r>
    </w:p>
    <w:p w14:paraId="06BCFCAF" w14:textId="1B366964" w:rsidR="00722F49" w:rsidRDefault="00722F49" w:rsidP="00EA338E">
      <w:pPr>
        <w:jc w:val="both"/>
        <w:rPr>
          <w:rFonts w:asciiTheme="minorHAnsi" w:hAnsiTheme="minorHAnsi" w:cstheme="minorHAnsi"/>
        </w:rPr>
      </w:pPr>
    </w:p>
    <w:p w14:paraId="1175F46D" w14:textId="7AA9FE67" w:rsidR="00722F49" w:rsidRDefault="00722F49" w:rsidP="00EA338E">
      <w:pPr>
        <w:jc w:val="both"/>
        <w:rPr>
          <w:rFonts w:asciiTheme="minorHAnsi" w:hAnsiTheme="minorHAnsi" w:cstheme="minorHAnsi"/>
        </w:rPr>
      </w:pPr>
      <w:r>
        <w:rPr>
          <w:rFonts w:asciiTheme="minorHAnsi" w:hAnsiTheme="minorHAnsi" w:cstheme="minorHAnsi"/>
        </w:rPr>
        <w:t xml:space="preserve">The results of the optimization approach were that </w:t>
      </w:r>
      <w:r w:rsidR="00F001FF">
        <w:rPr>
          <w:rFonts w:asciiTheme="minorHAnsi" w:hAnsiTheme="minorHAnsi" w:cstheme="minorHAnsi"/>
        </w:rPr>
        <w:t>Groups 1, 2, 3, 5 and 6 will be offered to leave, and the resultant savings from salary cuts annually is EUR 3,008,617.</w:t>
      </w:r>
      <w:r w:rsidR="00915FF0">
        <w:rPr>
          <w:rFonts w:asciiTheme="minorHAnsi" w:hAnsiTheme="minorHAnsi" w:cstheme="minorHAnsi"/>
        </w:rPr>
        <w:t xml:space="preserve"> Also, the departmental division of employees leaving are</w:t>
      </w:r>
      <w:r w:rsidR="00807318">
        <w:rPr>
          <w:rFonts w:asciiTheme="minorHAnsi" w:hAnsiTheme="minorHAnsi" w:cstheme="minorHAnsi"/>
        </w:rPr>
        <w:t xml:space="preserve"> – Sales: 16, HR: 2, R&amp;D: 26</w:t>
      </w:r>
      <w:r w:rsidR="00854518">
        <w:rPr>
          <w:rFonts w:asciiTheme="minorHAnsi" w:hAnsiTheme="minorHAnsi" w:cstheme="minorHAnsi"/>
        </w:rPr>
        <w:t>.</w:t>
      </w:r>
    </w:p>
    <w:p w14:paraId="3ED9CE31" w14:textId="72C34CBC" w:rsidR="00832B8C" w:rsidRDefault="00832B8C" w:rsidP="00EA338E">
      <w:pPr>
        <w:jc w:val="both"/>
        <w:rPr>
          <w:rFonts w:asciiTheme="minorHAnsi" w:hAnsiTheme="minorHAnsi" w:cstheme="minorHAnsi"/>
        </w:rPr>
      </w:pPr>
    </w:p>
    <w:p w14:paraId="4963B9E3" w14:textId="485011B1" w:rsidR="009B30DB" w:rsidRDefault="00595BD7" w:rsidP="00EA338E">
      <w:pPr>
        <w:jc w:val="both"/>
        <w:rPr>
          <w:rFonts w:asciiTheme="minorHAnsi" w:hAnsiTheme="minorHAnsi" w:cstheme="minorHAnsi"/>
        </w:rPr>
      </w:pPr>
      <w:r>
        <w:rPr>
          <w:rFonts w:asciiTheme="minorHAnsi" w:hAnsiTheme="minorHAnsi" w:cstheme="minorHAnsi"/>
        </w:rPr>
        <w:t xml:space="preserve">The </w:t>
      </w:r>
      <w:r w:rsidR="00F72A21">
        <w:rPr>
          <w:rFonts w:asciiTheme="minorHAnsi" w:hAnsiTheme="minorHAnsi" w:cstheme="minorHAnsi"/>
        </w:rPr>
        <w:t>results</w:t>
      </w:r>
      <w:r>
        <w:rPr>
          <w:rFonts w:asciiTheme="minorHAnsi" w:hAnsiTheme="minorHAnsi" w:cstheme="minorHAnsi"/>
        </w:rPr>
        <w:t xml:space="preserve"> fulfil some of the implicit assumptions we have made i.e., - </w:t>
      </w:r>
    </w:p>
    <w:p w14:paraId="1049A506" w14:textId="744C92AB" w:rsidR="00595BD7" w:rsidRDefault="00595BD7" w:rsidP="00EA338E">
      <w:pPr>
        <w:jc w:val="both"/>
        <w:rPr>
          <w:rFonts w:asciiTheme="minorHAnsi" w:hAnsiTheme="minorHAnsi" w:cstheme="minorHAnsi"/>
        </w:rPr>
      </w:pPr>
    </w:p>
    <w:p w14:paraId="38A3B2DE" w14:textId="3A5DFADB" w:rsidR="00595BD7" w:rsidRDefault="002D0D47" w:rsidP="002D0D47">
      <w:pPr>
        <w:pStyle w:val="ListParagraph"/>
        <w:numPr>
          <w:ilvl w:val="0"/>
          <w:numId w:val="11"/>
        </w:numPr>
        <w:jc w:val="both"/>
        <w:rPr>
          <w:rFonts w:asciiTheme="minorHAnsi" w:hAnsiTheme="minorHAnsi" w:cstheme="minorHAnsi"/>
        </w:rPr>
      </w:pPr>
      <w:r w:rsidRPr="002D0D47">
        <w:rPr>
          <w:rFonts w:asciiTheme="minorHAnsi" w:hAnsiTheme="minorHAnsi" w:cstheme="minorHAnsi"/>
          <w:b/>
          <w:bCs/>
        </w:rPr>
        <w:t>Preventing a mass exodus</w:t>
      </w:r>
      <w:r>
        <w:rPr>
          <w:rFonts w:asciiTheme="minorHAnsi" w:hAnsiTheme="minorHAnsi" w:cstheme="minorHAnsi"/>
        </w:rPr>
        <w:t xml:space="preserve"> – Offers</w:t>
      </w:r>
      <w:r w:rsidR="00B921BD">
        <w:rPr>
          <w:rFonts w:asciiTheme="minorHAnsi" w:hAnsiTheme="minorHAnsi" w:cstheme="minorHAnsi"/>
        </w:rPr>
        <w:t xml:space="preserve"> only</w:t>
      </w:r>
      <w:r>
        <w:rPr>
          <w:rFonts w:asciiTheme="minorHAnsi" w:hAnsiTheme="minorHAnsi" w:cstheme="minorHAnsi"/>
        </w:rPr>
        <w:t xml:space="preserve"> being made to employee’s categories which are satisfying the constraints optimally.</w:t>
      </w:r>
    </w:p>
    <w:p w14:paraId="2DE76DE9" w14:textId="77777777" w:rsidR="004D1B45" w:rsidRDefault="004D1B45" w:rsidP="002D0D47">
      <w:pPr>
        <w:pStyle w:val="ListParagraph"/>
        <w:numPr>
          <w:ilvl w:val="0"/>
          <w:numId w:val="11"/>
        </w:numPr>
        <w:jc w:val="both"/>
        <w:rPr>
          <w:rFonts w:asciiTheme="minorHAnsi" w:hAnsiTheme="minorHAnsi" w:cstheme="minorHAnsi"/>
        </w:rPr>
      </w:pPr>
      <w:r w:rsidRPr="004D1B45">
        <w:rPr>
          <w:rFonts w:asciiTheme="minorHAnsi" w:hAnsiTheme="minorHAnsi" w:cstheme="minorHAnsi"/>
          <w:b/>
          <w:bCs/>
        </w:rPr>
        <w:t>Preventing severe departmental layoffs</w:t>
      </w:r>
      <w:r>
        <w:rPr>
          <w:rFonts w:asciiTheme="minorHAnsi" w:hAnsiTheme="minorHAnsi" w:cstheme="minorHAnsi"/>
        </w:rPr>
        <w:t xml:space="preserve"> – Offers being made to employee categories wherein the probability of leaving and accepting an RCC doesn’t result in massive attrition in any single department.</w:t>
      </w:r>
    </w:p>
    <w:p w14:paraId="5CB6142F" w14:textId="726A8DED" w:rsidR="0068153E" w:rsidRDefault="0068153E" w:rsidP="002D0D47">
      <w:pPr>
        <w:pStyle w:val="ListParagraph"/>
        <w:numPr>
          <w:ilvl w:val="0"/>
          <w:numId w:val="11"/>
        </w:numPr>
        <w:jc w:val="both"/>
        <w:rPr>
          <w:rFonts w:asciiTheme="minorHAnsi" w:hAnsiTheme="minorHAnsi" w:cstheme="minorHAnsi"/>
        </w:rPr>
      </w:pPr>
      <w:r>
        <w:rPr>
          <w:rFonts w:asciiTheme="minorHAnsi" w:hAnsiTheme="minorHAnsi" w:cstheme="minorHAnsi"/>
          <w:b/>
          <w:bCs/>
        </w:rPr>
        <w:t xml:space="preserve">Number of employees in job roles </w:t>
      </w:r>
      <w:r w:rsidR="00631B58">
        <w:rPr>
          <w:rFonts w:asciiTheme="minorHAnsi" w:hAnsiTheme="minorHAnsi" w:cstheme="minorHAnsi"/>
          <w:b/>
          <w:bCs/>
        </w:rPr>
        <w:t xml:space="preserve">will </w:t>
      </w:r>
      <w:r>
        <w:rPr>
          <w:rFonts w:asciiTheme="minorHAnsi" w:hAnsiTheme="minorHAnsi" w:cstheme="minorHAnsi"/>
          <w:b/>
          <w:bCs/>
        </w:rPr>
        <w:t xml:space="preserve">be able to support operations post attrition – </w:t>
      </w:r>
      <w:r>
        <w:rPr>
          <w:rFonts w:asciiTheme="minorHAnsi" w:hAnsiTheme="minorHAnsi" w:cstheme="minorHAnsi"/>
        </w:rPr>
        <w:t>Defining tolerance levels for each job role and ensuring that the employees leaving do</w:t>
      </w:r>
      <w:r w:rsidR="00835783">
        <w:rPr>
          <w:rFonts w:asciiTheme="minorHAnsi" w:hAnsiTheme="minorHAnsi" w:cstheme="minorHAnsi"/>
        </w:rPr>
        <w:t>es</w:t>
      </w:r>
      <w:r>
        <w:rPr>
          <w:rFonts w:asciiTheme="minorHAnsi" w:hAnsiTheme="minorHAnsi" w:cstheme="minorHAnsi"/>
        </w:rPr>
        <w:t xml:space="preserve"> not put the reliability of any job roles at risk of operational continuity.</w:t>
      </w:r>
    </w:p>
    <w:p w14:paraId="454AF561" w14:textId="77777777" w:rsidR="0068153E" w:rsidRDefault="0068153E" w:rsidP="0068153E">
      <w:pPr>
        <w:jc w:val="both"/>
        <w:rPr>
          <w:rFonts w:asciiTheme="minorHAnsi" w:hAnsiTheme="minorHAnsi" w:cstheme="minorHAnsi"/>
        </w:rPr>
      </w:pPr>
    </w:p>
    <w:p w14:paraId="4DA18F43" w14:textId="71C82E5E" w:rsidR="002346F9" w:rsidRDefault="002346F9" w:rsidP="0068153E">
      <w:pPr>
        <w:jc w:val="both"/>
        <w:rPr>
          <w:rFonts w:asciiTheme="minorHAnsi" w:hAnsiTheme="minorHAnsi" w:cstheme="minorHAnsi"/>
        </w:rPr>
      </w:pPr>
      <w:r>
        <w:rPr>
          <w:rFonts w:asciiTheme="minorHAnsi" w:hAnsiTheme="minorHAnsi" w:cstheme="minorHAnsi"/>
        </w:rPr>
        <w:t>Additionally, some pros and cons of the optimization approach we have undertaken</w:t>
      </w:r>
      <w:r w:rsidR="000B6D8C">
        <w:rPr>
          <w:rFonts w:asciiTheme="minorHAnsi" w:hAnsiTheme="minorHAnsi" w:cstheme="minorHAnsi"/>
        </w:rPr>
        <w:t xml:space="preserve"> are as follows</w:t>
      </w:r>
      <w:r>
        <w:rPr>
          <w:rFonts w:asciiTheme="minorHAnsi" w:hAnsiTheme="minorHAnsi" w:cstheme="minorHAnsi"/>
        </w:rPr>
        <w:t xml:space="preserve"> – </w:t>
      </w:r>
    </w:p>
    <w:p w14:paraId="099873CC" w14:textId="77777777" w:rsidR="002346F9" w:rsidRDefault="002346F9" w:rsidP="0068153E">
      <w:pPr>
        <w:jc w:val="both"/>
        <w:rPr>
          <w:rFonts w:asciiTheme="minorHAnsi" w:hAnsiTheme="minorHAnsi" w:cstheme="minorHAnsi"/>
        </w:rPr>
      </w:pPr>
    </w:p>
    <w:p w14:paraId="45D72E7B" w14:textId="4E7B8CA1" w:rsidR="002D0D47" w:rsidRDefault="004639CF" w:rsidP="004639CF">
      <w:pPr>
        <w:jc w:val="both"/>
        <w:rPr>
          <w:rFonts w:asciiTheme="minorHAnsi" w:hAnsiTheme="minorHAnsi" w:cstheme="minorHAnsi"/>
          <w:b/>
          <w:bCs/>
          <w:u w:val="single"/>
        </w:rPr>
      </w:pPr>
      <w:r w:rsidRPr="004639CF">
        <w:rPr>
          <w:rFonts w:asciiTheme="minorHAnsi" w:hAnsiTheme="minorHAnsi" w:cstheme="minorHAnsi"/>
          <w:b/>
          <w:bCs/>
          <w:u w:val="single"/>
        </w:rPr>
        <w:t>Pros</w:t>
      </w:r>
    </w:p>
    <w:p w14:paraId="74CEDC3E" w14:textId="3EE43BF9" w:rsidR="004639CF" w:rsidRDefault="004639CF" w:rsidP="004639CF">
      <w:pPr>
        <w:jc w:val="both"/>
        <w:rPr>
          <w:rFonts w:asciiTheme="minorHAnsi" w:hAnsiTheme="minorHAnsi" w:cstheme="minorHAnsi"/>
          <w:b/>
          <w:bCs/>
          <w:u w:val="single"/>
        </w:rPr>
      </w:pPr>
    </w:p>
    <w:p w14:paraId="54DD8643" w14:textId="695FE418" w:rsidR="004639CF" w:rsidRPr="001D6296" w:rsidRDefault="004639CF" w:rsidP="004639CF">
      <w:pPr>
        <w:pStyle w:val="ListParagraph"/>
        <w:numPr>
          <w:ilvl w:val="0"/>
          <w:numId w:val="13"/>
        </w:numPr>
        <w:jc w:val="both"/>
        <w:rPr>
          <w:rFonts w:asciiTheme="minorHAnsi" w:hAnsiTheme="minorHAnsi" w:cstheme="minorHAnsi"/>
          <w:b/>
          <w:bCs/>
        </w:rPr>
      </w:pPr>
      <w:r w:rsidRPr="004639CF">
        <w:rPr>
          <w:rFonts w:asciiTheme="minorHAnsi" w:hAnsiTheme="minorHAnsi" w:cstheme="minorHAnsi"/>
          <w:b/>
          <w:bCs/>
        </w:rPr>
        <w:t>Objec</w:t>
      </w:r>
      <w:r>
        <w:rPr>
          <w:rFonts w:asciiTheme="minorHAnsi" w:hAnsiTheme="minorHAnsi" w:cstheme="minorHAnsi"/>
          <w:b/>
          <w:bCs/>
        </w:rPr>
        <w:t xml:space="preserve">tive Approach – </w:t>
      </w:r>
      <w:r>
        <w:rPr>
          <w:rFonts w:asciiTheme="minorHAnsi" w:hAnsiTheme="minorHAnsi" w:cstheme="minorHAnsi"/>
        </w:rPr>
        <w:t>The optimization model considers both quantitative and qualitative data associated with employees to determine whether an employee should be offered to leave or not, which removes any kind</w:t>
      </w:r>
      <w:r w:rsidR="00A33B12">
        <w:rPr>
          <w:rFonts w:asciiTheme="minorHAnsi" w:hAnsiTheme="minorHAnsi" w:cstheme="minorHAnsi"/>
        </w:rPr>
        <w:t xml:space="preserve"> of</w:t>
      </w:r>
      <w:r>
        <w:rPr>
          <w:rFonts w:asciiTheme="minorHAnsi" w:hAnsiTheme="minorHAnsi" w:cstheme="minorHAnsi"/>
        </w:rPr>
        <w:t xml:space="preserve"> bias</w:t>
      </w:r>
      <w:r w:rsidR="00A33B12">
        <w:rPr>
          <w:rFonts w:asciiTheme="minorHAnsi" w:hAnsiTheme="minorHAnsi" w:cstheme="minorHAnsi"/>
        </w:rPr>
        <w:t>.</w:t>
      </w:r>
    </w:p>
    <w:p w14:paraId="1EBE50C0" w14:textId="2B5D97C3" w:rsidR="001D6296" w:rsidRPr="00DD26E4" w:rsidRDefault="001D6296" w:rsidP="004639CF">
      <w:pPr>
        <w:pStyle w:val="ListParagraph"/>
        <w:numPr>
          <w:ilvl w:val="0"/>
          <w:numId w:val="13"/>
        </w:numPr>
        <w:jc w:val="both"/>
        <w:rPr>
          <w:rFonts w:asciiTheme="minorHAnsi" w:hAnsiTheme="minorHAnsi" w:cstheme="minorHAnsi"/>
          <w:b/>
          <w:bCs/>
        </w:rPr>
      </w:pPr>
      <w:r>
        <w:rPr>
          <w:rFonts w:asciiTheme="minorHAnsi" w:hAnsiTheme="minorHAnsi" w:cstheme="minorHAnsi"/>
          <w:b/>
          <w:bCs/>
        </w:rPr>
        <w:t>Consideration of management expectation –</w:t>
      </w:r>
      <w:r>
        <w:rPr>
          <w:rFonts w:asciiTheme="minorHAnsi" w:hAnsiTheme="minorHAnsi" w:cstheme="minorHAnsi"/>
        </w:rPr>
        <w:t xml:space="preserve"> The goal of any M&amp;A activity is achieving a desired outcome for which the M&amp;A activity was decided in the first place. Hence, the optimization approach takes into consideration such outcomes.</w:t>
      </w:r>
    </w:p>
    <w:p w14:paraId="4093E7E9" w14:textId="2C3D2D24" w:rsidR="00DD26E4" w:rsidRDefault="00DD26E4" w:rsidP="00DD26E4">
      <w:pPr>
        <w:jc w:val="both"/>
        <w:rPr>
          <w:rFonts w:asciiTheme="minorHAnsi" w:hAnsiTheme="minorHAnsi" w:cstheme="minorHAnsi"/>
        </w:rPr>
      </w:pPr>
    </w:p>
    <w:p w14:paraId="41F9870F" w14:textId="76C8156F" w:rsidR="00DD26E4" w:rsidRDefault="00DD26E4" w:rsidP="00DD26E4">
      <w:pPr>
        <w:jc w:val="both"/>
        <w:rPr>
          <w:rFonts w:asciiTheme="minorHAnsi" w:hAnsiTheme="minorHAnsi" w:cstheme="minorHAnsi"/>
          <w:b/>
          <w:bCs/>
          <w:u w:val="single"/>
        </w:rPr>
      </w:pPr>
      <w:r w:rsidRPr="00DD26E4">
        <w:rPr>
          <w:rFonts w:asciiTheme="minorHAnsi" w:hAnsiTheme="minorHAnsi" w:cstheme="minorHAnsi"/>
          <w:b/>
          <w:bCs/>
          <w:u w:val="single"/>
        </w:rPr>
        <w:t>Cons</w:t>
      </w:r>
    </w:p>
    <w:p w14:paraId="74EB4B04" w14:textId="01A9D6DC" w:rsidR="00DD26E4" w:rsidRDefault="00DD26E4" w:rsidP="00DD26E4">
      <w:pPr>
        <w:jc w:val="both"/>
        <w:rPr>
          <w:rFonts w:asciiTheme="minorHAnsi" w:hAnsiTheme="minorHAnsi" w:cstheme="minorHAnsi"/>
          <w:b/>
          <w:bCs/>
          <w:u w:val="single"/>
        </w:rPr>
      </w:pPr>
    </w:p>
    <w:p w14:paraId="6BA479E1" w14:textId="55E91245" w:rsidR="00DD26E4" w:rsidRPr="003743A2" w:rsidRDefault="00E91D37" w:rsidP="00DD26E4">
      <w:pPr>
        <w:pStyle w:val="ListParagraph"/>
        <w:numPr>
          <w:ilvl w:val="0"/>
          <w:numId w:val="14"/>
        </w:numPr>
        <w:jc w:val="both"/>
        <w:rPr>
          <w:rFonts w:asciiTheme="minorHAnsi" w:hAnsiTheme="minorHAnsi" w:cstheme="minorHAnsi"/>
          <w:b/>
          <w:bCs/>
        </w:rPr>
      </w:pPr>
      <w:r w:rsidRPr="00E91D37">
        <w:rPr>
          <w:rFonts w:asciiTheme="minorHAnsi" w:hAnsiTheme="minorHAnsi" w:cstheme="minorHAnsi"/>
          <w:b/>
          <w:bCs/>
        </w:rPr>
        <w:t>Res</w:t>
      </w:r>
      <w:r>
        <w:rPr>
          <w:rFonts w:asciiTheme="minorHAnsi" w:hAnsiTheme="minorHAnsi" w:cstheme="minorHAnsi"/>
          <w:b/>
          <w:bCs/>
        </w:rPr>
        <w:t xml:space="preserve">istance to RCC offers </w:t>
      </w:r>
      <w:r w:rsidR="003743A2">
        <w:rPr>
          <w:rFonts w:asciiTheme="minorHAnsi" w:hAnsiTheme="minorHAnsi" w:cstheme="minorHAnsi"/>
          <w:b/>
          <w:bCs/>
        </w:rPr>
        <w:t>–</w:t>
      </w:r>
      <w:r>
        <w:rPr>
          <w:rFonts w:asciiTheme="minorHAnsi" w:hAnsiTheme="minorHAnsi" w:cstheme="minorHAnsi"/>
          <w:b/>
          <w:bCs/>
        </w:rPr>
        <w:t xml:space="preserve"> </w:t>
      </w:r>
      <w:r w:rsidR="003743A2">
        <w:rPr>
          <w:rFonts w:asciiTheme="minorHAnsi" w:hAnsiTheme="minorHAnsi" w:cstheme="minorHAnsi"/>
        </w:rPr>
        <w:t>Employee groups, though found to be the best fit as per the optimization approach, may reject the offer to accept RCC. In such cases, an alternative strategy should be adopted based on understanding of human capital policies and not only limited to outputs delivered by the optimization approach.</w:t>
      </w:r>
    </w:p>
    <w:p w14:paraId="696ECC70" w14:textId="18A193EA" w:rsidR="003743A2" w:rsidRPr="00E91D37" w:rsidRDefault="00115C15" w:rsidP="00DD26E4">
      <w:pPr>
        <w:pStyle w:val="ListParagraph"/>
        <w:numPr>
          <w:ilvl w:val="0"/>
          <w:numId w:val="14"/>
        </w:numPr>
        <w:jc w:val="both"/>
        <w:rPr>
          <w:rFonts w:asciiTheme="minorHAnsi" w:hAnsiTheme="minorHAnsi" w:cstheme="minorHAnsi"/>
          <w:b/>
          <w:bCs/>
        </w:rPr>
      </w:pPr>
      <w:r>
        <w:rPr>
          <w:rFonts w:asciiTheme="minorHAnsi" w:hAnsiTheme="minorHAnsi" w:cstheme="minorHAnsi"/>
          <w:b/>
          <w:bCs/>
        </w:rPr>
        <w:lastRenderedPageBreak/>
        <w:t xml:space="preserve">Voluntary attrition – </w:t>
      </w:r>
      <w:r>
        <w:rPr>
          <w:rFonts w:asciiTheme="minorHAnsi" w:hAnsiTheme="minorHAnsi" w:cstheme="minorHAnsi"/>
        </w:rPr>
        <w:t>Employee categories that may not be offered an RCC may also experience some amount of voluntary attrition in case</w:t>
      </w:r>
      <w:r w:rsidR="002064BD">
        <w:rPr>
          <w:rFonts w:asciiTheme="minorHAnsi" w:hAnsiTheme="minorHAnsi" w:cstheme="minorHAnsi"/>
        </w:rPr>
        <w:t>s</w:t>
      </w:r>
      <w:r>
        <w:rPr>
          <w:rFonts w:asciiTheme="minorHAnsi" w:hAnsiTheme="minorHAnsi" w:cstheme="minorHAnsi"/>
        </w:rPr>
        <w:t xml:space="preserve"> wherein employees might not be willing or comfortable to work in post M&amp;A settings. Hence, employees need to be communicated regarding the benefits to be achieved post the integration and rewards policies </w:t>
      </w:r>
      <w:r w:rsidR="000041CC">
        <w:rPr>
          <w:rFonts w:asciiTheme="minorHAnsi" w:hAnsiTheme="minorHAnsi" w:cstheme="minorHAnsi"/>
        </w:rPr>
        <w:t xml:space="preserve">should be initiated by the company </w:t>
      </w:r>
      <w:r>
        <w:rPr>
          <w:rFonts w:asciiTheme="minorHAnsi" w:hAnsiTheme="minorHAnsi" w:cstheme="minorHAnsi"/>
        </w:rPr>
        <w:t>for</w:t>
      </w:r>
      <w:r w:rsidR="000041CC">
        <w:rPr>
          <w:rFonts w:asciiTheme="minorHAnsi" w:hAnsiTheme="minorHAnsi" w:cstheme="minorHAnsi"/>
        </w:rPr>
        <w:t xml:space="preserve"> employees willing to</w:t>
      </w:r>
      <w:r>
        <w:rPr>
          <w:rFonts w:asciiTheme="minorHAnsi" w:hAnsiTheme="minorHAnsi" w:cstheme="minorHAnsi"/>
        </w:rPr>
        <w:t xml:space="preserve"> continu</w:t>
      </w:r>
      <w:r w:rsidR="000041CC">
        <w:rPr>
          <w:rFonts w:asciiTheme="minorHAnsi" w:hAnsiTheme="minorHAnsi" w:cstheme="minorHAnsi"/>
        </w:rPr>
        <w:t xml:space="preserve">e </w:t>
      </w:r>
      <w:r>
        <w:rPr>
          <w:rFonts w:asciiTheme="minorHAnsi" w:hAnsiTheme="minorHAnsi" w:cstheme="minorHAnsi"/>
        </w:rPr>
        <w:t>their tenure in the merged entity.</w:t>
      </w:r>
    </w:p>
    <w:sectPr w:rsidR="003743A2" w:rsidRPr="00E91D37"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6DE3" w14:textId="77777777" w:rsidR="00E557E7" w:rsidRDefault="00E557E7" w:rsidP="00A765E3">
      <w:r>
        <w:separator/>
      </w:r>
    </w:p>
  </w:endnote>
  <w:endnote w:type="continuationSeparator" w:id="0">
    <w:p w14:paraId="434DE224" w14:textId="77777777" w:rsidR="00E557E7" w:rsidRDefault="00E557E7"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AF19" w14:textId="77777777" w:rsidR="00E557E7" w:rsidRDefault="00E557E7" w:rsidP="00A765E3">
      <w:r>
        <w:separator/>
      </w:r>
    </w:p>
  </w:footnote>
  <w:footnote w:type="continuationSeparator" w:id="0">
    <w:p w14:paraId="0B9AA5D6" w14:textId="77777777" w:rsidR="00E557E7" w:rsidRDefault="00E557E7" w:rsidP="00A76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AC5"/>
    <w:multiLevelType w:val="hybridMultilevel"/>
    <w:tmpl w:val="3FA05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C363F25"/>
    <w:multiLevelType w:val="hybridMultilevel"/>
    <w:tmpl w:val="69AC54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DF36F8A"/>
    <w:multiLevelType w:val="hybridMultilevel"/>
    <w:tmpl w:val="889674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612510"/>
    <w:multiLevelType w:val="hybridMultilevel"/>
    <w:tmpl w:val="0902E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8ED0ACA"/>
    <w:multiLevelType w:val="hybridMultilevel"/>
    <w:tmpl w:val="56E2A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C88775D"/>
    <w:multiLevelType w:val="hybridMultilevel"/>
    <w:tmpl w:val="1A4E9D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3DD24D0"/>
    <w:multiLevelType w:val="hybridMultilevel"/>
    <w:tmpl w:val="0A3058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BE763E3"/>
    <w:multiLevelType w:val="hybridMultilevel"/>
    <w:tmpl w:val="86EC6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E538F6"/>
    <w:multiLevelType w:val="hybridMultilevel"/>
    <w:tmpl w:val="06506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D103E80"/>
    <w:multiLevelType w:val="hybridMultilevel"/>
    <w:tmpl w:val="05FE5F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5F92240"/>
    <w:multiLevelType w:val="hybridMultilevel"/>
    <w:tmpl w:val="701C7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CF34BF9"/>
    <w:multiLevelType w:val="hybridMultilevel"/>
    <w:tmpl w:val="AF40D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F7B5776"/>
    <w:multiLevelType w:val="hybridMultilevel"/>
    <w:tmpl w:val="367A67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C45E68"/>
    <w:multiLevelType w:val="hybridMultilevel"/>
    <w:tmpl w:val="25987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9890523">
    <w:abstractNumId w:val="1"/>
  </w:num>
  <w:num w:numId="2" w16cid:durableId="1933973401">
    <w:abstractNumId w:val="13"/>
  </w:num>
  <w:num w:numId="3" w16cid:durableId="2060979946">
    <w:abstractNumId w:val="7"/>
  </w:num>
  <w:num w:numId="4" w16cid:durableId="1547983267">
    <w:abstractNumId w:val="11"/>
  </w:num>
  <w:num w:numId="5" w16cid:durableId="742216609">
    <w:abstractNumId w:val="12"/>
  </w:num>
  <w:num w:numId="6" w16cid:durableId="1023749939">
    <w:abstractNumId w:val="9"/>
  </w:num>
  <w:num w:numId="7" w16cid:durableId="989018910">
    <w:abstractNumId w:val="5"/>
  </w:num>
  <w:num w:numId="8" w16cid:durableId="1460805209">
    <w:abstractNumId w:val="8"/>
  </w:num>
  <w:num w:numId="9" w16cid:durableId="1451971773">
    <w:abstractNumId w:val="0"/>
  </w:num>
  <w:num w:numId="10" w16cid:durableId="1719402540">
    <w:abstractNumId w:val="4"/>
  </w:num>
  <w:num w:numId="11" w16cid:durableId="906455001">
    <w:abstractNumId w:val="3"/>
  </w:num>
  <w:num w:numId="12" w16cid:durableId="801920652">
    <w:abstractNumId w:val="10"/>
  </w:num>
  <w:num w:numId="13" w16cid:durableId="94398892">
    <w:abstractNumId w:val="2"/>
  </w:num>
  <w:num w:numId="14" w16cid:durableId="417993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1CC"/>
    <w:rsid w:val="00004BC7"/>
    <w:rsid w:val="00007D77"/>
    <w:rsid w:val="00007F28"/>
    <w:rsid w:val="00010BCC"/>
    <w:rsid w:val="00012001"/>
    <w:rsid w:val="0001269B"/>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48AE"/>
    <w:rsid w:val="0006643A"/>
    <w:rsid w:val="0006690B"/>
    <w:rsid w:val="00073ADD"/>
    <w:rsid w:val="00075247"/>
    <w:rsid w:val="00075EB8"/>
    <w:rsid w:val="000801E7"/>
    <w:rsid w:val="0008091E"/>
    <w:rsid w:val="00083586"/>
    <w:rsid w:val="000846C0"/>
    <w:rsid w:val="0009005D"/>
    <w:rsid w:val="00093AA4"/>
    <w:rsid w:val="000956FB"/>
    <w:rsid w:val="000A57C6"/>
    <w:rsid w:val="000A658E"/>
    <w:rsid w:val="000B027C"/>
    <w:rsid w:val="000B0D2C"/>
    <w:rsid w:val="000B315F"/>
    <w:rsid w:val="000B6D8C"/>
    <w:rsid w:val="000C0CE1"/>
    <w:rsid w:val="000C78C1"/>
    <w:rsid w:val="000D0A74"/>
    <w:rsid w:val="000D2BF1"/>
    <w:rsid w:val="000D49DC"/>
    <w:rsid w:val="000D51DA"/>
    <w:rsid w:val="000D67D3"/>
    <w:rsid w:val="000E1402"/>
    <w:rsid w:val="000E3136"/>
    <w:rsid w:val="000E7757"/>
    <w:rsid w:val="000E7A27"/>
    <w:rsid w:val="000F03FA"/>
    <w:rsid w:val="000F045B"/>
    <w:rsid w:val="000F4655"/>
    <w:rsid w:val="000F5935"/>
    <w:rsid w:val="000F6858"/>
    <w:rsid w:val="000F6B22"/>
    <w:rsid w:val="000F6B4A"/>
    <w:rsid w:val="000F7FA4"/>
    <w:rsid w:val="001009B3"/>
    <w:rsid w:val="001035EB"/>
    <w:rsid w:val="00103E4D"/>
    <w:rsid w:val="00105237"/>
    <w:rsid w:val="00107C8B"/>
    <w:rsid w:val="00115C15"/>
    <w:rsid w:val="00115F86"/>
    <w:rsid w:val="001166C8"/>
    <w:rsid w:val="00117781"/>
    <w:rsid w:val="00117B08"/>
    <w:rsid w:val="00120818"/>
    <w:rsid w:val="001235CD"/>
    <w:rsid w:val="0012447D"/>
    <w:rsid w:val="0013063B"/>
    <w:rsid w:val="00132CF3"/>
    <w:rsid w:val="00141CA5"/>
    <w:rsid w:val="00144D78"/>
    <w:rsid w:val="00145319"/>
    <w:rsid w:val="00147CBF"/>
    <w:rsid w:val="00147E25"/>
    <w:rsid w:val="00150DDB"/>
    <w:rsid w:val="00151F2E"/>
    <w:rsid w:val="00155072"/>
    <w:rsid w:val="00160218"/>
    <w:rsid w:val="00160501"/>
    <w:rsid w:val="00160AB9"/>
    <w:rsid w:val="00165B69"/>
    <w:rsid w:val="00165E76"/>
    <w:rsid w:val="00167587"/>
    <w:rsid w:val="001675D4"/>
    <w:rsid w:val="001705D0"/>
    <w:rsid w:val="001710DB"/>
    <w:rsid w:val="001726A5"/>
    <w:rsid w:val="0017361B"/>
    <w:rsid w:val="00175A00"/>
    <w:rsid w:val="001808F6"/>
    <w:rsid w:val="00185760"/>
    <w:rsid w:val="00186DC9"/>
    <w:rsid w:val="0018762D"/>
    <w:rsid w:val="00192D36"/>
    <w:rsid w:val="001952FE"/>
    <w:rsid w:val="001A2AC3"/>
    <w:rsid w:val="001A353E"/>
    <w:rsid w:val="001A4F0F"/>
    <w:rsid w:val="001A585F"/>
    <w:rsid w:val="001B0238"/>
    <w:rsid w:val="001B3DF8"/>
    <w:rsid w:val="001C0CE7"/>
    <w:rsid w:val="001C1948"/>
    <w:rsid w:val="001C63F8"/>
    <w:rsid w:val="001D0837"/>
    <w:rsid w:val="001D3D69"/>
    <w:rsid w:val="001D3FB7"/>
    <w:rsid w:val="001D6296"/>
    <w:rsid w:val="001E0C5F"/>
    <w:rsid w:val="001E26D4"/>
    <w:rsid w:val="001E2F19"/>
    <w:rsid w:val="001E4F76"/>
    <w:rsid w:val="001E57A2"/>
    <w:rsid w:val="001E7CCD"/>
    <w:rsid w:val="001F10FA"/>
    <w:rsid w:val="00203DC6"/>
    <w:rsid w:val="002064BD"/>
    <w:rsid w:val="00212AE1"/>
    <w:rsid w:val="002156F7"/>
    <w:rsid w:val="00216F11"/>
    <w:rsid w:val="00221DFB"/>
    <w:rsid w:val="00221F8C"/>
    <w:rsid w:val="0022592B"/>
    <w:rsid w:val="00225DE4"/>
    <w:rsid w:val="00225F6A"/>
    <w:rsid w:val="00231425"/>
    <w:rsid w:val="0023448F"/>
    <w:rsid w:val="0023460C"/>
    <w:rsid w:val="002346F9"/>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64285"/>
    <w:rsid w:val="002706EA"/>
    <w:rsid w:val="00272156"/>
    <w:rsid w:val="00276790"/>
    <w:rsid w:val="00280157"/>
    <w:rsid w:val="00282DEA"/>
    <w:rsid w:val="00284A32"/>
    <w:rsid w:val="00287757"/>
    <w:rsid w:val="00287BA3"/>
    <w:rsid w:val="00295D8B"/>
    <w:rsid w:val="002978D9"/>
    <w:rsid w:val="00297A92"/>
    <w:rsid w:val="002A084B"/>
    <w:rsid w:val="002A37AB"/>
    <w:rsid w:val="002A52A0"/>
    <w:rsid w:val="002B1D7B"/>
    <w:rsid w:val="002B3B4F"/>
    <w:rsid w:val="002B6E0B"/>
    <w:rsid w:val="002C2E54"/>
    <w:rsid w:val="002C5AE9"/>
    <w:rsid w:val="002C7729"/>
    <w:rsid w:val="002D0D47"/>
    <w:rsid w:val="002D1E31"/>
    <w:rsid w:val="002D203E"/>
    <w:rsid w:val="002D3F9B"/>
    <w:rsid w:val="002D769C"/>
    <w:rsid w:val="002D796E"/>
    <w:rsid w:val="002D7A65"/>
    <w:rsid w:val="002E1182"/>
    <w:rsid w:val="002E7754"/>
    <w:rsid w:val="002F0E68"/>
    <w:rsid w:val="002F1357"/>
    <w:rsid w:val="00302CB8"/>
    <w:rsid w:val="00303D99"/>
    <w:rsid w:val="00310653"/>
    <w:rsid w:val="00321E64"/>
    <w:rsid w:val="0032253F"/>
    <w:rsid w:val="00323331"/>
    <w:rsid w:val="00323421"/>
    <w:rsid w:val="003238A0"/>
    <w:rsid w:val="003251D8"/>
    <w:rsid w:val="00325565"/>
    <w:rsid w:val="003262D9"/>
    <w:rsid w:val="00330625"/>
    <w:rsid w:val="00330E00"/>
    <w:rsid w:val="00332DB2"/>
    <w:rsid w:val="00333F50"/>
    <w:rsid w:val="00335B05"/>
    <w:rsid w:val="00336634"/>
    <w:rsid w:val="00340909"/>
    <w:rsid w:val="00344BD7"/>
    <w:rsid w:val="003453FF"/>
    <w:rsid w:val="00347830"/>
    <w:rsid w:val="003518DA"/>
    <w:rsid w:val="00351EE1"/>
    <w:rsid w:val="003567DD"/>
    <w:rsid w:val="00357421"/>
    <w:rsid w:val="003637C4"/>
    <w:rsid w:val="00364AD6"/>
    <w:rsid w:val="0036691F"/>
    <w:rsid w:val="00367E71"/>
    <w:rsid w:val="003743A2"/>
    <w:rsid w:val="00374C86"/>
    <w:rsid w:val="00374F91"/>
    <w:rsid w:val="00377E69"/>
    <w:rsid w:val="00380C1B"/>
    <w:rsid w:val="00383A94"/>
    <w:rsid w:val="003851C6"/>
    <w:rsid w:val="00385699"/>
    <w:rsid w:val="00390B66"/>
    <w:rsid w:val="00392A50"/>
    <w:rsid w:val="00393D3D"/>
    <w:rsid w:val="003A249B"/>
    <w:rsid w:val="003A2950"/>
    <w:rsid w:val="003A2AE3"/>
    <w:rsid w:val="003A2E37"/>
    <w:rsid w:val="003A5257"/>
    <w:rsid w:val="003A5C42"/>
    <w:rsid w:val="003A74CE"/>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117"/>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0B79"/>
    <w:rsid w:val="00442DF6"/>
    <w:rsid w:val="00445AFD"/>
    <w:rsid w:val="00450933"/>
    <w:rsid w:val="004511EF"/>
    <w:rsid w:val="00451F7A"/>
    <w:rsid w:val="00456117"/>
    <w:rsid w:val="004561CF"/>
    <w:rsid w:val="0046131E"/>
    <w:rsid w:val="004636B7"/>
    <w:rsid w:val="004639CF"/>
    <w:rsid w:val="00464028"/>
    <w:rsid w:val="00467DE7"/>
    <w:rsid w:val="004714AF"/>
    <w:rsid w:val="00473D09"/>
    <w:rsid w:val="00475ED6"/>
    <w:rsid w:val="00480520"/>
    <w:rsid w:val="00480B48"/>
    <w:rsid w:val="004827F8"/>
    <w:rsid w:val="00483414"/>
    <w:rsid w:val="004837D7"/>
    <w:rsid w:val="004850AB"/>
    <w:rsid w:val="004866DB"/>
    <w:rsid w:val="00487C5D"/>
    <w:rsid w:val="004942C8"/>
    <w:rsid w:val="004945E6"/>
    <w:rsid w:val="00495BEF"/>
    <w:rsid w:val="004A0D6E"/>
    <w:rsid w:val="004A3F5B"/>
    <w:rsid w:val="004B2290"/>
    <w:rsid w:val="004B4773"/>
    <w:rsid w:val="004C0533"/>
    <w:rsid w:val="004D199C"/>
    <w:rsid w:val="004D1B45"/>
    <w:rsid w:val="004D4F7C"/>
    <w:rsid w:val="004D500A"/>
    <w:rsid w:val="004D7ED2"/>
    <w:rsid w:val="004E11C5"/>
    <w:rsid w:val="004E2B65"/>
    <w:rsid w:val="004E3215"/>
    <w:rsid w:val="004E3782"/>
    <w:rsid w:val="004E68E5"/>
    <w:rsid w:val="004E707B"/>
    <w:rsid w:val="004F0B45"/>
    <w:rsid w:val="004F48AA"/>
    <w:rsid w:val="004F4C23"/>
    <w:rsid w:val="004F6D93"/>
    <w:rsid w:val="0050090C"/>
    <w:rsid w:val="00500918"/>
    <w:rsid w:val="00503890"/>
    <w:rsid w:val="00506B15"/>
    <w:rsid w:val="00512E38"/>
    <w:rsid w:val="00517658"/>
    <w:rsid w:val="00517AD6"/>
    <w:rsid w:val="005320BF"/>
    <w:rsid w:val="005323FB"/>
    <w:rsid w:val="00533298"/>
    <w:rsid w:val="0053556C"/>
    <w:rsid w:val="00536625"/>
    <w:rsid w:val="00537753"/>
    <w:rsid w:val="00540E5F"/>
    <w:rsid w:val="0054405B"/>
    <w:rsid w:val="0055036B"/>
    <w:rsid w:val="005503D7"/>
    <w:rsid w:val="0055195A"/>
    <w:rsid w:val="00552873"/>
    <w:rsid w:val="00553BDF"/>
    <w:rsid w:val="0055637E"/>
    <w:rsid w:val="00556419"/>
    <w:rsid w:val="00556916"/>
    <w:rsid w:val="005603ED"/>
    <w:rsid w:val="005610C3"/>
    <w:rsid w:val="005641B1"/>
    <w:rsid w:val="0056474F"/>
    <w:rsid w:val="00565713"/>
    <w:rsid w:val="005673DC"/>
    <w:rsid w:val="00571B5D"/>
    <w:rsid w:val="00575823"/>
    <w:rsid w:val="00585058"/>
    <w:rsid w:val="005865BE"/>
    <w:rsid w:val="0059010B"/>
    <w:rsid w:val="005917F3"/>
    <w:rsid w:val="00591E6F"/>
    <w:rsid w:val="00595BD7"/>
    <w:rsid w:val="00597EF3"/>
    <w:rsid w:val="005A1BE2"/>
    <w:rsid w:val="005A3396"/>
    <w:rsid w:val="005A6F4A"/>
    <w:rsid w:val="005A7459"/>
    <w:rsid w:val="005B0B03"/>
    <w:rsid w:val="005B2C6E"/>
    <w:rsid w:val="005B3657"/>
    <w:rsid w:val="005B7914"/>
    <w:rsid w:val="005B7A02"/>
    <w:rsid w:val="005C0B29"/>
    <w:rsid w:val="005C1770"/>
    <w:rsid w:val="005C29CE"/>
    <w:rsid w:val="005C3299"/>
    <w:rsid w:val="005C7E03"/>
    <w:rsid w:val="005D0D48"/>
    <w:rsid w:val="005D12B5"/>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1AA6"/>
    <w:rsid w:val="00616BD2"/>
    <w:rsid w:val="0062357E"/>
    <w:rsid w:val="00623ADF"/>
    <w:rsid w:val="00624A51"/>
    <w:rsid w:val="00626588"/>
    <w:rsid w:val="0063163A"/>
    <w:rsid w:val="00631B58"/>
    <w:rsid w:val="00632158"/>
    <w:rsid w:val="00634C49"/>
    <w:rsid w:val="00636CB4"/>
    <w:rsid w:val="00636EB6"/>
    <w:rsid w:val="00640675"/>
    <w:rsid w:val="00642A09"/>
    <w:rsid w:val="00645C20"/>
    <w:rsid w:val="0065230F"/>
    <w:rsid w:val="006577E7"/>
    <w:rsid w:val="00661037"/>
    <w:rsid w:val="006624BD"/>
    <w:rsid w:val="006646EF"/>
    <w:rsid w:val="00664859"/>
    <w:rsid w:val="006649F3"/>
    <w:rsid w:val="00665A82"/>
    <w:rsid w:val="00666819"/>
    <w:rsid w:val="00666C74"/>
    <w:rsid w:val="00667821"/>
    <w:rsid w:val="006727A3"/>
    <w:rsid w:val="006779D4"/>
    <w:rsid w:val="0068153E"/>
    <w:rsid w:val="00683F74"/>
    <w:rsid w:val="00684949"/>
    <w:rsid w:val="00685576"/>
    <w:rsid w:val="006869A9"/>
    <w:rsid w:val="0069724F"/>
    <w:rsid w:val="0069793D"/>
    <w:rsid w:val="00697E86"/>
    <w:rsid w:val="006A26A6"/>
    <w:rsid w:val="006A6EB2"/>
    <w:rsid w:val="006A75E0"/>
    <w:rsid w:val="006B1C30"/>
    <w:rsid w:val="006B343F"/>
    <w:rsid w:val="006B6447"/>
    <w:rsid w:val="006C0BE5"/>
    <w:rsid w:val="006C114E"/>
    <w:rsid w:val="006D02ED"/>
    <w:rsid w:val="006D3E4B"/>
    <w:rsid w:val="006E11C1"/>
    <w:rsid w:val="006E1894"/>
    <w:rsid w:val="006E21A9"/>
    <w:rsid w:val="006E2251"/>
    <w:rsid w:val="006E78A4"/>
    <w:rsid w:val="006F0325"/>
    <w:rsid w:val="006F360B"/>
    <w:rsid w:val="006F4582"/>
    <w:rsid w:val="006F6B54"/>
    <w:rsid w:val="007040E9"/>
    <w:rsid w:val="007060CE"/>
    <w:rsid w:val="007066BA"/>
    <w:rsid w:val="00706D7A"/>
    <w:rsid w:val="00717679"/>
    <w:rsid w:val="00722F49"/>
    <w:rsid w:val="007246E6"/>
    <w:rsid w:val="007267B8"/>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29F"/>
    <w:rsid w:val="007A39FC"/>
    <w:rsid w:val="007A57E2"/>
    <w:rsid w:val="007B027F"/>
    <w:rsid w:val="007B398A"/>
    <w:rsid w:val="007B5FAB"/>
    <w:rsid w:val="007C05E6"/>
    <w:rsid w:val="007C0BB7"/>
    <w:rsid w:val="007C5A51"/>
    <w:rsid w:val="007C684A"/>
    <w:rsid w:val="007C693B"/>
    <w:rsid w:val="007D2271"/>
    <w:rsid w:val="007D24FD"/>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07318"/>
    <w:rsid w:val="00811F2D"/>
    <w:rsid w:val="00822FB2"/>
    <w:rsid w:val="00827BB2"/>
    <w:rsid w:val="00830369"/>
    <w:rsid w:val="00832B8C"/>
    <w:rsid w:val="00833FBA"/>
    <w:rsid w:val="00835783"/>
    <w:rsid w:val="00836707"/>
    <w:rsid w:val="00836EFA"/>
    <w:rsid w:val="00837B57"/>
    <w:rsid w:val="00844F10"/>
    <w:rsid w:val="00845852"/>
    <w:rsid w:val="00851162"/>
    <w:rsid w:val="00854518"/>
    <w:rsid w:val="00854B84"/>
    <w:rsid w:val="0085554F"/>
    <w:rsid w:val="00860C1F"/>
    <w:rsid w:val="00860FE4"/>
    <w:rsid w:val="00870179"/>
    <w:rsid w:val="00870385"/>
    <w:rsid w:val="008751B4"/>
    <w:rsid w:val="00877C56"/>
    <w:rsid w:val="00877D6E"/>
    <w:rsid w:val="008833F7"/>
    <w:rsid w:val="008842E4"/>
    <w:rsid w:val="008873E2"/>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5F82"/>
    <w:rsid w:val="00915FF0"/>
    <w:rsid w:val="009179D9"/>
    <w:rsid w:val="009221A2"/>
    <w:rsid w:val="009229CB"/>
    <w:rsid w:val="009311CF"/>
    <w:rsid w:val="0093419B"/>
    <w:rsid w:val="009350D7"/>
    <w:rsid w:val="009364C1"/>
    <w:rsid w:val="00940131"/>
    <w:rsid w:val="009401E9"/>
    <w:rsid w:val="0094080F"/>
    <w:rsid w:val="00944C1A"/>
    <w:rsid w:val="009464CA"/>
    <w:rsid w:val="00946588"/>
    <w:rsid w:val="009522F9"/>
    <w:rsid w:val="00952D00"/>
    <w:rsid w:val="0095341C"/>
    <w:rsid w:val="00957FBA"/>
    <w:rsid w:val="0096076D"/>
    <w:rsid w:val="00961622"/>
    <w:rsid w:val="009666B3"/>
    <w:rsid w:val="00970601"/>
    <w:rsid w:val="00970741"/>
    <w:rsid w:val="009717F2"/>
    <w:rsid w:val="00974435"/>
    <w:rsid w:val="00974969"/>
    <w:rsid w:val="00977571"/>
    <w:rsid w:val="009808DC"/>
    <w:rsid w:val="00980BB9"/>
    <w:rsid w:val="00982789"/>
    <w:rsid w:val="00982C9F"/>
    <w:rsid w:val="00983E20"/>
    <w:rsid w:val="00985036"/>
    <w:rsid w:val="00990EC6"/>
    <w:rsid w:val="0099100D"/>
    <w:rsid w:val="0099474F"/>
    <w:rsid w:val="00996A30"/>
    <w:rsid w:val="00996A9E"/>
    <w:rsid w:val="009A0756"/>
    <w:rsid w:val="009A1A35"/>
    <w:rsid w:val="009A24AD"/>
    <w:rsid w:val="009A2F12"/>
    <w:rsid w:val="009A477A"/>
    <w:rsid w:val="009A4C4D"/>
    <w:rsid w:val="009A4DAE"/>
    <w:rsid w:val="009A5BDC"/>
    <w:rsid w:val="009A650B"/>
    <w:rsid w:val="009B0CE0"/>
    <w:rsid w:val="009B30D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36F1"/>
    <w:rsid w:val="00A14A16"/>
    <w:rsid w:val="00A16975"/>
    <w:rsid w:val="00A22C27"/>
    <w:rsid w:val="00A24B66"/>
    <w:rsid w:val="00A25236"/>
    <w:rsid w:val="00A27CCB"/>
    <w:rsid w:val="00A33B12"/>
    <w:rsid w:val="00A34DA1"/>
    <w:rsid w:val="00A35CAC"/>
    <w:rsid w:val="00A369B2"/>
    <w:rsid w:val="00A40973"/>
    <w:rsid w:val="00A41C30"/>
    <w:rsid w:val="00A42A8B"/>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18FC"/>
    <w:rsid w:val="00A9407C"/>
    <w:rsid w:val="00A95997"/>
    <w:rsid w:val="00A95EC9"/>
    <w:rsid w:val="00AA0B7C"/>
    <w:rsid w:val="00AA2440"/>
    <w:rsid w:val="00AB3F31"/>
    <w:rsid w:val="00AC2CCC"/>
    <w:rsid w:val="00AC378C"/>
    <w:rsid w:val="00AD2DBF"/>
    <w:rsid w:val="00AD5370"/>
    <w:rsid w:val="00AD5C29"/>
    <w:rsid w:val="00AD5ED2"/>
    <w:rsid w:val="00AE107B"/>
    <w:rsid w:val="00AE1F51"/>
    <w:rsid w:val="00AE25AF"/>
    <w:rsid w:val="00AE479D"/>
    <w:rsid w:val="00AE641F"/>
    <w:rsid w:val="00AE7963"/>
    <w:rsid w:val="00AF0A25"/>
    <w:rsid w:val="00AF27D2"/>
    <w:rsid w:val="00AF55DA"/>
    <w:rsid w:val="00B045E0"/>
    <w:rsid w:val="00B06690"/>
    <w:rsid w:val="00B105C0"/>
    <w:rsid w:val="00B12AC3"/>
    <w:rsid w:val="00B23A05"/>
    <w:rsid w:val="00B30AB8"/>
    <w:rsid w:val="00B323A9"/>
    <w:rsid w:val="00B32B83"/>
    <w:rsid w:val="00B33AC2"/>
    <w:rsid w:val="00B3548D"/>
    <w:rsid w:val="00B35A0B"/>
    <w:rsid w:val="00B37C71"/>
    <w:rsid w:val="00B4303F"/>
    <w:rsid w:val="00B45BF9"/>
    <w:rsid w:val="00B45E16"/>
    <w:rsid w:val="00B4727A"/>
    <w:rsid w:val="00B505C9"/>
    <w:rsid w:val="00B5520A"/>
    <w:rsid w:val="00B56A89"/>
    <w:rsid w:val="00B56AB8"/>
    <w:rsid w:val="00B62419"/>
    <w:rsid w:val="00B64FBC"/>
    <w:rsid w:val="00B70750"/>
    <w:rsid w:val="00B72121"/>
    <w:rsid w:val="00B7538F"/>
    <w:rsid w:val="00B7661F"/>
    <w:rsid w:val="00B823D1"/>
    <w:rsid w:val="00B8277C"/>
    <w:rsid w:val="00B83197"/>
    <w:rsid w:val="00B8376B"/>
    <w:rsid w:val="00B83D7F"/>
    <w:rsid w:val="00B860A6"/>
    <w:rsid w:val="00B906F7"/>
    <w:rsid w:val="00B921BD"/>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4E22"/>
    <w:rsid w:val="00C4586D"/>
    <w:rsid w:val="00C460F1"/>
    <w:rsid w:val="00C51837"/>
    <w:rsid w:val="00C51E5E"/>
    <w:rsid w:val="00C52B34"/>
    <w:rsid w:val="00C53E3B"/>
    <w:rsid w:val="00C60533"/>
    <w:rsid w:val="00C60C6E"/>
    <w:rsid w:val="00C61B49"/>
    <w:rsid w:val="00C62760"/>
    <w:rsid w:val="00C6337B"/>
    <w:rsid w:val="00C6365F"/>
    <w:rsid w:val="00C6371B"/>
    <w:rsid w:val="00C63EA8"/>
    <w:rsid w:val="00C66A56"/>
    <w:rsid w:val="00C67407"/>
    <w:rsid w:val="00C72808"/>
    <w:rsid w:val="00C73984"/>
    <w:rsid w:val="00C75A52"/>
    <w:rsid w:val="00C8083B"/>
    <w:rsid w:val="00C8089A"/>
    <w:rsid w:val="00C83365"/>
    <w:rsid w:val="00C83B40"/>
    <w:rsid w:val="00C9210C"/>
    <w:rsid w:val="00C92310"/>
    <w:rsid w:val="00C93537"/>
    <w:rsid w:val="00C93F27"/>
    <w:rsid w:val="00C94C22"/>
    <w:rsid w:val="00C95A75"/>
    <w:rsid w:val="00C96F4D"/>
    <w:rsid w:val="00CA2D30"/>
    <w:rsid w:val="00CA57D3"/>
    <w:rsid w:val="00CB60A6"/>
    <w:rsid w:val="00CB6146"/>
    <w:rsid w:val="00CC03D5"/>
    <w:rsid w:val="00CC1289"/>
    <w:rsid w:val="00CC149F"/>
    <w:rsid w:val="00CC275E"/>
    <w:rsid w:val="00CC3F82"/>
    <w:rsid w:val="00CD0BFB"/>
    <w:rsid w:val="00CD226A"/>
    <w:rsid w:val="00CD3BF9"/>
    <w:rsid w:val="00CE177E"/>
    <w:rsid w:val="00CE36DC"/>
    <w:rsid w:val="00CE6138"/>
    <w:rsid w:val="00CF0974"/>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2AAA"/>
    <w:rsid w:val="00DC3AF6"/>
    <w:rsid w:val="00DD0C25"/>
    <w:rsid w:val="00DD26E4"/>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557E7"/>
    <w:rsid w:val="00E60BCC"/>
    <w:rsid w:val="00E63734"/>
    <w:rsid w:val="00E64E3B"/>
    <w:rsid w:val="00E64E97"/>
    <w:rsid w:val="00E64EC7"/>
    <w:rsid w:val="00E674F0"/>
    <w:rsid w:val="00E67555"/>
    <w:rsid w:val="00E6788A"/>
    <w:rsid w:val="00E715EA"/>
    <w:rsid w:val="00E71D85"/>
    <w:rsid w:val="00E743FE"/>
    <w:rsid w:val="00E751B2"/>
    <w:rsid w:val="00E77F22"/>
    <w:rsid w:val="00E80C7B"/>
    <w:rsid w:val="00E82343"/>
    <w:rsid w:val="00E84856"/>
    <w:rsid w:val="00E84A3A"/>
    <w:rsid w:val="00E91D37"/>
    <w:rsid w:val="00E95408"/>
    <w:rsid w:val="00E96237"/>
    <w:rsid w:val="00E97D0A"/>
    <w:rsid w:val="00EA21F7"/>
    <w:rsid w:val="00EA2478"/>
    <w:rsid w:val="00EA338E"/>
    <w:rsid w:val="00EA5109"/>
    <w:rsid w:val="00EA736F"/>
    <w:rsid w:val="00EB1464"/>
    <w:rsid w:val="00EB2423"/>
    <w:rsid w:val="00EB2902"/>
    <w:rsid w:val="00EB4EFF"/>
    <w:rsid w:val="00EB542E"/>
    <w:rsid w:val="00EB670A"/>
    <w:rsid w:val="00ED2C92"/>
    <w:rsid w:val="00EE0909"/>
    <w:rsid w:val="00EE1EEE"/>
    <w:rsid w:val="00EE31A7"/>
    <w:rsid w:val="00EE5735"/>
    <w:rsid w:val="00EF1B0A"/>
    <w:rsid w:val="00EF5296"/>
    <w:rsid w:val="00EF6F94"/>
    <w:rsid w:val="00F001FF"/>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051"/>
    <w:rsid w:val="00F666C2"/>
    <w:rsid w:val="00F673C7"/>
    <w:rsid w:val="00F72A21"/>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E0596"/>
    <w:rsid w:val="00FF0309"/>
    <w:rsid w:val="00FF2858"/>
    <w:rsid w:val="00FF3AA5"/>
    <w:rsid w:val="00FF400E"/>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47AA"/>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paragraph" w:styleId="ListParagraph">
    <w:name w:val="List Paragraph"/>
    <w:basedOn w:val="Normal"/>
    <w:uiPriority w:val="34"/>
    <w:qFormat/>
    <w:rsid w:val="000B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5bd5d15-c8c7-4a08-a581-ad858f9537bc" xsi:nil="true"/>
    <lcf76f155ced4ddcb4097134ff3c332f xmlns="51947a9a-b379-44ec-ba92-0b580fcd88c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636429A6E36D4181F2717D9C82FA19" ma:contentTypeVersion="16" ma:contentTypeDescription="Create a new document." ma:contentTypeScope="" ma:versionID="059753d901501e022ae1018d8748c77a">
  <xsd:schema xmlns:xsd="http://www.w3.org/2001/XMLSchema" xmlns:xs="http://www.w3.org/2001/XMLSchema" xmlns:p="http://schemas.microsoft.com/office/2006/metadata/properties" xmlns:ns2="51947a9a-b379-44ec-ba92-0b580fcd88c6" xmlns:ns3="35bd5d15-c8c7-4a08-a581-ad858f9537bc" targetNamespace="http://schemas.microsoft.com/office/2006/metadata/properties" ma:root="true" ma:fieldsID="2ca417fbe374ffbb737430ed4c5c994b" ns2:_="" ns3:_="">
    <xsd:import namespace="51947a9a-b379-44ec-ba92-0b580fcd88c6"/>
    <xsd:import namespace="35bd5d15-c8c7-4a08-a581-ad858f9537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47a9a-b379-44ec-ba92-0b580fcd8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bd5d15-c8c7-4a08-a581-ad858f9537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5f2df4c-31ca-49d4-a813-e4ccb5e76347}" ma:internalName="TaxCatchAll" ma:showField="CatchAllData" ma:web="35bd5d15-c8c7-4a08-a581-ad858f953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DBC54-9D88-442B-9A30-8415471660D5}">
  <ds:schemaRefs>
    <ds:schemaRef ds:uri="http://schemas.microsoft.com/office/2006/metadata/properties"/>
    <ds:schemaRef ds:uri="http://schemas.microsoft.com/office/infopath/2007/PartnerControls"/>
    <ds:schemaRef ds:uri="35bd5d15-c8c7-4a08-a581-ad858f9537bc"/>
    <ds:schemaRef ds:uri="51947a9a-b379-44ec-ba92-0b580fcd88c6"/>
  </ds:schemaRefs>
</ds:datastoreItem>
</file>

<file path=customXml/itemProps2.xml><?xml version="1.0" encoding="utf-8"?>
<ds:datastoreItem xmlns:ds="http://schemas.openxmlformats.org/officeDocument/2006/customXml" ds:itemID="{31980AFA-EB6E-4581-871C-2AD9E51B040C}">
  <ds:schemaRefs>
    <ds:schemaRef ds:uri="http://schemas.microsoft.com/sharepoint/v3/contenttype/forms"/>
  </ds:schemaRefs>
</ds:datastoreItem>
</file>

<file path=customXml/itemProps3.xml><?xml version="1.0" encoding="utf-8"?>
<ds:datastoreItem xmlns:ds="http://schemas.openxmlformats.org/officeDocument/2006/customXml" ds:itemID="{A3533EDB-F61C-45C6-8518-210B54780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47a9a-b379-44ec-ba92-0b580fcd88c6"/>
    <ds:schemaRef ds:uri="35bd5d15-c8c7-4a08-a581-ad858f953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tridev parashar</cp:lastModifiedBy>
  <cp:revision>132</cp:revision>
  <cp:lastPrinted>2022-01-20T13:38:00Z</cp:lastPrinted>
  <dcterms:created xsi:type="dcterms:W3CDTF">2022-09-13T13:24:00Z</dcterms:created>
  <dcterms:modified xsi:type="dcterms:W3CDTF">2022-12-16T15:07:00Z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y fmtid="{D5CDD505-2E9C-101B-9397-08002B2CF9AE}" pid="9" name="ContentTypeId">
    <vt:lpwstr>0x010100FD636429A6E36D4181F2717D9C82FA19</vt:lpwstr>
  </property>
</Properties>
</file>