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FCC77" w14:textId="2FF6388B" w:rsidR="00DA10D8" w:rsidRDefault="00300135" w:rsidP="00300135">
      <w:pPr>
        <w:pStyle w:val="Title"/>
      </w:pPr>
      <w:r>
        <w:t>Privacy Policy</w:t>
      </w:r>
    </w:p>
    <w:p w14:paraId="2E695C31" w14:textId="77777777" w:rsidR="00300135" w:rsidRDefault="00300135" w:rsidP="00300135"/>
    <w:p w14:paraId="0712FF88" w14:textId="77777777" w:rsidR="00300135" w:rsidRDefault="00300135" w:rsidP="00300135">
      <w:proofErr w:type="spellStart"/>
      <w:r>
        <w:t>Cibeon</w:t>
      </w:r>
      <w:proofErr w:type="spellEnd"/>
      <w:r>
        <w:t xml:space="preserve"> Net Solutions BM I foodygo respects the</w:t>
      </w:r>
      <w:r>
        <w:t xml:space="preserve"> </w:t>
      </w:r>
      <w:r>
        <w:t>privacy of its website visitors, in particular their</w:t>
      </w:r>
      <w:r>
        <w:t xml:space="preserve"> </w:t>
      </w:r>
      <w:r>
        <w:t xml:space="preserve">rights regarding the automatic processing </w:t>
      </w:r>
      <w:r>
        <w:t>o</w:t>
      </w:r>
      <w:r>
        <w:t>f</w:t>
      </w:r>
      <w:r>
        <w:t xml:space="preserve"> </w:t>
      </w:r>
      <w:r>
        <w:t>personal data. We have therefore formulated and</w:t>
      </w:r>
      <w:r>
        <w:t xml:space="preserve"> </w:t>
      </w:r>
      <w:r>
        <w:t>implemented a policy on complete transparency</w:t>
      </w:r>
      <w:r>
        <w:t xml:space="preserve"> </w:t>
      </w:r>
      <w:r>
        <w:t>with our customers regarding the processing of</w:t>
      </w:r>
      <w:r>
        <w:t xml:space="preserve"> </w:t>
      </w:r>
      <w:r>
        <w:t>personal data, its purpose(s) and the possibilities to</w:t>
      </w:r>
      <w:r>
        <w:t xml:space="preserve"> </w:t>
      </w:r>
      <w:r>
        <w:t>exercise your legal rights in the best possible way.</w:t>
      </w:r>
      <w:r>
        <w:t xml:space="preserve"> </w:t>
      </w:r>
    </w:p>
    <w:p w14:paraId="290B977A" w14:textId="77777777" w:rsidR="00300135" w:rsidRDefault="00300135" w:rsidP="00300135">
      <w:r>
        <w:t>If you require any additional information about the</w:t>
      </w:r>
      <w:r>
        <w:t xml:space="preserve"> </w:t>
      </w:r>
      <w:r>
        <w:t>protection of personal data, please visit the website</w:t>
      </w:r>
      <w:r>
        <w:t xml:space="preserve"> </w:t>
      </w:r>
      <w:r>
        <w:t>of the Dutch Data Protection Authority (</w:t>
      </w:r>
      <w:proofErr w:type="spellStart"/>
      <w:r>
        <w:t>Autoriteit</w:t>
      </w:r>
      <w:proofErr w:type="spellEnd"/>
      <w:r>
        <w:t xml:space="preserve"> </w:t>
      </w:r>
      <w:proofErr w:type="spellStart"/>
      <w:r>
        <w:t>Persoonsgegevens</w:t>
      </w:r>
      <w:proofErr w:type="spellEnd"/>
      <w:r>
        <w:t>): https://a utoriteitpersoonsgegevens.nl/</w:t>
      </w:r>
      <w:proofErr w:type="spellStart"/>
      <w:r>
        <w:t>nl</w:t>
      </w:r>
      <w:proofErr w:type="spellEnd"/>
      <w:r>
        <w:t>.</w:t>
      </w:r>
      <w:r>
        <w:t xml:space="preserve"> </w:t>
      </w:r>
    </w:p>
    <w:p w14:paraId="231A4B68" w14:textId="036DBD51" w:rsidR="00300135" w:rsidRDefault="00300135" w:rsidP="00300135">
      <w:r>
        <w:t>U</w:t>
      </w:r>
      <w:r>
        <w:t>ntil you accept the use of cookies and other</w:t>
      </w:r>
      <w:r>
        <w:t xml:space="preserve"> </w:t>
      </w:r>
      <w:r>
        <w:t>tracking devices, we will not place any non</w:t>
      </w:r>
      <w:r>
        <w:t>-</w:t>
      </w:r>
      <w:r>
        <w:t>anonymised analytical cookies and / or tracking</w:t>
      </w:r>
      <w:r>
        <w:t xml:space="preserve"> </w:t>
      </w:r>
      <w:r>
        <w:t>cookies on your computer, mobile phone or tablet</w:t>
      </w:r>
      <w:r>
        <w:t>.</w:t>
      </w:r>
    </w:p>
    <w:p w14:paraId="59EB26C3" w14:textId="4875F10F" w:rsidR="00300135" w:rsidRDefault="00300135" w:rsidP="00300135">
      <w:r>
        <w:t xml:space="preserve">With the continued visit of this </w:t>
      </w:r>
      <w:proofErr w:type="gramStart"/>
      <w:r>
        <w:t>website</w:t>
      </w:r>
      <w:proofErr w:type="gramEnd"/>
      <w:r>
        <w:t xml:space="preserve"> you accept</w:t>
      </w:r>
      <w:r>
        <w:t xml:space="preserve"> </w:t>
      </w:r>
      <w:r>
        <w:t>these terms of use and you accept the use of</w:t>
      </w:r>
      <w:r>
        <w:t xml:space="preserve"> </w:t>
      </w:r>
      <w:r>
        <w:t>cookies and other tracking systems, unless we have</w:t>
      </w:r>
      <w:r>
        <w:t xml:space="preserve"> </w:t>
      </w:r>
      <w:r>
        <w:t>provided for another method of accepting cookies</w:t>
      </w:r>
      <w:r>
        <w:t xml:space="preserve"> </w:t>
      </w:r>
      <w:r>
        <w:t>on our website.</w:t>
      </w:r>
    </w:p>
    <w:p w14:paraId="737DDA4D" w14:textId="160E6A3E" w:rsidR="00300135" w:rsidRDefault="00300135" w:rsidP="00300135">
      <w:r>
        <w:t>The current available version of this privacy policy is</w:t>
      </w:r>
      <w:r>
        <w:t xml:space="preserve"> </w:t>
      </w:r>
      <w:r>
        <w:t>the only version that applies while visiting our</w:t>
      </w:r>
      <w:r>
        <w:t xml:space="preserve"> </w:t>
      </w:r>
      <w:r>
        <w:t>website until a new version replaces the current</w:t>
      </w:r>
      <w:r>
        <w:t xml:space="preserve"> </w:t>
      </w:r>
      <w:r>
        <w:t>version.</w:t>
      </w:r>
    </w:p>
    <w:p w14:paraId="43FD72E4" w14:textId="732D552C" w:rsidR="00300135" w:rsidRPr="00300135" w:rsidRDefault="00300135" w:rsidP="00300135">
      <w:pPr>
        <w:rPr>
          <w:b/>
          <w:bCs/>
        </w:rPr>
      </w:pPr>
      <w:r w:rsidRPr="00300135">
        <w:rPr>
          <w:b/>
          <w:bCs/>
        </w:rPr>
        <w:t>Article 1 - Definitions</w:t>
      </w:r>
    </w:p>
    <w:p w14:paraId="25D67CF8" w14:textId="23F389FD" w:rsidR="00300135" w:rsidRDefault="00300135" w:rsidP="00300135">
      <w:pPr>
        <w:pStyle w:val="ListParagraph"/>
        <w:numPr>
          <w:ilvl w:val="0"/>
          <w:numId w:val="1"/>
        </w:numPr>
      </w:pPr>
      <w:r>
        <w:t xml:space="preserve">Website (hereinafter: "Website") </w:t>
      </w:r>
      <w:hyperlink r:id="rId5" w:history="1">
        <w:r w:rsidRPr="009615CF">
          <w:rPr>
            <w:rStyle w:val="Hyperlink"/>
          </w:rPr>
          <w:t>https://foodygo.io/</w:t>
        </w:r>
      </w:hyperlink>
      <w:r>
        <w:t>.</w:t>
      </w:r>
    </w:p>
    <w:p w14:paraId="66BD70A2" w14:textId="087E66F1" w:rsidR="00300135" w:rsidRDefault="00300135" w:rsidP="00300135">
      <w:pPr>
        <w:pStyle w:val="ListParagraph"/>
        <w:numPr>
          <w:ilvl w:val="0"/>
          <w:numId w:val="1"/>
        </w:numPr>
      </w:pPr>
      <w:r>
        <w:t>Party responsible for processing</w:t>
      </w:r>
      <w:r>
        <w:t xml:space="preserve"> </w:t>
      </w:r>
      <w:r>
        <w:t>personal data (hereinafter: 'the</w:t>
      </w:r>
      <w:r>
        <w:t xml:space="preserve"> </w:t>
      </w:r>
      <w:r>
        <w:t>controller"): Gibeon Net</w:t>
      </w:r>
      <w:r>
        <w:t xml:space="preserve"> </w:t>
      </w:r>
      <w:r>
        <w:t>Solutions B.V. I</w:t>
      </w:r>
      <w:r>
        <w:t xml:space="preserve"> </w:t>
      </w:r>
      <w:r>
        <w:t xml:space="preserve">foodygo, established at Lange </w:t>
      </w:r>
      <w:proofErr w:type="spellStart"/>
      <w:r>
        <w:t>Kleiweg</w:t>
      </w:r>
      <w:proofErr w:type="spellEnd"/>
      <w:r>
        <w:t xml:space="preserve"> </w:t>
      </w:r>
      <w:r>
        <w:t xml:space="preserve">62C, 2288 CK </w:t>
      </w:r>
      <w:proofErr w:type="gramStart"/>
      <w:r>
        <w:t>Rijswijk ,</w:t>
      </w:r>
      <w:proofErr w:type="gramEnd"/>
      <w:r>
        <w:t xml:space="preserve"> The</w:t>
      </w:r>
      <w:r>
        <w:t xml:space="preserve"> </w:t>
      </w:r>
      <w:proofErr w:type="spellStart"/>
      <w:r>
        <w:t>Netherlandst</w:t>
      </w:r>
      <w:proofErr w:type="spellEnd"/>
      <w:r>
        <w:t xml:space="preserve"> </w:t>
      </w:r>
      <w:r>
        <w:t>Chamber of Commerce number:</w:t>
      </w:r>
      <w:r>
        <w:t xml:space="preserve"> </w:t>
      </w:r>
      <w:r>
        <w:t>27177995.</w:t>
      </w:r>
    </w:p>
    <w:p w14:paraId="53728929" w14:textId="0A29952A" w:rsidR="00300135" w:rsidRDefault="00300135" w:rsidP="00300135">
      <w:pPr>
        <w:rPr>
          <w:b/>
          <w:bCs/>
        </w:rPr>
      </w:pPr>
      <w:r w:rsidRPr="00300135">
        <w:rPr>
          <w:b/>
          <w:bCs/>
        </w:rPr>
        <w:t>Article 2 - Access to the website</w:t>
      </w:r>
    </w:p>
    <w:p w14:paraId="198A3692" w14:textId="4FBC3FF3" w:rsidR="00300135" w:rsidRDefault="00300135" w:rsidP="00300135">
      <w:r>
        <w:t xml:space="preserve">Access to and use </w:t>
      </w:r>
      <w:proofErr w:type="gramStart"/>
      <w:r>
        <w:t>Of</w:t>
      </w:r>
      <w:proofErr w:type="gramEnd"/>
      <w:r>
        <w:t xml:space="preserve"> the website are strictly</w:t>
      </w:r>
      <w:r>
        <w:t xml:space="preserve"> </w:t>
      </w:r>
      <w:r>
        <w:t>personal. You will refrain from using the data and</w:t>
      </w:r>
      <w:r>
        <w:t xml:space="preserve"> </w:t>
      </w:r>
      <w:r>
        <w:t>information of this website for your own</w:t>
      </w:r>
      <w:r>
        <w:t xml:space="preserve"> </w:t>
      </w:r>
      <w:r>
        <w:t>commercial, political or advertising purposes, as</w:t>
      </w:r>
      <w:r>
        <w:t xml:space="preserve"> </w:t>
      </w:r>
      <w:r>
        <w:t>well as for any commercial offers, in particular</w:t>
      </w:r>
      <w:r>
        <w:t xml:space="preserve"> </w:t>
      </w:r>
      <w:r>
        <w:t>unsolicited electronic offers.</w:t>
      </w:r>
    </w:p>
    <w:p w14:paraId="62B8978F" w14:textId="37B964A1" w:rsidR="00300135" w:rsidRDefault="00300135" w:rsidP="00300135">
      <w:r w:rsidRPr="00300135">
        <w:rPr>
          <w:b/>
          <w:bCs/>
        </w:rPr>
        <w:t>Article 3 - Website content</w:t>
      </w:r>
    </w:p>
    <w:p w14:paraId="69726455" w14:textId="15FB1560" w:rsidR="00300135" w:rsidRDefault="00300135" w:rsidP="00300135">
      <w:r>
        <w:t>All brands, images, texts, comments, illustrations</w:t>
      </w:r>
      <w:r>
        <w:t xml:space="preserve"> </w:t>
      </w:r>
      <w:r>
        <w:t>(animated) images, video images, sounds and all</w:t>
      </w:r>
      <w:r>
        <w:t xml:space="preserve"> </w:t>
      </w:r>
      <w:r>
        <w:t>the technical applications that can be used to</w:t>
      </w:r>
      <w:r>
        <w:t xml:space="preserve"> </w:t>
      </w:r>
      <w:r>
        <w:t>operate this website and more generally all the</w:t>
      </w:r>
      <w:r>
        <w:t xml:space="preserve"> </w:t>
      </w:r>
      <w:r>
        <w:t>components used on this website, are protected by</w:t>
      </w:r>
      <w:r>
        <w:t xml:space="preserve"> </w:t>
      </w:r>
      <w:r>
        <w:t>the laws on intellectual property Any reproduction,</w:t>
      </w:r>
      <w:r>
        <w:t xml:space="preserve"> </w:t>
      </w:r>
      <w:r>
        <w:t xml:space="preserve">repetition, use or modification, by any </w:t>
      </w:r>
      <w:r w:rsidRPr="00300135">
        <w:t>means</w:t>
      </w:r>
      <w:r>
        <w:t xml:space="preserve"> </w:t>
      </w:r>
      <w:r w:rsidRPr="00300135">
        <w:t>whatsoever</w:t>
      </w:r>
      <w:r>
        <w:t>, of all or just part of it, including</w:t>
      </w:r>
      <w:r>
        <w:t xml:space="preserve"> </w:t>
      </w:r>
      <w:r>
        <w:t>technical applications, without the prior written</w:t>
      </w:r>
      <w:r>
        <w:t xml:space="preserve"> </w:t>
      </w:r>
      <w:r>
        <w:t>permission of the controller, is strictly prohibited.</w:t>
      </w:r>
      <w:r>
        <w:t xml:space="preserve"> </w:t>
      </w:r>
      <w:r>
        <w:t>The fact that the controller may not take immediate</w:t>
      </w:r>
      <w:r>
        <w:t xml:space="preserve"> </w:t>
      </w:r>
      <w:r>
        <w:t>action against any infringement, cannot be</w:t>
      </w:r>
      <w:r>
        <w:t xml:space="preserve"> </w:t>
      </w:r>
      <w:r>
        <w:t>considered as a tacit consent, nor of a waiver of any</w:t>
      </w:r>
      <w:r>
        <w:t xml:space="preserve"> </w:t>
      </w:r>
      <w:r>
        <w:t>right to prosecute the infringing party.</w:t>
      </w:r>
    </w:p>
    <w:p w14:paraId="465AF80A" w14:textId="0ABEF0A0" w:rsidR="00300135" w:rsidRDefault="00300135" w:rsidP="00300135">
      <w:pPr>
        <w:rPr>
          <w:b/>
          <w:bCs/>
        </w:rPr>
      </w:pPr>
      <w:r w:rsidRPr="00300135">
        <w:rPr>
          <w:b/>
          <w:bCs/>
        </w:rPr>
        <w:t>Article 4 - Management of the website</w:t>
      </w:r>
    </w:p>
    <w:p w14:paraId="5E56849A" w14:textId="3D3F4ED2" w:rsidR="00300135" w:rsidRDefault="003731E9" w:rsidP="003731E9">
      <w:r>
        <w:t>For the purpose of proper management of the site,</w:t>
      </w:r>
      <w:r>
        <w:t xml:space="preserve"> </w:t>
      </w:r>
      <w:r>
        <w:t>the controller may at any time:</w:t>
      </w:r>
    </w:p>
    <w:p w14:paraId="13F2480B" w14:textId="0813A3D3" w:rsidR="003731E9" w:rsidRDefault="003731E9" w:rsidP="003731E9">
      <w:pPr>
        <w:pStyle w:val="ListParagraph"/>
        <w:numPr>
          <w:ilvl w:val="0"/>
          <w:numId w:val="2"/>
        </w:numPr>
      </w:pPr>
      <w:r>
        <w:t>suspend, interrupt, reduce or decline the</w:t>
      </w:r>
      <w:r>
        <w:t xml:space="preserve"> </w:t>
      </w:r>
      <w:r>
        <w:t>access to the website for a particular</w:t>
      </w:r>
      <w:r>
        <w:t xml:space="preserve"> </w:t>
      </w:r>
      <w:r>
        <w:t>cate</w:t>
      </w:r>
      <w:r>
        <w:t>g</w:t>
      </w:r>
      <w:r>
        <w:t>o</w:t>
      </w:r>
      <w:r>
        <w:t>ry</w:t>
      </w:r>
      <w:r>
        <w:t xml:space="preserve"> of</w:t>
      </w:r>
      <w:r>
        <w:t xml:space="preserve"> </w:t>
      </w:r>
      <w:r>
        <w:t>visitors</w:t>
      </w:r>
    </w:p>
    <w:p w14:paraId="036419CB" w14:textId="0B1A4CD4" w:rsidR="003731E9" w:rsidRDefault="003731E9" w:rsidP="003731E9">
      <w:pPr>
        <w:pStyle w:val="ListParagraph"/>
        <w:numPr>
          <w:ilvl w:val="0"/>
          <w:numId w:val="2"/>
        </w:numPr>
      </w:pPr>
      <w:r>
        <w:lastRenderedPageBreak/>
        <w:t>delete all information that may disrupt</w:t>
      </w:r>
      <w:r>
        <w:t xml:space="preserve"> </w:t>
      </w:r>
      <w:r>
        <w:t>the functioning of the website or conflicts</w:t>
      </w:r>
      <w:r>
        <w:t xml:space="preserve"> </w:t>
      </w:r>
      <w:r>
        <w:t>with national or international laws or is</w:t>
      </w:r>
      <w:r>
        <w:t xml:space="preserve"> </w:t>
      </w:r>
      <w:r>
        <w:t>contrary to internet etiquette</w:t>
      </w:r>
    </w:p>
    <w:p w14:paraId="69C1F87A" w14:textId="4C90E187" w:rsidR="003731E9" w:rsidRDefault="003731E9" w:rsidP="003731E9">
      <w:pPr>
        <w:pStyle w:val="ListParagraph"/>
        <w:numPr>
          <w:ilvl w:val="0"/>
          <w:numId w:val="2"/>
        </w:numPr>
      </w:pPr>
      <w:r>
        <w:t>make the website temporarily</w:t>
      </w:r>
      <w:r>
        <w:t xml:space="preserve"> </w:t>
      </w:r>
      <w:r>
        <w:t>unavailable in order to perform updates</w:t>
      </w:r>
    </w:p>
    <w:p w14:paraId="340C24D5" w14:textId="44E24B88" w:rsidR="003731E9" w:rsidRDefault="003731E9" w:rsidP="003731E9">
      <w:pPr>
        <w:rPr>
          <w:b/>
          <w:bCs/>
        </w:rPr>
      </w:pPr>
      <w:r w:rsidRPr="003731E9">
        <w:rPr>
          <w:b/>
          <w:bCs/>
        </w:rPr>
        <w:t xml:space="preserve">Article 5 </w:t>
      </w:r>
      <w:r>
        <w:rPr>
          <w:b/>
          <w:bCs/>
        </w:rPr>
        <w:t>–</w:t>
      </w:r>
      <w:r w:rsidRPr="003731E9">
        <w:rPr>
          <w:b/>
          <w:bCs/>
        </w:rPr>
        <w:t xml:space="preserve"> Responsibilities</w:t>
      </w:r>
    </w:p>
    <w:p w14:paraId="01D6CA7A" w14:textId="6618D10B" w:rsidR="003731E9" w:rsidRDefault="003731E9" w:rsidP="003731E9">
      <w:pPr>
        <w:pStyle w:val="ListParagraph"/>
        <w:numPr>
          <w:ilvl w:val="0"/>
          <w:numId w:val="3"/>
        </w:numPr>
      </w:pPr>
      <w:r>
        <w:t>The controller is not liable for any</w:t>
      </w:r>
      <w:r>
        <w:t xml:space="preserve"> </w:t>
      </w:r>
      <w:r>
        <w:t>failure, disturbances, difficulties or</w:t>
      </w:r>
      <w:r>
        <w:t xml:space="preserve"> </w:t>
      </w:r>
      <w:r>
        <w:t>interruptions in the functioning of the</w:t>
      </w:r>
      <w:r>
        <w:t xml:space="preserve"> </w:t>
      </w:r>
      <w:r>
        <w:t>website, causing the (temporary)</w:t>
      </w:r>
      <w:r>
        <w:t xml:space="preserve"> </w:t>
      </w:r>
      <w:r>
        <w:t>inaccessibility of the website or of any of</w:t>
      </w:r>
      <w:r>
        <w:t xml:space="preserve"> </w:t>
      </w:r>
      <w:r>
        <w:t>its functionalities. You, yourself, are</w:t>
      </w:r>
      <w:r>
        <w:t xml:space="preserve"> </w:t>
      </w:r>
      <w:r>
        <w:t>responsible for the way you seek</w:t>
      </w:r>
      <w:r>
        <w:t xml:space="preserve"> </w:t>
      </w:r>
      <w:r>
        <w:t xml:space="preserve">connection to our website, </w:t>
      </w:r>
      <w:proofErr w:type="gramStart"/>
      <w:r>
        <w:t>You</w:t>
      </w:r>
      <w:proofErr w:type="gramEnd"/>
      <w:r>
        <w:t xml:space="preserve"> need to</w:t>
      </w:r>
      <w:r>
        <w:t xml:space="preserve"> </w:t>
      </w:r>
      <w:r>
        <w:t>take all appropriate steps to protect</w:t>
      </w:r>
      <w:r>
        <w:t xml:space="preserve"> </w:t>
      </w:r>
      <w:r>
        <w:t>your equipment and data against</w:t>
      </w:r>
      <w:r>
        <w:t xml:space="preserve"> </w:t>
      </w:r>
      <w:r>
        <w:t>hazards such as virus attacks on the</w:t>
      </w:r>
      <w:r>
        <w:t xml:space="preserve"> </w:t>
      </w:r>
      <w:r>
        <w:t>Internet. Furthermore, you are</w:t>
      </w:r>
      <w:r>
        <w:t xml:space="preserve"> </w:t>
      </w:r>
      <w:r>
        <w:t>responsible for which websites you visit</w:t>
      </w:r>
      <w:r>
        <w:t xml:space="preserve"> </w:t>
      </w:r>
      <w:r>
        <w:t>and what information you seek.</w:t>
      </w:r>
    </w:p>
    <w:p w14:paraId="01BAD7EB" w14:textId="43446022" w:rsidR="003731E9" w:rsidRDefault="003731E9" w:rsidP="003731E9">
      <w:pPr>
        <w:pStyle w:val="ListParagraph"/>
        <w:numPr>
          <w:ilvl w:val="0"/>
          <w:numId w:val="3"/>
        </w:numPr>
      </w:pPr>
      <w:r>
        <w:t>The controller is not liable for any legal</w:t>
      </w:r>
      <w:r>
        <w:t xml:space="preserve"> </w:t>
      </w:r>
      <w:r>
        <w:t>proceedings taken against you:</w:t>
      </w:r>
    </w:p>
    <w:p w14:paraId="3EA3FECB" w14:textId="0F66B51C" w:rsidR="003731E9" w:rsidRDefault="003731E9" w:rsidP="003731E9">
      <w:pPr>
        <w:pStyle w:val="ListParagraph"/>
        <w:numPr>
          <w:ilvl w:val="0"/>
          <w:numId w:val="4"/>
        </w:numPr>
      </w:pPr>
      <w:r>
        <w:t>because of the use of the website or</w:t>
      </w:r>
      <w:r>
        <w:t xml:space="preserve"> </w:t>
      </w:r>
      <w:r>
        <w:t>services accessible via the Internet</w:t>
      </w:r>
    </w:p>
    <w:p w14:paraId="6A57EB48" w14:textId="40F22604" w:rsidR="003731E9" w:rsidRDefault="003731E9" w:rsidP="003731E9">
      <w:pPr>
        <w:pStyle w:val="ListParagraph"/>
        <w:numPr>
          <w:ilvl w:val="0"/>
          <w:numId w:val="4"/>
        </w:numPr>
      </w:pPr>
      <w:r>
        <w:t>for violating the terms of this privacy</w:t>
      </w:r>
      <w:r>
        <w:t xml:space="preserve"> </w:t>
      </w:r>
      <w:r>
        <w:t>policy</w:t>
      </w:r>
    </w:p>
    <w:p w14:paraId="08B23558" w14:textId="0A1E443C" w:rsidR="003731E9" w:rsidRDefault="003731E9" w:rsidP="003731E9">
      <w:pPr>
        <w:pStyle w:val="ListParagraph"/>
        <w:numPr>
          <w:ilvl w:val="0"/>
          <w:numId w:val="3"/>
        </w:numPr>
      </w:pPr>
      <w:r>
        <w:t>The controller is not liable for any</w:t>
      </w:r>
      <w:r>
        <w:t xml:space="preserve"> </w:t>
      </w:r>
      <w:r>
        <w:t>damages that incur to you or third</w:t>
      </w:r>
      <w:r>
        <w:t xml:space="preserve"> </w:t>
      </w:r>
      <w:r>
        <w:t>parties or your equipment, as a result of</w:t>
      </w:r>
      <w:r>
        <w:t xml:space="preserve"> </w:t>
      </w:r>
      <w:r>
        <w:t>your connection to or use of the website</w:t>
      </w:r>
      <w:r>
        <w:t xml:space="preserve"> </w:t>
      </w:r>
      <w:r>
        <w:t>and you will refrain from any</w:t>
      </w:r>
      <w:r>
        <w:t xml:space="preserve"> </w:t>
      </w:r>
      <w:r>
        <w:t>subsequent (legal) action against the</w:t>
      </w:r>
      <w:r>
        <w:t xml:space="preserve"> </w:t>
      </w:r>
      <w:r>
        <w:t>controller</w:t>
      </w:r>
      <w:r>
        <w:t>.</w:t>
      </w:r>
    </w:p>
    <w:p w14:paraId="314433F2" w14:textId="1B6DB862" w:rsidR="003731E9" w:rsidRDefault="003731E9" w:rsidP="003731E9">
      <w:pPr>
        <w:pStyle w:val="ListParagraph"/>
        <w:numPr>
          <w:ilvl w:val="0"/>
          <w:numId w:val="3"/>
        </w:numPr>
      </w:pPr>
      <w:r>
        <w:t>If the controller is involved in a dispute</w:t>
      </w:r>
      <w:r>
        <w:t xml:space="preserve"> </w:t>
      </w:r>
      <w:r>
        <w:t>because of your (ab)use of this website,</w:t>
      </w:r>
      <w:r>
        <w:t xml:space="preserve"> </w:t>
      </w:r>
      <w:r>
        <w:t>he is entitled to (re)claim all subsequent</w:t>
      </w:r>
      <w:r>
        <w:t xml:space="preserve"> </w:t>
      </w:r>
      <w:r>
        <w:t>damages from you.</w:t>
      </w:r>
    </w:p>
    <w:p w14:paraId="5905452A" w14:textId="5FFD6A47" w:rsidR="003731E9" w:rsidRDefault="003731E9" w:rsidP="003731E9">
      <w:pPr>
        <w:rPr>
          <w:b/>
          <w:bCs/>
        </w:rPr>
      </w:pPr>
      <w:r w:rsidRPr="003731E9">
        <w:rPr>
          <w:b/>
          <w:bCs/>
        </w:rPr>
        <w:t>Article 6 - Collection of data</w:t>
      </w:r>
    </w:p>
    <w:p w14:paraId="7DA0570D" w14:textId="025F142D" w:rsidR="003731E9" w:rsidRDefault="003731E9" w:rsidP="003731E9">
      <w:pPr>
        <w:pStyle w:val="ListParagraph"/>
        <w:numPr>
          <w:ilvl w:val="0"/>
          <w:numId w:val="5"/>
        </w:numPr>
      </w:pPr>
      <w:r>
        <w:t>Your personal data will be collected by</w:t>
      </w:r>
      <w:r>
        <w:t xml:space="preserve"> </w:t>
      </w:r>
      <w:r>
        <w:t>Gibeon Net Solutions B.V. I foodygo</w:t>
      </w:r>
      <w:r>
        <w:t>.</w:t>
      </w:r>
    </w:p>
    <w:p w14:paraId="4F41E7C1" w14:textId="2D8FAABF" w:rsidR="003731E9" w:rsidRDefault="003731E9" w:rsidP="003731E9">
      <w:pPr>
        <w:pStyle w:val="ListParagraph"/>
        <w:numPr>
          <w:ilvl w:val="0"/>
          <w:numId w:val="5"/>
        </w:numPr>
      </w:pPr>
      <w:r>
        <w:t>Personal data means any information</w:t>
      </w:r>
      <w:r>
        <w:t xml:space="preserve"> </w:t>
      </w:r>
      <w:r>
        <w:t>relating to an identified or identifiable</w:t>
      </w:r>
      <w:r>
        <w:t xml:space="preserve"> </w:t>
      </w:r>
      <w:r>
        <w:t>natural person ('data subject').</w:t>
      </w:r>
    </w:p>
    <w:p w14:paraId="4C0681C7" w14:textId="3D0FA9BD" w:rsidR="003731E9" w:rsidRDefault="003731E9" w:rsidP="003731E9">
      <w:pPr>
        <w:pStyle w:val="ListParagraph"/>
        <w:numPr>
          <w:ilvl w:val="0"/>
          <w:numId w:val="5"/>
        </w:numPr>
      </w:pPr>
      <w:r>
        <w:t>An identifiable natural person is one</w:t>
      </w:r>
      <w:r>
        <w:t xml:space="preserve"> </w:t>
      </w:r>
      <w:r>
        <w:t>who can be identified, directly or</w:t>
      </w:r>
      <w:r>
        <w:t xml:space="preserve"> </w:t>
      </w:r>
      <w:r>
        <w:t>indirectly, in particular by reference to</w:t>
      </w:r>
      <w:r>
        <w:t xml:space="preserve"> </w:t>
      </w:r>
      <w:r>
        <w:t>an identifier such as a name, an</w:t>
      </w:r>
      <w:r>
        <w:t xml:space="preserve"> </w:t>
      </w:r>
      <w:r>
        <w:t>identification number, location data, an</w:t>
      </w:r>
      <w:r>
        <w:t xml:space="preserve"> </w:t>
      </w:r>
      <w:r>
        <w:t>online identifier or to one or more</w:t>
      </w:r>
      <w:r>
        <w:t xml:space="preserve"> </w:t>
      </w:r>
      <w:r>
        <w:t>factors specific to the physical,</w:t>
      </w:r>
      <w:r>
        <w:t xml:space="preserve"> </w:t>
      </w:r>
      <w:r>
        <w:t>physiological, genetic, mental,</w:t>
      </w:r>
      <w:r>
        <w:t xml:space="preserve"> </w:t>
      </w:r>
      <w:r>
        <w:t>economic, cultural or social identity of</w:t>
      </w:r>
      <w:r>
        <w:t xml:space="preserve"> </w:t>
      </w:r>
      <w:r>
        <w:t>that natural person.</w:t>
      </w:r>
    </w:p>
    <w:p w14:paraId="2B9FA4D7" w14:textId="45AECE26" w:rsidR="003731E9" w:rsidRDefault="003731E9" w:rsidP="003731E9">
      <w:pPr>
        <w:pStyle w:val="ListParagraph"/>
        <w:numPr>
          <w:ilvl w:val="0"/>
          <w:numId w:val="5"/>
        </w:numPr>
      </w:pPr>
      <w:r>
        <w:t>The personal data that are collected on</w:t>
      </w:r>
      <w:r>
        <w:t xml:space="preserve"> </w:t>
      </w:r>
      <w:r>
        <w:t>the website are used mainly by the</w:t>
      </w:r>
      <w:r>
        <w:t xml:space="preserve"> </w:t>
      </w:r>
      <w:r>
        <w:t>collector in order to maintain a</w:t>
      </w:r>
      <w:r>
        <w:t xml:space="preserve"> </w:t>
      </w:r>
      <w:r>
        <w:t>(commercial) relationship with you and</w:t>
      </w:r>
      <w:r>
        <w:t xml:space="preserve"> </w:t>
      </w:r>
      <w:r>
        <w:t>if applicable in order to process your</w:t>
      </w:r>
      <w:r>
        <w:t xml:space="preserve"> </w:t>
      </w:r>
      <w:r>
        <w:t>orders. They are recorded in an</w:t>
      </w:r>
      <w:r>
        <w:t xml:space="preserve"> </w:t>
      </w:r>
      <w:r>
        <w:t>(electronic) register.</w:t>
      </w:r>
    </w:p>
    <w:p w14:paraId="28698226" w14:textId="67A2D920" w:rsidR="003731E9" w:rsidRDefault="003731E9" w:rsidP="003731E9">
      <w:pPr>
        <w:rPr>
          <w:b/>
          <w:bCs/>
        </w:rPr>
      </w:pPr>
      <w:r w:rsidRPr="003731E9">
        <w:rPr>
          <w:b/>
          <w:bCs/>
        </w:rPr>
        <w:t>Article 7 - Your rights regarding</w:t>
      </w:r>
    </w:p>
    <w:p w14:paraId="13F3A0E8" w14:textId="17F63D24" w:rsidR="003731E9" w:rsidRDefault="003731E9" w:rsidP="003731E9">
      <w:pPr>
        <w:pStyle w:val="ListParagraph"/>
        <w:numPr>
          <w:ilvl w:val="0"/>
          <w:numId w:val="6"/>
        </w:numPr>
      </w:pPr>
      <w:r>
        <w:t>Pursuant to Article 13 paragraph 2 sub b</w:t>
      </w:r>
      <w:r>
        <w:t xml:space="preserve"> </w:t>
      </w:r>
      <w:r>
        <w:t xml:space="preserve">GDPR each d the </w:t>
      </w:r>
      <w:proofErr w:type="spellStart"/>
      <w:r>
        <w:t>to</w:t>
      </w:r>
      <w:proofErr w:type="spellEnd"/>
      <w:r>
        <w:t xml:space="preserve"> </w:t>
      </w:r>
      <w:r>
        <w:t>information on and access to, and</w:t>
      </w:r>
      <w:r>
        <w:t xml:space="preserve"> </w:t>
      </w:r>
      <w:r>
        <w:t>rectification, erasure and restriction of</w:t>
      </w:r>
      <w:r>
        <w:t xml:space="preserve"> </w:t>
      </w:r>
      <w:r>
        <w:t xml:space="preserve">processing </w:t>
      </w:r>
      <w:proofErr w:type="gramStart"/>
      <w:r>
        <w:t>Of</w:t>
      </w:r>
      <w:proofErr w:type="gramEnd"/>
      <w:r>
        <w:t xml:space="preserve"> his personal data, as well</w:t>
      </w:r>
      <w:r>
        <w:t xml:space="preserve"> </w:t>
      </w:r>
      <w:r>
        <w:t>as the right to object to the processing</w:t>
      </w:r>
      <w:r>
        <w:t xml:space="preserve"> </w:t>
      </w:r>
      <w:r>
        <w:t>and the right to data portability</w:t>
      </w:r>
      <w:r>
        <w:t>.</w:t>
      </w:r>
    </w:p>
    <w:p w14:paraId="3F5BADFB" w14:textId="44D601C4" w:rsidR="003731E9" w:rsidRDefault="003731E9" w:rsidP="003731E9">
      <w:pPr>
        <w:pStyle w:val="ListParagraph"/>
        <w:numPr>
          <w:ilvl w:val="0"/>
          <w:numId w:val="6"/>
        </w:numPr>
      </w:pPr>
      <w:r>
        <w:t>You can exercise these rights by</w:t>
      </w:r>
      <w:r>
        <w:t xml:space="preserve"> </w:t>
      </w:r>
      <w:r>
        <w:t xml:space="preserve">contacting us at </w:t>
      </w:r>
      <w:hyperlink r:id="rId6" w:history="1">
        <w:r w:rsidRPr="009615CF">
          <w:rPr>
            <w:rStyle w:val="Hyperlink"/>
          </w:rPr>
          <w:t>info@foodygo.io</w:t>
        </w:r>
      </w:hyperlink>
      <w:r>
        <w:t>.</w:t>
      </w:r>
    </w:p>
    <w:p w14:paraId="443631C1" w14:textId="373F7B49" w:rsidR="003731E9" w:rsidRDefault="003731E9" w:rsidP="003731E9">
      <w:pPr>
        <w:pStyle w:val="ListParagraph"/>
        <w:numPr>
          <w:ilvl w:val="0"/>
          <w:numId w:val="6"/>
        </w:numPr>
      </w:pPr>
      <w:r>
        <w:t>Each request must be accompanied by</w:t>
      </w:r>
      <w:r>
        <w:t xml:space="preserve"> </w:t>
      </w:r>
      <w:r>
        <w:t>a copy of a valid ID, on which you put</w:t>
      </w:r>
      <w:r>
        <w:t xml:space="preserve"> </w:t>
      </w:r>
      <w:r>
        <w:t>your signature and state the address</w:t>
      </w:r>
      <w:r>
        <w:t xml:space="preserve"> </w:t>
      </w:r>
      <w:r>
        <w:t>where we can contact you.</w:t>
      </w:r>
    </w:p>
    <w:p w14:paraId="51805ACB" w14:textId="4DD14DFC" w:rsidR="003731E9" w:rsidRDefault="003731E9" w:rsidP="003731E9">
      <w:pPr>
        <w:pStyle w:val="ListParagraph"/>
        <w:numPr>
          <w:ilvl w:val="0"/>
          <w:numId w:val="6"/>
        </w:numPr>
      </w:pPr>
      <w:r>
        <w:t>Within one month of the submitted</w:t>
      </w:r>
      <w:r>
        <w:t xml:space="preserve"> </w:t>
      </w:r>
      <w:r>
        <w:t>request, you will receive an answer from</w:t>
      </w:r>
      <w:r>
        <w:t xml:space="preserve"> </w:t>
      </w:r>
      <w:r>
        <w:t>us</w:t>
      </w:r>
      <w:r>
        <w:t>.</w:t>
      </w:r>
    </w:p>
    <w:p w14:paraId="12402289" w14:textId="04EEA911" w:rsidR="003731E9" w:rsidRDefault="003731E9" w:rsidP="003731E9">
      <w:pPr>
        <w:pStyle w:val="ListParagraph"/>
        <w:numPr>
          <w:ilvl w:val="0"/>
          <w:numId w:val="6"/>
        </w:numPr>
      </w:pPr>
      <w:r>
        <w:t>Depending on the complexity and the</w:t>
      </w:r>
      <w:r>
        <w:t xml:space="preserve"> </w:t>
      </w:r>
      <w:r>
        <w:t>number of the requests this period may</w:t>
      </w:r>
      <w:r>
        <w:t xml:space="preserve"> </w:t>
      </w:r>
      <w:r>
        <w:t>be extended to two months</w:t>
      </w:r>
      <w:r>
        <w:t>.</w:t>
      </w:r>
    </w:p>
    <w:p w14:paraId="5E7BD1F5" w14:textId="5CDC4596" w:rsidR="003731E9" w:rsidRDefault="003731E9" w:rsidP="003731E9">
      <w:pPr>
        <w:rPr>
          <w:b/>
          <w:bCs/>
        </w:rPr>
      </w:pPr>
      <w:r w:rsidRPr="003731E9">
        <w:rPr>
          <w:b/>
          <w:bCs/>
        </w:rPr>
        <w:t>Article 8 - Legal obligations</w:t>
      </w:r>
    </w:p>
    <w:p w14:paraId="37AC26AA" w14:textId="4EAEC1E2" w:rsidR="003731E9" w:rsidRDefault="00643ABF" w:rsidP="00643ABF">
      <w:pPr>
        <w:pStyle w:val="ListParagraph"/>
        <w:numPr>
          <w:ilvl w:val="0"/>
          <w:numId w:val="7"/>
        </w:numPr>
      </w:pPr>
      <w:r>
        <w:t>In case of infringement of any law or</w:t>
      </w:r>
      <w:r>
        <w:t xml:space="preserve"> </w:t>
      </w:r>
      <w:r>
        <w:t xml:space="preserve">regulation, </w:t>
      </w:r>
      <w:r>
        <w:t>o</w:t>
      </w:r>
      <w:r>
        <w:t>f which a visitor is</w:t>
      </w:r>
      <w:r>
        <w:t xml:space="preserve"> </w:t>
      </w:r>
      <w:r>
        <w:t>suspected and for which the authorities</w:t>
      </w:r>
      <w:r>
        <w:t xml:space="preserve"> </w:t>
      </w:r>
      <w:r>
        <w:t>require the personal data collected by</w:t>
      </w:r>
      <w:r>
        <w:t xml:space="preserve"> </w:t>
      </w:r>
      <w:r>
        <w:t>the collector, they will be provided to</w:t>
      </w:r>
      <w:r>
        <w:t xml:space="preserve"> </w:t>
      </w:r>
      <w:r>
        <w:lastRenderedPageBreak/>
        <w:t>them after an explicit and reasoned</w:t>
      </w:r>
      <w:r>
        <w:t xml:space="preserve"> </w:t>
      </w:r>
      <w:r>
        <w:t>request of those authorities, after which</w:t>
      </w:r>
      <w:r>
        <w:t xml:space="preserve"> </w:t>
      </w:r>
      <w:r>
        <w:t>these personal data do not fall anymore</w:t>
      </w:r>
      <w:r>
        <w:t xml:space="preserve"> </w:t>
      </w:r>
      <w:r>
        <w:t>under the protection of the provisions</w:t>
      </w:r>
      <w:r>
        <w:t xml:space="preserve"> </w:t>
      </w:r>
      <w:r>
        <w:t>of this Privacy policy.</w:t>
      </w:r>
    </w:p>
    <w:p w14:paraId="7817F29D" w14:textId="1181D8EE" w:rsidR="003731E9" w:rsidRDefault="00643ABF" w:rsidP="00643ABF">
      <w:pPr>
        <w:pStyle w:val="ListParagraph"/>
        <w:numPr>
          <w:ilvl w:val="0"/>
          <w:numId w:val="7"/>
        </w:numPr>
      </w:pPr>
      <w:r>
        <w:t>If any information is necessary in order</w:t>
      </w:r>
      <w:r>
        <w:t xml:space="preserve"> </w:t>
      </w:r>
      <w:r>
        <w:t xml:space="preserve">to obtain access to certain features </w:t>
      </w:r>
      <w:r>
        <w:t>o</w:t>
      </w:r>
      <w:r>
        <w:t>f</w:t>
      </w:r>
      <w:r>
        <w:t xml:space="preserve"> </w:t>
      </w:r>
      <w:r>
        <w:t>the website, the controller will indicate</w:t>
      </w:r>
      <w:r>
        <w:t xml:space="preserve"> </w:t>
      </w:r>
      <w:r>
        <w:t>the mandatory nature of this</w:t>
      </w:r>
      <w:r>
        <w:t xml:space="preserve"> i</w:t>
      </w:r>
      <w:r>
        <w:t>nfor</w:t>
      </w:r>
      <w:r>
        <w:t>m</w:t>
      </w:r>
      <w:r>
        <w:t>ation when requesting these</w:t>
      </w:r>
      <w:r>
        <w:t xml:space="preserve"> </w:t>
      </w:r>
      <w:r>
        <w:t>data</w:t>
      </w:r>
      <w:r>
        <w:t>.</w:t>
      </w:r>
    </w:p>
    <w:p w14:paraId="6DC180EF" w14:textId="776B6FDA" w:rsidR="00643ABF" w:rsidRDefault="00643ABF" w:rsidP="00643ABF">
      <w:r w:rsidRPr="00643ABF">
        <w:rPr>
          <w:b/>
          <w:bCs/>
        </w:rPr>
        <w:t>Article 9 -</w:t>
      </w:r>
      <w:r w:rsidRPr="00643ABF">
        <w:rPr>
          <w:b/>
          <w:bCs/>
        </w:rPr>
        <w:t xml:space="preserve"> </w:t>
      </w:r>
      <w:r w:rsidRPr="00643ABF">
        <w:rPr>
          <w:b/>
          <w:bCs/>
        </w:rPr>
        <w:t>Collected data and commercial</w:t>
      </w:r>
    </w:p>
    <w:p w14:paraId="283CD6F9" w14:textId="2146C7EB" w:rsidR="00643ABF" w:rsidRDefault="00643ABF" w:rsidP="00643ABF">
      <w:pPr>
        <w:pStyle w:val="ListParagraph"/>
        <w:numPr>
          <w:ilvl w:val="0"/>
          <w:numId w:val="8"/>
        </w:numPr>
      </w:pPr>
      <w:r>
        <w:t>You may receive commercial offers</w:t>
      </w:r>
      <w:r>
        <w:t xml:space="preserve"> </w:t>
      </w:r>
      <w:r>
        <w:t>from the collector. If you do not wish to</w:t>
      </w:r>
      <w:r>
        <w:t xml:space="preserve"> </w:t>
      </w:r>
      <w:r>
        <w:t>receive them (anymore), please send us</w:t>
      </w:r>
      <w:r>
        <w:t xml:space="preserve"> </w:t>
      </w:r>
      <w:r>
        <w:t>an email to the following address:</w:t>
      </w:r>
      <w:r>
        <w:t xml:space="preserve"> </w:t>
      </w:r>
      <w:hyperlink r:id="rId7" w:history="1">
        <w:r w:rsidRPr="009615CF">
          <w:rPr>
            <w:rStyle w:val="Hyperlink"/>
          </w:rPr>
          <w:t>info@foodygo.io</w:t>
        </w:r>
      </w:hyperlink>
      <w:r>
        <w:t>.</w:t>
      </w:r>
    </w:p>
    <w:p w14:paraId="50CE7CB9" w14:textId="223792C1" w:rsidR="00643ABF" w:rsidRDefault="00643ABF" w:rsidP="00643ABF">
      <w:pPr>
        <w:pStyle w:val="ListParagraph"/>
        <w:numPr>
          <w:ilvl w:val="0"/>
          <w:numId w:val="8"/>
        </w:numPr>
      </w:pPr>
      <w:r>
        <w:t>Your personal data will not be used by</w:t>
      </w:r>
      <w:r>
        <w:t xml:space="preserve"> </w:t>
      </w:r>
      <w:r>
        <w:t>our partners for commercial purposes.</w:t>
      </w:r>
    </w:p>
    <w:p w14:paraId="7EB9F8CD" w14:textId="526F54A7" w:rsidR="00643ABF" w:rsidRDefault="00643ABF" w:rsidP="00643ABF">
      <w:pPr>
        <w:pStyle w:val="ListParagraph"/>
        <w:numPr>
          <w:ilvl w:val="0"/>
          <w:numId w:val="8"/>
        </w:numPr>
      </w:pPr>
      <w:r>
        <w:t>If you encounter any personal data from</w:t>
      </w:r>
      <w:r>
        <w:t xml:space="preserve"> </w:t>
      </w:r>
      <w:r>
        <w:t>other data subjects while visiting our</w:t>
      </w:r>
      <w:r>
        <w:t xml:space="preserve"> </w:t>
      </w:r>
      <w:r>
        <w:t>website, you are to refrain from</w:t>
      </w:r>
      <w:r>
        <w:t xml:space="preserve"> </w:t>
      </w:r>
      <w:r>
        <w:t>collection, any unauthorized use or any</w:t>
      </w:r>
      <w:r>
        <w:t xml:space="preserve"> </w:t>
      </w:r>
      <w:r>
        <w:t>other act that constitutes an</w:t>
      </w:r>
      <w:r>
        <w:t xml:space="preserve"> </w:t>
      </w:r>
      <w:r>
        <w:t>infringement of the privacy of the data</w:t>
      </w:r>
      <w:r>
        <w:t xml:space="preserve"> </w:t>
      </w:r>
      <w:r>
        <w:t>subject(s) in question, The collector is</w:t>
      </w:r>
      <w:r>
        <w:t xml:space="preserve"> </w:t>
      </w:r>
      <w:r>
        <w:t>not responsible in these circumstances.</w:t>
      </w:r>
    </w:p>
    <w:p w14:paraId="2DC35E92" w14:textId="588D6F3F" w:rsidR="00643ABF" w:rsidRDefault="00643ABF" w:rsidP="00643ABF">
      <w:r w:rsidRPr="00643ABF">
        <w:rPr>
          <w:b/>
          <w:bCs/>
        </w:rPr>
        <w:t>Article 10 - Data retention</w:t>
      </w:r>
    </w:p>
    <w:p w14:paraId="0827ED1C" w14:textId="40040536" w:rsidR="00643ABF" w:rsidRDefault="00643ABF" w:rsidP="00643ABF">
      <w:r>
        <w:t>The collected data are used and retained for the</w:t>
      </w:r>
      <w:r>
        <w:t xml:space="preserve"> </w:t>
      </w:r>
      <w:r>
        <w:t>duration determined by law.</w:t>
      </w:r>
    </w:p>
    <w:p w14:paraId="04F9A16D" w14:textId="2F815F96" w:rsidR="00643ABF" w:rsidRDefault="00643ABF" w:rsidP="00643ABF">
      <w:r w:rsidRPr="00643ABF">
        <w:rPr>
          <w:b/>
          <w:bCs/>
        </w:rPr>
        <w:t xml:space="preserve">Article 11 </w:t>
      </w:r>
      <w:r>
        <w:rPr>
          <w:b/>
          <w:bCs/>
        </w:rPr>
        <w:t>–</w:t>
      </w:r>
      <w:r w:rsidRPr="00643ABF">
        <w:rPr>
          <w:b/>
          <w:bCs/>
        </w:rPr>
        <w:t xml:space="preserve"> Cookies</w:t>
      </w:r>
    </w:p>
    <w:p w14:paraId="1AA49738" w14:textId="6136B1B7" w:rsidR="00643ABF" w:rsidRDefault="00643ABF" w:rsidP="00643ABF">
      <w:pPr>
        <w:pStyle w:val="ListParagraph"/>
        <w:numPr>
          <w:ilvl w:val="0"/>
          <w:numId w:val="9"/>
        </w:numPr>
      </w:pPr>
      <w:r>
        <w:t>A cookie is a small text file placed on</w:t>
      </w:r>
      <w:r>
        <w:t xml:space="preserve"> </w:t>
      </w:r>
      <w:r>
        <w:t>the hard drive of your electronic device</w:t>
      </w:r>
      <w:r>
        <w:t xml:space="preserve"> </w:t>
      </w:r>
      <w:r>
        <w:t>upon visiting our website, A cookie</w:t>
      </w:r>
      <w:r>
        <w:t xml:space="preserve"> </w:t>
      </w:r>
      <w:r>
        <w:t>contains data so you can be recognized</w:t>
      </w:r>
      <w:r>
        <w:t xml:space="preserve"> </w:t>
      </w:r>
      <w:r>
        <w:t>as a visitor when you are visiting our</w:t>
      </w:r>
      <w:r>
        <w:t xml:space="preserve"> </w:t>
      </w:r>
      <w:r>
        <w:t>website. It enables us to adjust to your</w:t>
      </w:r>
      <w:r>
        <w:t xml:space="preserve"> </w:t>
      </w:r>
      <w:r>
        <w:t>needs and it facilitates you to log in on</w:t>
      </w:r>
      <w:r>
        <w:t xml:space="preserve"> </w:t>
      </w:r>
      <w:r>
        <w:t>our website. When you Visit our website,</w:t>
      </w:r>
      <w:r>
        <w:t xml:space="preserve"> </w:t>
      </w:r>
      <w:r>
        <w:t>we inform you about the use of cookies.</w:t>
      </w:r>
      <w:r>
        <w:t xml:space="preserve"> </w:t>
      </w:r>
      <w:r>
        <w:t>By continuing to use our website you</w:t>
      </w:r>
      <w:r>
        <w:t xml:space="preserve"> </w:t>
      </w:r>
      <w:r>
        <w:t>accept its use, unless we ask permission</w:t>
      </w:r>
      <w:r>
        <w:t xml:space="preserve"> </w:t>
      </w:r>
      <w:r>
        <w:t>by other means. Your consent is valid for</w:t>
      </w:r>
      <w:r>
        <w:t xml:space="preserve"> </w:t>
      </w:r>
      <w:r>
        <w:t>a period of thirteen months.</w:t>
      </w:r>
    </w:p>
    <w:p w14:paraId="3B936AB9" w14:textId="286F8673" w:rsidR="00643ABF" w:rsidRDefault="00643ABF" w:rsidP="00643ABF">
      <w:pPr>
        <w:pStyle w:val="ListParagraph"/>
        <w:numPr>
          <w:ilvl w:val="0"/>
          <w:numId w:val="9"/>
        </w:numPr>
      </w:pPr>
      <w:r>
        <w:t xml:space="preserve">We use the following types </w:t>
      </w:r>
      <w:r>
        <w:t>o</w:t>
      </w:r>
      <w:r>
        <w:t>f cookies</w:t>
      </w:r>
      <w:r>
        <w:t xml:space="preserve"> </w:t>
      </w:r>
      <w:r>
        <w:t>on our website:</w:t>
      </w:r>
    </w:p>
    <w:p w14:paraId="76EC2960" w14:textId="410A1B1B" w:rsidR="00643ABF" w:rsidRDefault="00643ABF" w:rsidP="00643ABF">
      <w:pPr>
        <w:pStyle w:val="ListParagraph"/>
        <w:numPr>
          <w:ilvl w:val="0"/>
          <w:numId w:val="10"/>
        </w:numPr>
      </w:pPr>
      <w:r>
        <w:t>Functional cookies: like session and</w:t>
      </w:r>
      <w:r>
        <w:t xml:space="preserve"> </w:t>
      </w:r>
      <w:r>
        <w:t>login cookies to collect session and</w:t>
      </w:r>
      <w:r>
        <w:t xml:space="preserve"> </w:t>
      </w:r>
      <w:r>
        <w:t>login information.</w:t>
      </w:r>
    </w:p>
    <w:p w14:paraId="1C422BB5" w14:textId="1C5280B2" w:rsidR="00643ABF" w:rsidRDefault="00643ABF" w:rsidP="00643ABF">
      <w:pPr>
        <w:pStyle w:val="ListParagraph"/>
        <w:numPr>
          <w:ilvl w:val="0"/>
          <w:numId w:val="10"/>
        </w:numPr>
      </w:pPr>
      <w:r>
        <w:t>Anonymised Analytic cookies: to</w:t>
      </w:r>
      <w:r>
        <w:t xml:space="preserve"> </w:t>
      </w:r>
      <w:r>
        <w:t>obtain information regarding the</w:t>
      </w:r>
      <w:r>
        <w:t xml:space="preserve"> </w:t>
      </w:r>
      <w:r>
        <w:t>visits to our website, like numbers of</w:t>
      </w:r>
      <w:r>
        <w:t xml:space="preserve"> </w:t>
      </w:r>
      <w:r>
        <w:t>visitors, popular pages and topics. In</w:t>
      </w:r>
      <w:r>
        <w:t xml:space="preserve"> </w:t>
      </w:r>
      <w:r>
        <w:t>this way we can adjust our</w:t>
      </w:r>
      <w:r>
        <w:t xml:space="preserve"> </w:t>
      </w:r>
      <w:r>
        <w:t>communication and information to</w:t>
      </w:r>
      <w:r>
        <w:t xml:space="preserve"> </w:t>
      </w:r>
      <w:r>
        <w:t>the needs of our visitors. We cannot</w:t>
      </w:r>
      <w:r>
        <w:t xml:space="preserve"> </w:t>
      </w:r>
      <w:r>
        <w:t>see who visits our sites or from</w:t>
      </w:r>
      <w:r>
        <w:t xml:space="preserve"> </w:t>
      </w:r>
      <w:r>
        <w:t>which personal device the visit has</w:t>
      </w:r>
      <w:r>
        <w:t xml:space="preserve"> </w:t>
      </w:r>
      <w:r>
        <w:t>taken place</w:t>
      </w:r>
      <w:r>
        <w:t>.</w:t>
      </w:r>
    </w:p>
    <w:p w14:paraId="7A8EE300" w14:textId="030422F1" w:rsidR="00643ABF" w:rsidRDefault="00643ABF" w:rsidP="00643ABF">
      <w:pPr>
        <w:pStyle w:val="ListParagraph"/>
        <w:numPr>
          <w:ilvl w:val="0"/>
          <w:numId w:val="9"/>
        </w:numPr>
      </w:pPr>
      <w:r>
        <w:t>Specifically, we use the following</w:t>
      </w:r>
      <w:r>
        <w:t xml:space="preserve"> </w:t>
      </w:r>
      <w:r>
        <w:t>cookies on our website:</w:t>
      </w:r>
    </w:p>
    <w:p w14:paraId="77D50081" w14:textId="3F8C2438" w:rsidR="00643ABF" w:rsidRDefault="00643ABF" w:rsidP="00643ABF">
      <w:pPr>
        <w:pStyle w:val="ListParagraph"/>
        <w:numPr>
          <w:ilvl w:val="0"/>
          <w:numId w:val="11"/>
        </w:numPr>
      </w:pPr>
      <w:r w:rsidRPr="00643ABF">
        <w:t>No other cookies</w:t>
      </w:r>
    </w:p>
    <w:p w14:paraId="020C1589" w14:textId="1CA8D598" w:rsidR="00643ABF" w:rsidRDefault="00643ABF" w:rsidP="00643ABF">
      <w:pPr>
        <w:pStyle w:val="ListParagraph"/>
        <w:numPr>
          <w:ilvl w:val="0"/>
          <w:numId w:val="9"/>
        </w:numPr>
      </w:pPr>
      <w:r>
        <w:t>When you visit our website, cookies</w:t>
      </w:r>
      <w:r>
        <w:t xml:space="preserve"> </w:t>
      </w:r>
      <w:r>
        <w:t>from the controller and / or third parties</w:t>
      </w:r>
      <w:r>
        <w:t xml:space="preserve"> </w:t>
      </w:r>
      <w:r>
        <w:t>may be installed on your equipment.</w:t>
      </w:r>
    </w:p>
    <w:p w14:paraId="4E69B124" w14:textId="69F9C742" w:rsidR="00643ABF" w:rsidRDefault="00643ABF" w:rsidP="00643ABF">
      <w:pPr>
        <w:pStyle w:val="ListParagraph"/>
        <w:numPr>
          <w:ilvl w:val="0"/>
          <w:numId w:val="9"/>
        </w:numPr>
      </w:pPr>
      <w:r>
        <w:t>For more information about using,</w:t>
      </w:r>
      <w:r>
        <w:t xml:space="preserve"> </w:t>
      </w:r>
      <w:r>
        <w:t>managing and deleting cookies for</w:t>
      </w:r>
      <w:r>
        <w:t xml:space="preserve"> </w:t>
      </w:r>
      <w:r>
        <w:t>each electronic device, we invite you to</w:t>
      </w:r>
      <w:r>
        <w:t xml:space="preserve"> </w:t>
      </w:r>
      <w:r>
        <w:t>consult the following link: https://autoriteitpersoonsgegevens.nl/nl/onderwerpen/internet-telefoon-tv-en-post/cookies #faq</w:t>
      </w:r>
    </w:p>
    <w:p w14:paraId="6D7B926F" w14:textId="16080D81" w:rsidR="00643ABF" w:rsidRDefault="00643ABF" w:rsidP="00643ABF">
      <w:r w:rsidRPr="00643ABF">
        <w:rPr>
          <w:b/>
          <w:bCs/>
        </w:rPr>
        <w:t>Article 12 - Imagery and products offered</w:t>
      </w:r>
    </w:p>
    <w:p w14:paraId="27ACDA38" w14:textId="7EEC4E27" w:rsidR="00643ABF" w:rsidRDefault="00643ABF" w:rsidP="00643ABF">
      <w:r>
        <w:t>You cannot derive any rights from the imagery that</w:t>
      </w:r>
      <w:r>
        <w:t xml:space="preserve"> </w:t>
      </w:r>
      <w:r>
        <w:t>accompanies any offered product on our website.</w:t>
      </w:r>
    </w:p>
    <w:p w14:paraId="4A7F314B" w14:textId="77777777" w:rsidR="00643ABF" w:rsidRDefault="00643ABF">
      <w:r>
        <w:br w:type="page"/>
      </w:r>
    </w:p>
    <w:p w14:paraId="0DE21CAF" w14:textId="5DB36AA6" w:rsidR="00643ABF" w:rsidRDefault="00643ABF" w:rsidP="00643ABF">
      <w:pPr>
        <w:rPr>
          <w:b/>
          <w:bCs/>
        </w:rPr>
      </w:pPr>
      <w:r w:rsidRPr="00643ABF">
        <w:rPr>
          <w:b/>
          <w:bCs/>
        </w:rPr>
        <w:lastRenderedPageBreak/>
        <w:t>Article 13 - Applicable Law</w:t>
      </w:r>
    </w:p>
    <w:p w14:paraId="2E71E9E4" w14:textId="536BBC76" w:rsidR="00643ABF" w:rsidRDefault="00643ABF" w:rsidP="00643ABF">
      <w:r>
        <w:t>These conditions are governed by Dutch law, The</w:t>
      </w:r>
      <w:r>
        <w:t xml:space="preserve"> </w:t>
      </w:r>
      <w:r>
        <w:t>court in the district where the collector has its place</w:t>
      </w:r>
      <w:r>
        <w:t xml:space="preserve"> </w:t>
      </w:r>
      <w:r>
        <w:t>of business has the sole jurisdiction if any dispute</w:t>
      </w:r>
      <w:r>
        <w:t xml:space="preserve"> </w:t>
      </w:r>
      <w:r>
        <w:t>regarding these conditions may arise, save when a</w:t>
      </w:r>
      <w:r>
        <w:t xml:space="preserve"> </w:t>
      </w:r>
      <w:r>
        <w:t>legal exception applies.</w:t>
      </w:r>
    </w:p>
    <w:p w14:paraId="798CF9F0" w14:textId="5BF7FFFF" w:rsidR="00643ABF" w:rsidRDefault="00643ABF" w:rsidP="00643ABF">
      <w:pPr>
        <w:rPr>
          <w:b/>
          <w:bCs/>
        </w:rPr>
      </w:pPr>
      <w:r w:rsidRPr="00643ABF">
        <w:rPr>
          <w:b/>
          <w:bCs/>
        </w:rPr>
        <w:t xml:space="preserve">Article 14 </w:t>
      </w:r>
      <w:r>
        <w:rPr>
          <w:b/>
          <w:bCs/>
        </w:rPr>
        <w:t>–</w:t>
      </w:r>
      <w:r w:rsidRPr="00643ABF">
        <w:rPr>
          <w:b/>
          <w:bCs/>
        </w:rPr>
        <w:t xml:space="preserve"> Contact</w:t>
      </w:r>
    </w:p>
    <w:p w14:paraId="050774CA" w14:textId="004E973D" w:rsidR="00643ABF" w:rsidRPr="00643ABF" w:rsidRDefault="00643ABF" w:rsidP="00643ABF">
      <w:r>
        <w:t>For questions, product information or information</w:t>
      </w:r>
      <w:r>
        <w:t xml:space="preserve"> </w:t>
      </w:r>
      <w:r>
        <w:t>about the website itself, please contact: Dat</w:t>
      </w:r>
      <w:r>
        <w:t xml:space="preserve">a </w:t>
      </w:r>
      <w:r>
        <w:t>protection officer, info@foodygo.io, 0630536146.</w:t>
      </w:r>
    </w:p>
    <w:sectPr w:rsidR="00643ABF" w:rsidRPr="0064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F14"/>
    <w:multiLevelType w:val="hybridMultilevel"/>
    <w:tmpl w:val="BF189F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67B6E"/>
    <w:multiLevelType w:val="hybridMultilevel"/>
    <w:tmpl w:val="BDC6D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45BE5"/>
    <w:multiLevelType w:val="hybridMultilevel"/>
    <w:tmpl w:val="9F4479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54D26"/>
    <w:multiLevelType w:val="hybridMultilevel"/>
    <w:tmpl w:val="B9CC3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2E6"/>
    <w:multiLevelType w:val="hybridMultilevel"/>
    <w:tmpl w:val="D43228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B03DB"/>
    <w:multiLevelType w:val="hybridMultilevel"/>
    <w:tmpl w:val="C82E3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56F0D"/>
    <w:multiLevelType w:val="hybridMultilevel"/>
    <w:tmpl w:val="F6D6F8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E5DC7"/>
    <w:multiLevelType w:val="hybridMultilevel"/>
    <w:tmpl w:val="AB3A6A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07D1"/>
    <w:multiLevelType w:val="hybridMultilevel"/>
    <w:tmpl w:val="F8D832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C449E7"/>
    <w:multiLevelType w:val="hybridMultilevel"/>
    <w:tmpl w:val="E75C73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7723AB"/>
    <w:multiLevelType w:val="hybridMultilevel"/>
    <w:tmpl w:val="1242DB0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9052758">
    <w:abstractNumId w:val="0"/>
  </w:num>
  <w:num w:numId="2" w16cid:durableId="2141724895">
    <w:abstractNumId w:val="7"/>
  </w:num>
  <w:num w:numId="3" w16cid:durableId="226382822">
    <w:abstractNumId w:val="1"/>
  </w:num>
  <w:num w:numId="4" w16cid:durableId="852261280">
    <w:abstractNumId w:val="8"/>
  </w:num>
  <w:num w:numId="5" w16cid:durableId="654915913">
    <w:abstractNumId w:val="3"/>
  </w:num>
  <w:num w:numId="6" w16cid:durableId="285040488">
    <w:abstractNumId w:val="5"/>
  </w:num>
  <w:num w:numId="7" w16cid:durableId="851333915">
    <w:abstractNumId w:val="4"/>
  </w:num>
  <w:num w:numId="8" w16cid:durableId="1348021169">
    <w:abstractNumId w:val="2"/>
  </w:num>
  <w:num w:numId="9" w16cid:durableId="552233393">
    <w:abstractNumId w:val="6"/>
  </w:num>
  <w:num w:numId="10" w16cid:durableId="586884771">
    <w:abstractNumId w:val="9"/>
  </w:num>
  <w:num w:numId="11" w16cid:durableId="1029602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35"/>
    <w:rsid w:val="00300135"/>
    <w:rsid w:val="003731E9"/>
    <w:rsid w:val="004C509C"/>
    <w:rsid w:val="00643ABF"/>
    <w:rsid w:val="00DA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F0D9"/>
  <w15:chartTrackingRefBased/>
  <w15:docId w15:val="{B7B8BE0A-8D16-4B1C-BA04-3D6995D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1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01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foodygo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foodygo.io" TargetMode="External"/><Relationship Id="rId5" Type="http://schemas.openxmlformats.org/officeDocument/2006/relationships/hyperlink" Target="https://foodygo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Tridianto Putra</dc:creator>
  <cp:keywords/>
  <dc:description/>
  <cp:lastModifiedBy>Tridianto Putra</cp:lastModifiedBy>
  <cp:revision>1</cp:revision>
  <dcterms:created xsi:type="dcterms:W3CDTF">2024-05-21T03:12:00Z</dcterms:created>
  <dcterms:modified xsi:type="dcterms:W3CDTF">2024-05-21T03:42:00Z</dcterms:modified>
</cp:coreProperties>
</file>