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F95C" w14:textId="77777777" w:rsidR="00232B8F" w:rsidRDefault="00232B8F" w:rsidP="00482E58">
      <w:pPr>
        <w:spacing w:after="0" w:line="240" w:lineRule="auto"/>
        <w:contextualSpacing/>
        <w:rPr>
          <w:rFonts w:ascii="Times New Roman" w:hAnsi="Times New Roman" w:cs="Times New Roman"/>
          <w:b/>
          <w:sz w:val="30"/>
          <w:szCs w:val="24"/>
        </w:rPr>
      </w:pPr>
    </w:p>
    <w:p w14:paraId="347CF56A" w14:textId="77777777" w:rsidR="005F6349" w:rsidRPr="00675AC1" w:rsidRDefault="005F6349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675AC1">
        <w:rPr>
          <w:rFonts w:ascii="Times New Roman" w:hAnsi="Times New Roman" w:cs="Times New Roman"/>
          <w:b/>
          <w:sz w:val="30"/>
          <w:szCs w:val="24"/>
        </w:rPr>
        <w:t>Mappings</w:t>
      </w:r>
    </w:p>
    <w:p w14:paraId="38DFA465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Geometrical Representation:</w:t>
      </w:r>
    </w:p>
    <w:p w14:paraId="76B29C1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To draw curve of complex variable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we take two axes i.e., one real axis and the other imaginary axis. A number of points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are plotted on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-plane, by taking different value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(different value of </w:t>
      </w:r>
      <w:r w:rsidRPr="00675AC1">
        <w:rPr>
          <w:rFonts w:ascii="Times New Roman" w:hAnsi="Times New Roman" w:cs="Times New Roman"/>
          <w:i/>
          <w:sz w:val="24"/>
          <w:szCs w:val="24"/>
        </w:rPr>
        <w:t>x</w:t>
      </w:r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w:r w:rsidRPr="00675AC1">
        <w:rPr>
          <w:rFonts w:ascii="Times New Roman" w:hAnsi="Times New Roman" w:cs="Times New Roman"/>
          <w:i/>
          <w:sz w:val="24"/>
          <w:szCs w:val="24"/>
        </w:rPr>
        <w:t>y</w:t>
      </w:r>
      <w:r w:rsidRPr="00675AC1">
        <w:rPr>
          <w:rFonts w:ascii="Times New Roman" w:hAnsi="Times New Roman" w:cs="Times New Roman"/>
          <w:sz w:val="24"/>
          <w:szCs w:val="24"/>
        </w:rPr>
        <w:t xml:space="preserve">). The curve C is drawn by joining the plotted points. The diagram obtained is called </w:t>
      </w:r>
      <w:r w:rsidRPr="00675AC1">
        <w:rPr>
          <w:rFonts w:ascii="Times New Roman" w:hAnsi="Times New Roman" w:cs="Times New Roman"/>
          <w:b/>
          <w:sz w:val="24"/>
          <w:szCs w:val="24"/>
        </w:rPr>
        <w:t>Argand diagram.</w:t>
      </w:r>
    </w:p>
    <w:p w14:paraId="3D1A2F2A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09022D2" w14:textId="77777777" w:rsidR="005F6349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948D7C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Transformation:</w:t>
      </w:r>
    </w:p>
    <w:p w14:paraId="7204948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For every point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z-plane, the relation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defines a corresponding point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-plane. We call this “transformation or mapping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 into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-plane”. If a point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maps into the point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>is known as the image of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>.</w:t>
      </w:r>
    </w:p>
    <w:p w14:paraId="34C3E28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If the point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moves along a curve </w:t>
      </w:r>
      <w:r w:rsidRPr="00675AC1">
        <w:rPr>
          <w:rFonts w:ascii="Times New Roman" w:hAnsi="Times New Roman" w:cs="Times New Roman"/>
          <w:i/>
          <w:sz w:val="24"/>
          <w:szCs w:val="24"/>
        </w:rPr>
        <w:t>C</w:t>
      </w:r>
      <w:r w:rsidRPr="00675AC1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-plane, the point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will move along a corresponding curve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-plane. We, then, say that a curve C in the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 is mapped into the corresponding curve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 plane by the relation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>.</w:t>
      </w:r>
    </w:p>
    <w:p w14:paraId="59D53D50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9E06B8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Translation, Rotation and reflection are the standard transformations. Terms such as</w:t>
      </w:r>
      <w:r w:rsidRPr="00675AC1">
        <w:rPr>
          <w:rFonts w:ascii="Times New Roman" w:hAnsi="Times New Roman" w:cs="Times New Roman"/>
          <w:b/>
          <w:sz w:val="24"/>
          <w:szCs w:val="24"/>
        </w:rPr>
        <w:t xml:space="preserve"> translation, rotation</w:t>
      </w:r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w:r w:rsidRPr="00675AC1">
        <w:rPr>
          <w:rFonts w:ascii="Times New Roman" w:hAnsi="Times New Roman" w:cs="Times New Roman"/>
          <w:b/>
          <w:sz w:val="24"/>
          <w:szCs w:val="24"/>
        </w:rPr>
        <w:t>reflection</w:t>
      </w:r>
      <w:r w:rsidRPr="00675AC1">
        <w:rPr>
          <w:rFonts w:ascii="Times New Roman" w:hAnsi="Times New Roman" w:cs="Times New Roman"/>
          <w:sz w:val="24"/>
          <w:szCs w:val="24"/>
        </w:rPr>
        <w:t xml:space="preserve"> are used to convey dominant geometric characteristics of certain mappings.</w:t>
      </w:r>
    </w:p>
    <w:p w14:paraId="1D74A6D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1F30A84C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Translation</w:t>
      </w:r>
    </w:p>
    <w:p w14:paraId="28B5359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</w:p>
    <w:p w14:paraId="4AD4B9D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where,</w:t>
      </w:r>
    </w:p>
    <w:p w14:paraId="5DEB4A58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ib</m:t>
          </m:r>
        </m:oMath>
      </m:oMathPara>
    </w:p>
    <w:p w14:paraId="269003D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iy</m:t>
          </m:r>
        </m:oMath>
      </m:oMathPara>
    </w:p>
    <w:p w14:paraId="7DF0EC5B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iv</m:t>
          </m:r>
        </m:oMath>
      </m:oMathPara>
    </w:p>
    <w:p w14:paraId="1EA84C4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Hence,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ib</m:t>
        </m:r>
      </m:oMath>
    </w:p>
    <w:p w14:paraId="39841FE2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So,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AC1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14:paraId="1CC7E8E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14:paraId="3C3E0064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On substituting the values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in the equation of the curve to be transformed we get the equation of the image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>-pane.</w:t>
      </w:r>
    </w:p>
    <w:p w14:paraId="31A1D17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As an example 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, can be thought of as a translation of each point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one unit to the right.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154F1DB9" w14:textId="77777777" w:rsidTr="000D00A9">
        <w:tc>
          <w:tcPr>
            <w:tcW w:w="9576" w:type="dxa"/>
            <w:gridSpan w:val="2"/>
          </w:tcPr>
          <w:p w14:paraId="27ECE97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C4648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</w:p>
          <w:p w14:paraId="775145A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z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lane which is bounded by the lines</w:t>
            </w:r>
          </w:p>
          <w:p w14:paraId="03EA749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548657B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40DF98B7" w14:textId="77777777" w:rsidR="005F6349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F275C7" w14:textId="77777777" w:rsidR="005F6349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D303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349" w:rsidRPr="00675AC1" w14:paraId="08F08065" w14:textId="77777777" w:rsidTr="000D00A9">
        <w:tc>
          <w:tcPr>
            <w:tcW w:w="4068" w:type="dxa"/>
          </w:tcPr>
          <w:p w14:paraId="17340C17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42C0859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</w:p>
          <w:p w14:paraId="6ED1539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806CA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D4D6F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507FE2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91.25pt;height:156pt" o:ole="">
                  <v:imagedata r:id="rId7" o:title=""/>
                </v:shape>
                <o:OLEObject Type="Embed" ProgID="PBrush" ShapeID="_x0000_i1056" DrawAspect="Content" ObjectID="_1729408074" r:id="rId8"/>
              </w:object>
            </w:r>
          </w:p>
          <w:p w14:paraId="7C47F0F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6EF4EE47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566080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64E3C6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=3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270D33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</w:p>
          <w:p w14:paraId="2D632EF5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032" w:dyaOrig="3432" w14:anchorId="551174CE">
                <v:shape id="_x0000_i1057" type="#_x0000_t75" style="width:208.5pt;height:152.25pt" o:ole="">
                  <v:imagedata r:id="rId9" o:title=""/>
                </v:shape>
                <o:OLEObject Type="Embed" ProgID="PBrush" ShapeID="_x0000_i1057" DrawAspect="Content" ObjectID="_1729408075" r:id="rId10"/>
              </w:object>
            </w:r>
          </w:p>
          <w:p w14:paraId="510D4844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</w:p>
          <w:p w14:paraId="059A3BB0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D7A51A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lastRenderedPageBreak/>
        <w:t>Rotation:</w:t>
      </w:r>
    </w:p>
    <w:p w14:paraId="289C090E" w14:textId="79F02999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iθ</m:t>
            </m:r>
          </m:sup>
        </m:sSup>
      </m:oMath>
      <w:r w:rsidRPr="00675AC1">
        <w:rPr>
          <w:rFonts w:ascii="Times New Roman" w:hAnsi="Times New Roman" w:cs="Times New Roman"/>
          <w:sz w:val="24"/>
          <w:szCs w:val="24"/>
        </w:rPr>
        <w:t xml:space="preserve"> can be thought of as a rotation of the radius vector for each non-zero point  </w:t>
      </w:r>
      <w:r w:rsidRPr="00675AC1">
        <w:rPr>
          <w:rFonts w:ascii="Times New Roman" w:hAnsi="Times New Roman" w:cs="Times New Roman"/>
          <w:i/>
          <w:sz w:val="24"/>
          <w:szCs w:val="24"/>
        </w:rPr>
        <w:t>z</w:t>
      </w:r>
      <w:r w:rsidRPr="00675AC1">
        <w:rPr>
          <w:rFonts w:ascii="Times New Roman" w:hAnsi="Times New Roman" w:cs="Times New Roman"/>
          <w:sz w:val="24"/>
          <w:szCs w:val="24"/>
        </w:rPr>
        <w:t xml:space="preserve">  through a right angle about the origin in the counter clock wise direction.</w:t>
      </w:r>
      <w:r w:rsidRPr="00675A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14223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1828B1CE" w14:textId="77777777" w:rsidTr="000D00A9">
        <w:tc>
          <w:tcPr>
            <w:tcW w:w="9576" w:type="dxa"/>
            <w:gridSpan w:val="2"/>
          </w:tcPr>
          <w:p w14:paraId="7070B64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</w:p>
          <w:p w14:paraId="2F0D7AA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z-plane which is bounded by the lines</w:t>
            </w:r>
          </w:p>
          <w:p w14:paraId="3327A08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1245390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04AA667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iz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6349" w:rsidRPr="00675AC1" w14:paraId="0B388DD3" w14:textId="77777777" w:rsidTr="000D00A9">
        <w:tc>
          <w:tcPr>
            <w:tcW w:w="4068" w:type="dxa"/>
          </w:tcPr>
          <w:p w14:paraId="6C39DA8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0280DA0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iz</m:t>
              </m:r>
            </m:oMath>
          </w:p>
          <w:p w14:paraId="243879D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A6CAE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3E22F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19BAE49F">
                <v:shape id="_x0000_i1058" type="#_x0000_t75" style="width:203.25pt;height:186pt" o:ole="">
                  <v:imagedata r:id="rId11" o:title=""/>
                </v:shape>
                <o:OLEObject Type="Embed" ProgID="PBrush" ShapeID="_x0000_i1058" DrawAspect="Content" ObjectID="_1729408076" r:id="rId12"/>
              </w:object>
            </w:r>
          </w:p>
          <w:p w14:paraId="17C8D0C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0DFD785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FFEA7F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77E094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36567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</w:p>
          <w:p w14:paraId="749ECD58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728" w:dyaOrig="4020" w14:anchorId="31E15CD0">
                <v:shape id="_x0000_i1059" type="#_x0000_t75" style="width:273.75pt;height:201pt" o:ole="">
                  <v:imagedata r:id="rId13" o:title=""/>
                </v:shape>
                <o:OLEObject Type="Embed" ProgID="PBrush" ShapeID="_x0000_i1059" DrawAspect="Content" ObjectID="_1729408077" r:id="rId14"/>
              </w:object>
            </w:r>
          </w:p>
        </w:tc>
      </w:tr>
    </w:tbl>
    <w:p w14:paraId="13A59E0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Reflection:</w:t>
      </w:r>
    </w:p>
    <w:p w14:paraId="53ABA212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Pr="00675AC1">
        <w:rPr>
          <w:rFonts w:ascii="Times New Roman" w:hAnsi="Times New Roman" w:cs="Times New Roman"/>
          <w:sz w:val="24"/>
          <w:szCs w:val="24"/>
        </w:rPr>
        <w:t xml:space="preserve"> transforms each point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into its reflection in the real axis.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4961FEBC" w14:textId="77777777" w:rsidTr="000D00A9">
        <w:trPr>
          <w:trHeight w:val="1530"/>
        </w:trPr>
        <w:tc>
          <w:tcPr>
            <w:tcW w:w="9576" w:type="dxa"/>
            <w:gridSpan w:val="2"/>
          </w:tcPr>
          <w:p w14:paraId="7A75633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Example: </w:t>
            </w:r>
          </w:p>
          <w:p w14:paraId="046CAE5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z-plane which is bounded by the lines</w:t>
            </w:r>
          </w:p>
          <w:p w14:paraId="58692CA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55E1DAF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549A956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5F6349" w:rsidRPr="00675AC1" w14:paraId="09172399" w14:textId="77777777" w:rsidTr="000D00A9">
        <w:trPr>
          <w:trHeight w:val="276"/>
        </w:trPr>
        <w:tc>
          <w:tcPr>
            <w:tcW w:w="9576" w:type="dxa"/>
            <w:gridSpan w:val="2"/>
          </w:tcPr>
          <w:p w14:paraId="4F76513B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</w:tc>
      </w:tr>
      <w:tr w:rsidR="005F6349" w:rsidRPr="00675AC1" w14:paraId="59EF40DF" w14:textId="77777777" w:rsidTr="000D00A9">
        <w:trPr>
          <w:trHeight w:val="1391"/>
        </w:trPr>
        <w:tc>
          <w:tcPr>
            <w:tcW w:w="4068" w:type="dxa"/>
          </w:tcPr>
          <w:p w14:paraId="57BD4BE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165E1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23C15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BDEB0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EF22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7CCD280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58638B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69399A2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1DC427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</w:p>
        </w:tc>
      </w:tr>
      <w:tr w:rsidR="005F6349" w:rsidRPr="00675AC1" w14:paraId="5901331E" w14:textId="77777777" w:rsidTr="000D00A9">
        <w:trPr>
          <w:trHeight w:val="4188"/>
        </w:trPr>
        <w:tc>
          <w:tcPr>
            <w:tcW w:w="4068" w:type="dxa"/>
          </w:tcPr>
          <w:p w14:paraId="4A98A33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99C7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2DB2621E">
                <v:shape id="_x0000_i1060" type="#_x0000_t75" style="width:153.75pt;height:140.25pt" o:ole="">
                  <v:imagedata r:id="rId15" o:title=""/>
                </v:shape>
                <o:OLEObject Type="Embed" ProgID="PBrush" ShapeID="_x0000_i1060" DrawAspect="Content" ObjectID="_1729408078" r:id="rId16"/>
              </w:object>
            </w:r>
          </w:p>
          <w:p w14:paraId="57B553C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8" w:type="dxa"/>
          </w:tcPr>
          <w:p w14:paraId="625B05FA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672" w:dyaOrig="3348" w14:anchorId="2F6AE879">
                <v:shape id="_x0000_i1061" type="#_x0000_t75" style="width:184.5pt;height:167.25pt" o:ole="">
                  <v:imagedata r:id="rId17" o:title=""/>
                </v:shape>
                <o:OLEObject Type="Embed" ProgID="PBrush" ShapeID="_x0000_i1061" DrawAspect="Content" ObjectID="_1729408079" r:id="rId18"/>
              </w:object>
            </w:r>
          </w:p>
        </w:tc>
      </w:tr>
    </w:tbl>
    <w:p w14:paraId="1E12E3F0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BF2017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203EEB26" w14:textId="77777777" w:rsidR="005F6349" w:rsidRPr="00675AC1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Given triangle </w:t>
      </w:r>
      <w:r w:rsidRPr="00675AC1">
        <w:rPr>
          <w:rFonts w:ascii="Times New Roman" w:hAnsi="Times New Roman" w:cs="Times New Roman"/>
          <w:i/>
          <w:sz w:val="24"/>
          <w:szCs w:val="24"/>
        </w:rPr>
        <w:t>T</w:t>
      </w:r>
      <w:r w:rsidRPr="00675AC1">
        <w:rPr>
          <w:rFonts w:ascii="Times New Roman" w:hAnsi="Times New Roman" w:cs="Times New Roman"/>
          <w:sz w:val="24"/>
          <w:szCs w:val="24"/>
        </w:rPr>
        <w:t xml:space="preserve">  in the</w:t>
      </w:r>
      <w:r w:rsidRPr="00675A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75AC1">
        <w:rPr>
          <w:rFonts w:ascii="Times New Roman" w:hAnsi="Times New Roman" w:cs="Times New Roman"/>
          <w:sz w:val="24"/>
          <w:szCs w:val="24"/>
        </w:rPr>
        <w:t xml:space="preserve">z-plane with vertices at 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1+2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, 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1+2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Determine the triangle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 transformation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47111FAA" w14:textId="77777777" w:rsidTr="000D00A9">
        <w:trPr>
          <w:trHeight w:val="276"/>
        </w:trPr>
        <w:tc>
          <w:tcPr>
            <w:tcW w:w="9576" w:type="dxa"/>
            <w:gridSpan w:val="2"/>
          </w:tcPr>
          <w:p w14:paraId="28CFCDA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</w:tc>
      </w:tr>
      <w:tr w:rsidR="005F6349" w:rsidRPr="00675AC1" w14:paraId="33A1C4E8" w14:textId="77777777" w:rsidTr="000D00A9">
        <w:trPr>
          <w:trHeight w:val="2364"/>
        </w:trPr>
        <w:tc>
          <w:tcPr>
            <w:tcW w:w="4068" w:type="dxa"/>
          </w:tcPr>
          <w:p w14:paraId="76F885B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5400D" wp14:editId="4E57013F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22860</wp:posOffset>
                      </wp:positionV>
                      <wp:extent cx="0" cy="1476375"/>
                      <wp:effectExtent l="9525" t="13335" r="9525" b="5715"/>
                      <wp:wrapNone/>
                      <wp:docPr id="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76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17D4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" o:spid="_x0000_s1026" type="#_x0000_t32" style="position:absolute;margin-left:195pt;margin-top:1.8pt;width:0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"/>
                  </w:pict>
                </mc:Fallback>
              </mc:AlternateConten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</m:t>
                  </m:r>
                </m:e>
              </m:d>
            </m:oMath>
          </w:p>
          <w:p w14:paraId="372F7A5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75AEA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BB16D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7F07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</w:p>
          <w:p w14:paraId="26813EE8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=1,</m:t>
                </m:r>
              </m:oMath>
            </m:oMathPara>
          </w:p>
          <w:p w14:paraId="475701C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=2</m:t>
                </m:r>
              </m:oMath>
            </m:oMathPara>
          </w:p>
          <w:p w14:paraId="6FED062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  <w:p w14:paraId="73125A4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444" w:dyaOrig="3444" w14:anchorId="7AD7B582">
                <v:shape id="_x0000_i1062" type="#_x0000_t75" style="width:162.75pt;height:164.25pt" o:ole="">
                  <v:imagedata r:id="rId19" o:title=""/>
                </v:shape>
                <o:OLEObject Type="Embed" ProgID="PBrush" ShapeID="_x0000_i1062" DrawAspect="Content" ObjectID="_1729408080" r:id="rId20"/>
              </w:object>
            </w:r>
          </w:p>
          <w:p w14:paraId="221EAB6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14:paraId="0DA2D5F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vertices of the triangle are</w:t>
            </w:r>
          </w:p>
          <w:p w14:paraId="3AF6C05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 1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,1+2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Hence the sides are </w:t>
            </w:r>
          </w:p>
          <w:p w14:paraId="273CB2A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and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</w:p>
          <w:p w14:paraId="5E9D7DB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9EC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1912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=2</m:t>
                </m:r>
              </m:oMath>
            </m:oMathPara>
          </w:p>
          <w:p w14:paraId="1659B8D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2,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+2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oMath>
            </m:oMathPara>
          </w:p>
          <w:p w14:paraId="0B14003F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195A2DF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492" w:dyaOrig="3372" w14:anchorId="405B4472">
                <v:shape id="_x0000_i1063" type="#_x0000_t75" style="width:174.75pt;height:168.75pt" o:ole="">
                  <v:imagedata r:id="rId21" o:title=""/>
                </v:shape>
                <o:OLEObject Type="Embed" ProgID="PBrush" ShapeID="_x0000_i1063" DrawAspect="Content" ObjectID="_1729408081" r:id="rId22"/>
              </w:object>
            </w:r>
          </w:p>
        </w:tc>
      </w:tr>
    </w:tbl>
    <w:p w14:paraId="600BB4E6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C27B35F" w14:textId="77777777" w:rsidR="00FD1255" w:rsidRDefault="00FD1255" w:rsidP="00FD1255"/>
    <w:p w14:paraId="5A1918DB" w14:textId="5CB6AFE0" w:rsidR="00FD1255" w:rsidRDefault="00FD1255" w:rsidP="00181ECA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Exercise Set</w:t>
      </w:r>
    </w:p>
    <w:p w14:paraId="0FDB5F21" w14:textId="77777777" w:rsidR="00181ECA" w:rsidRPr="00675AC1" w:rsidRDefault="00181ECA" w:rsidP="00181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Let the rectangular region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in</w:t>
      </w:r>
      <w:r w:rsidRPr="00675AC1">
        <w:rPr>
          <w:rFonts w:ascii="Times New Roman" w:hAnsi="Times New Roman" w:cs="Times New Roman"/>
          <w:i/>
          <w:sz w:val="24"/>
          <w:szCs w:val="24"/>
        </w:rPr>
        <w:t xml:space="preserve"> z</w:t>
      </w:r>
      <w:r w:rsidRPr="00675A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75AC1">
        <w:rPr>
          <w:rFonts w:ascii="Times New Roman" w:hAnsi="Times New Roman" w:cs="Times New Roman"/>
          <w:sz w:val="24"/>
          <w:szCs w:val="24"/>
        </w:rPr>
        <w:t>lane which is bounded by the lines</w:t>
      </w:r>
    </w:p>
    <w:p w14:paraId="6DDD3918" w14:textId="44442D98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x=2, y=0, x=5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y=4.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Determine the region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75AC1">
        <w:rPr>
          <w:rFonts w:ascii="Times New Roman" w:hAnsi="Times New Roman" w:cs="Times New Roman"/>
          <w:sz w:val="24"/>
          <w:szCs w:val="24"/>
        </w:rPr>
        <w:t xml:space="preserve"> transformations:</w:t>
      </w:r>
    </w:p>
    <w:p w14:paraId="5AE45231" w14:textId="47695DB4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(2+3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(ii)     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+2i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432010A" w14:textId="19F455A6" w:rsidR="00181ECA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       (iv)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w=e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iπ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z+3+i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</w:p>
    <w:p w14:paraId="0D5E8AF1" w14:textId="3C5A35E3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(v) 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675A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04FCC4" w14:textId="77777777" w:rsidR="00181ECA" w:rsidRPr="00675AC1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61D466" w14:textId="77777777" w:rsidR="00181ECA" w:rsidRPr="00675AC1" w:rsidRDefault="00181ECA" w:rsidP="00181ECA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     2.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Given triangle </w:t>
      </w:r>
      <w:r w:rsidRPr="00675AC1">
        <w:rPr>
          <w:rFonts w:ascii="Times New Roman" w:hAnsi="Times New Roman" w:cs="Times New Roman"/>
          <w:i/>
          <w:sz w:val="24"/>
          <w:szCs w:val="24"/>
        </w:rPr>
        <w:t>T</w:t>
      </w:r>
      <w:r w:rsidRPr="00675AC1">
        <w:rPr>
          <w:rFonts w:ascii="Times New Roman" w:hAnsi="Times New Roman" w:cs="Times New Roman"/>
          <w:sz w:val="24"/>
          <w:szCs w:val="24"/>
        </w:rPr>
        <w:t xml:space="preserve">  in the </w:t>
      </w:r>
      <w:r w:rsidRPr="00675AC1">
        <w:rPr>
          <w:rFonts w:ascii="Times New Roman" w:hAnsi="Times New Roman" w:cs="Times New Roman"/>
          <w:i/>
          <w:sz w:val="24"/>
          <w:szCs w:val="24"/>
        </w:rPr>
        <w:t>z</w:t>
      </w:r>
      <w:r w:rsidRPr="00675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75AC1">
        <w:rPr>
          <w:rFonts w:ascii="Times New Roman" w:hAnsi="Times New Roman" w:cs="Times New Roman"/>
          <w:sz w:val="24"/>
          <w:szCs w:val="24"/>
        </w:rPr>
        <w:t xml:space="preserve">plane with vertices at 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, 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3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Determine the triangle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75AC1">
        <w:rPr>
          <w:rFonts w:ascii="Times New Roman" w:hAnsi="Times New Roman" w:cs="Times New Roman"/>
          <w:sz w:val="24"/>
          <w:szCs w:val="24"/>
        </w:rPr>
        <w:t xml:space="preserve"> transformations:</w:t>
      </w:r>
    </w:p>
    <w:p w14:paraId="2D1E4E28" w14:textId="25D51ECC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iz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Times New Roman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EA92D2B" w14:textId="7F044B7A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1+2i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(iv)      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4.</m:t>
        </m:r>
      </m:oMath>
    </w:p>
    <w:p w14:paraId="3B36C641" w14:textId="77777777" w:rsidR="00181ECA" w:rsidRDefault="00181ECA" w:rsidP="00181ECA">
      <w:pPr>
        <w:contextualSpacing/>
      </w:pPr>
    </w:p>
    <w:p w14:paraId="3F607A5D" w14:textId="77777777" w:rsidR="00181ECA" w:rsidRDefault="00181ECA" w:rsidP="00181ECA"/>
    <w:p w14:paraId="734317F3" w14:textId="77777777" w:rsidR="00181ECA" w:rsidRPr="00181ECA" w:rsidRDefault="00181ECA" w:rsidP="00181ECA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FAC122" w14:textId="77777777" w:rsidR="00E2740B" w:rsidRDefault="00E2740B"/>
    <w:sectPr w:rsidR="00E2740B" w:rsidSect="000D00A9">
      <w:headerReference w:type="default" r:id="rId23"/>
      <w:footerReference w:type="default" r:id="rId2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1063" w14:textId="77777777" w:rsidR="006211C0" w:rsidRDefault="006211C0" w:rsidP="001F6313">
      <w:pPr>
        <w:spacing w:after="0" w:line="240" w:lineRule="auto"/>
      </w:pPr>
      <w:r>
        <w:separator/>
      </w:r>
    </w:p>
  </w:endnote>
  <w:endnote w:type="continuationSeparator" w:id="0">
    <w:p w14:paraId="131E2367" w14:textId="77777777" w:rsidR="006211C0" w:rsidRDefault="006211C0" w:rsidP="001F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251"/>
      <w:docPartObj>
        <w:docPartGallery w:val="Page Numbers (Bottom of Page)"/>
        <w:docPartUnique/>
      </w:docPartObj>
    </w:sdtPr>
    <w:sdtContent>
      <w:p w14:paraId="08AC6408" w14:textId="77777777" w:rsidR="006E2D00" w:rsidRDefault="006E2D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88643F9" w14:textId="77777777" w:rsidR="006E2D00" w:rsidRDefault="006E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DE84" w14:textId="77777777" w:rsidR="006211C0" w:rsidRDefault="006211C0" w:rsidP="001F6313">
      <w:pPr>
        <w:spacing w:after="0" w:line="240" w:lineRule="auto"/>
      </w:pPr>
      <w:r>
        <w:separator/>
      </w:r>
    </w:p>
  </w:footnote>
  <w:footnote w:type="continuationSeparator" w:id="0">
    <w:p w14:paraId="5DEC2351" w14:textId="77777777" w:rsidR="006211C0" w:rsidRDefault="006211C0" w:rsidP="001F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AF56D" w14:textId="28BE2AA5" w:rsidR="006E2D00" w:rsidRDefault="006E2D00">
    <w:pPr>
      <w:pStyle w:val="Header"/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14B63037" w14:textId="77777777" w:rsidR="006E2D00" w:rsidRDefault="006E2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B4F50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9568D"/>
    <w:multiLevelType w:val="hybridMultilevel"/>
    <w:tmpl w:val="46EE79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41D6B"/>
    <w:multiLevelType w:val="hybridMultilevel"/>
    <w:tmpl w:val="522E17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321B9"/>
    <w:multiLevelType w:val="hybridMultilevel"/>
    <w:tmpl w:val="F362B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C93566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5A137C"/>
    <w:multiLevelType w:val="hybridMultilevel"/>
    <w:tmpl w:val="86A033C0"/>
    <w:lvl w:ilvl="0" w:tplc="766460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BC7537"/>
    <w:multiLevelType w:val="hybridMultilevel"/>
    <w:tmpl w:val="27C65D5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280449358">
    <w:abstractNumId w:val="6"/>
  </w:num>
  <w:num w:numId="2" w16cid:durableId="63574368">
    <w:abstractNumId w:val="0"/>
  </w:num>
  <w:num w:numId="3" w16cid:durableId="1302270633">
    <w:abstractNumId w:val="7"/>
  </w:num>
  <w:num w:numId="4" w16cid:durableId="469859015">
    <w:abstractNumId w:val="5"/>
  </w:num>
  <w:num w:numId="5" w16cid:durableId="363867840">
    <w:abstractNumId w:val="2"/>
  </w:num>
  <w:num w:numId="6" w16cid:durableId="2082216006">
    <w:abstractNumId w:val="8"/>
  </w:num>
  <w:num w:numId="7" w16cid:durableId="1996642790">
    <w:abstractNumId w:val="1"/>
  </w:num>
  <w:num w:numId="8" w16cid:durableId="1363826865">
    <w:abstractNumId w:val="3"/>
  </w:num>
  <w:num w:numId="9" w16cid:durableId="1031759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3242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49"/>
    <w:rsid w:val="0001557C"/>
    <w:rsid w:val="00033A57"/>
    <w:rsid w:val="000B49AA"/>
    <w:rsid w:val="000D00A9"/>
    <w:rsid w:val="000D74A0"/>
    <w:rsid w:val="000F74DF"/>
    <w:rsid w:val="00111F0F"/>
    <w:rsid w:val="00132D6E"/>
    <w:rsid w:val="0013765C"/>
    <w:rsid w:val="00181ECA"/>
    <w:rsid w:val="001E68FB"/>
    <w:rsid w:val="001F6313"/>
    <w:rsid w:val="00232B8F"/>
    <w:rsid w:val="00242D19"/>
    <w:rsid w:val="00246872"/>
    <w:rsid w:val="00273437"/>
    <w:rsid w:val="00287FB5"/>
    <w:rsid w:val="00294F1A"/>
    <w:rsid w:val="002B0231"/>
    <w:rsid w:val="002D1F99"/>
    <w:rsid w:val="002D2DC5"/>
    <w:rsid w:val="002E3BF7"/>
    <w:rsid w:val="00324563"/>
    <w:rsid w:val="00337C10"/>
    <w:rsid w:val="00351C39"/>
    <w:rsid w:val="00482E58"/>
    <w:rsid w:val="004C0220"/>
    <w:rsid w:val="004E1FF4"/>
    <w:rsid w:val="004F1B4B"/>
    <w:rsid w:val="00596399"/>
    <w:rsid w:val="005D60B5"/>
    <w:rsid w:val="005F2A36"/>
    <w:rsid w:val="005F6349"/>
    <w:rsid w:val="006155BC"/>
    <w:rsid w:val="006211C0"/>
    <w:rsid w:val="00672552"/>
    <w:rsid w:val="006A0E7D"/>
    <w:rsid w:val="006B3213"/>
    <w:rsid w:val="006B740C"/>
    <w:rsid w:val="006E2D00"/>
    <w:rsid w:val="006F506D"/>
    <w:rsid w:val="00747DC5"/>
    <w:rsid w:val="007E374B"/>
    <w:rsid w:val="00821ABA"/>
    <w:rsid w:val="0083155B"/>
    <w:rsid w:val="00857703"/>
    <w:rsid w:val="00895B03"/>
    <w:rsid w:val="008A45AD"/>
    <w:rsid w:val="008C3CC5"/>
    <w:rsid w:val="00907E77"/>
    <w:rsid w:val="009907D8"/>
    <w:rsid w:val="009F12D9"/>
    <w:rsid w:val="009F2188"/>
    <w:rsid w:val="00A12AF0"/>
    <w:rsid w:val="00A27EDE"/>
    <w:rsid w:val="00A8691D"/>
    <w:rsid w:val="00AD4D55"/>
    <w:rsid w:val="00B4175E"/>
    <w:rsid w:val="00B63038"/>
    <w:rsid w:val="00B92878"/>
    <w:rsid w:val="00B94085"/>
    <w:rsid w:val="00BB173E"/>
    <w:rsid w:val="00BC0A5F"/>
    <w:rsid w:val="00BE3F90"/>
    <w:rsid w:val="00C478DD"/>
    <w:rsid w:val="00D15B68"/>
    <w:rsid w:val="00D93F42"/>
    <w:rsid w:val="00D9788E"/>
    <w:rsid w:val="00DA129B"/>
    <w:rsid w:val="00DA7363"/>
    <w:rsid w:val="00DC6439"/>
    <w:rsid w:val="00DF46B1"/>
    <w:rsid w:val="00DF47D8"/>
    <w:rsid w:val="00E101DF"/>
    <w:rsid w:val="00E2740B"/>
    <w:rsid w:val="00E348BF"/>
    <w:rsid w:val="00E60FF6"/>
    <w:rsid w:val="00E73B80"/>
    <w:rsid w:val="00E75E12"/>
    <w:rsid w:val="00EB5707"/>
    <w:rsid w:val="00ED7193"/>
    <w:rsid w:val="00EE3ADF"/>
    <w:rsid w:val="00EF4FAB"/>
    <w:rsid w:val="00F213D2"/>
    <w:rsid w:val="00F6252B"/>
    <w:rsid w:val="00FD1255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D122E"/>
  <w15:docId w15:val="{FC05ED19-6690-4747-A0D9-BCCA85F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4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F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4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34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34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B4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Khadiza Akter Mitu</cp:lastModifiedBy>
  <cp:revision>3</cp:revision>
  <cp:lastPrinted>2022-09-04T05:43:00Z</cp:lastPrinted>
  <dcterms:created xsi:type="dcterms:W3CDTF">2022-11-08T04:19:00Z</dcterms:created>
  <dcterms:modified xsi:type="dcterms:W3CDTF">2022-11-08T04:21:00Z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