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                                         A-Z of Web Research</w:t>
      </w:r>
    </w:p>
    <w:p w:rsidR="00000000" w:rsidDel="00000000" w:rsidP="00000000" w:rsidRDefault="00000000" w:rsidRPr="00000000" w14:paraId="00000002">
      <w:pPr>
        <w:rPr>
          <w:b w:val="1"/>
          <w:color w:val="2d3b45"/>
          <w:highlight w:val="white"/>
        </w:rPr>
      </w:pPr>
      <w:r w:rsidDel="00000000" w:rsidR="00000000" w:rsidRPr="00000000">
        <w:rPr>
          <w:b w:val="1"/>
          <w:color w:val="2d3b45"/>
          <w:highlight w:val="white"/>
          <w:rtl w:val="0"/>
        </w:rPr>
        <w:t xml:space="preserve">1. </w:t>
      </w:r>
      <w:r w:rsidDel="00000000" w:rsidR="00000000" w:rsidRPr="00000000">
        <w:rPr>
          <w:b w:val="1"/>
          <w:color w:val="2d3b45"/>
          <w:highlight w:val="white"/>
          <w:rtl w:val="0"/>
        </w:rPr>
        <w:t xml:space="preserve">How to Skim Internet Articles:  </w:t>
      </w:r>
      <w:hyperlink r:id="rId6">
        <w:r w:rsidDel="00000000" w:rsidR="00000000" w:rsidRPr="00000000">
          <w:rPr>
            <w:b w:val="1"/>
            <w:color w:val="1155cc"/>
            <w:highlight w:val="white"/>
            <w:u w:val="single"/>
            <w:rtl w:val="0"/>
          </w:rPr>
          <w:t xml:space="preserve">https://youtu.be/iuCRDeUYXww</w:t>
        </w:r>
      </w:hyperlink>
      <w:r w:rsidDel="00000000" w:rsidR="00000000" w:rsidRPr="00000000">
        <w:rPr>
          <w:rtl w:val="0"/>
        </w:rPr>
      </w:r>
    </w:p>
    <w:p w:rsidR="00000000" w:rsidDel="00000000" w:rsidP="00000000" w:rsidRDefault="00000000" w:rsidRPr="00000000" w14:paraId="00000003">
      <w:pPr>
        <w:rPr>
          <w:b w:val="1"/>
          <w:color w:val="2d3b45"/>
          <w:highlight w:val="white"/>
        </w:rPr>
      </w:pPr>
      <w:r w:rsidDel="00000000" w:rsidR="00000000" w:rsidRPr="00000000">
        <w:rPr>
          <w:b w:val="1"/>
          <w:color w:val="2d3b45"/>
          <w:highlight w:val="white"/>
          <w:rtl w:val="0"/>
        </w:rPr>
        <w:t xml:space="preserve">2. Evaluating and validating research sources: </w:t>
      </w:r>
      <w:hyperlink r:id="rId7">
        <w:r w:rsidDel="00000000" w:rsidR="00000000" w:rsidRPr="00000000">
          <w:rPr>
            <w:b w:val="1"/>
            <w:color w:val="1155cc"/>
            <w:highlight w:val="white"/>
            <w:u w:val="single"/>
            <w:rtl w:val="0"/>
          </w:rPr>
          <w:t xml:space="preserve">https://youtu.be/FKaH7PlXx1Q</w:t>
        </w:r>
      </w:hyperlink>
      <w:r w:rsidDel="00000000" w:rsidR="00000000" w:rsidRPr="00000000">
        <w:rPr>
          <w:rtl w:val="0"/>
        </w:rPr>
      </w:r>
    </w:p>
    <w:p w:rsidR="00000000" w:rsidDel="00000000" w:rsidP="00000000" w:rsidRDefault="00000000" w:rsidRPr="00000000" w14:paraId="00000004">
      <w:pPr>
        <w:rPr>
          <w:b w:val="1"/>
          <w:color w:val="2d3b45"/>
          <w:highlight w:val="white"/>
        </w:rPr>
      </w:pPr>
      <w:r w:rsidDel="00000000" w:rsidR="00000000" w:rsidRPr="00000000">
        <w:rPr>
          <w:b w:val="1"/>
          <w:color w:val="2d3b45"/>
          <w:highlight w:val="white"/>
          <w:rtl w:val="0"/>
        </w:rPr>
        <w:t xml:space="preserve">3. Research; Where to Begin: </w:t>
      </w:r>
      <w:hyperlink r:id="rId8">
        <w:r w:rsidDel="00000000" w:rsidR="00000000" w:rsidRPr="00000000">
          <w:rPr>
            <w:b w:val="1"/>
            <w:color w:val="1155cc"/>
            <w:highlight w:val="white"/>
            <w:u w:val="single"/>
            <w:rtl w:val="0"/>
          </w:rPr>
          <w:t xml:space="preserve">Where to Begin - Purdue OWL® - Purdue University</w:t>
        </w:r>
      </w:hyperlink>
      <w:r w:rsidDel="00000000" w:rsidR="00000000" w:rsidRPr="00000000">
        <w:rPr>
          <w:rtl w:val="0"/>
        </w:rPr>
      </w:r>
    </w:p>
    <w:p w:rsidR="00000000" w:rsidDel="00000000" w:rsidP="00000000" w:rsidRDefault="00000000" w:rsidRPr="00000000" w14:paraId="00000005">
      <w:pPr>
        <w:rPr>
          <w:b w:val="1"/>
          <w:color w:val="2d3b45"/>
          <w:highlight w:val="white"/>
        </w:rPr>
      </w:pPr>
      <w:r w:rsidDel="00000000" w:rsidR="00000000" w:rsidRPr="00000000">
        <w:rPr>
          <w:b w:val="1"/>
          <w:color w:val="2d3b45"/>
          <w:highlight w:val="white"/>
          <w:rtl w:val="0"/>
        </w:rPr>
        <w:t xml:space="preserve">4. Conducting primary research: </w:t>
      </w:r>
      <w:hyperlink r:id="rId9">
        <w:r w:rsidDel="00000000" w:rsidR="00000000" w:rsidRPr="00000000">
          <w:rPr>
            <w:b w:val="1"/>
            <w:color w:val="1155cc"/>
            <w:highlight w:val="white"/>
            <w:u w:val="single"/>
            <w:rtl w:val="0"/>
          </w:rPr>
          <w:t xml:space="preserve">What is Primary Research? - Purdue OWL® - Purdue University</w:t>
        </w:r>
      </w:hyperlink>
      <w:r w:rsidDel="00000000" w:rsidR="00000000" w:rsidRPr="00000000">
        <w:rPr>
          <w:rtl w:val="0"/>
        </w:rPr>
      </w:r>
    </w:p>
    <w:p w:rsidR="00000000" w:rsidDel="00000000" w:rsidP="00000000" w:rsidRDefault="00000000" w:rsidRPr="00000000" w14:paraId="00000006">
      <w:pPr>
        <w:rPr>
          <w:b w:val="1"/>
          <w:color w:val="2d3b45"/>
          <w:highlight w:val="white"/>
        </w:rPr>
      </w:pPr>
      <w:r w:rsidDel="00000000" w:rsidR="00000000" w:rsidRPr="00000000">
        <w:rPr>
          <w:b w:val="1"/>
          <w:color w:val="2d3b45"/>
          <w:highlight w:val="white"/>
          <w:rtl w:val="0"/>
        </w:rPr>
        <w:t xml:space="preserve">5. </w:t>
      </w:r>
      <w:r w:rsidDel="00000000" w:rsidR="00000000" w:rsidRPr="00000000">
        <w:rPr>
          <w:b w:val="1"/>
          <w:color w:val="2d3b45"/>
          <w:sz w:val="24"/>
          <w:szCs w:val="24"/>
          <w:highlight w:val="white"/>
          <w:rtl w:val="0"/>
        </w:rPr>
        <w:t xml:space="preserve">Evaluating and validating research sources</w:t>
      </w:r>
      <w:r w:rsidDel="00000000" w:rsidR="00000000" w:rsidRPr="00000000">
        <w:rPr>
          <w:b w:val="1"/>
          <w:color w:val="2d3b45"/>
          <w:highlight w:val="white"/>
          <w:rtl w:val="0"/>
        </w:rPr>
        <w:t xml:space="preserve">. </w:t>
      </w:r>
      <w:r w:rsidDel="00000000" w:rsidR="00000000" w:rsidRPr="00000000">
        <w:rPr>
          <w:b w:val="1"/>
          <w:color w:val="2d3b45"/>
          <w:sz w:val="24"/>
          <w:szCs w:val="24"/>
          <w:highlight w:val="white"/>
          <w:rtl w:val="0"/>
        </w:rPr>
        <w:t xml:space="preserve">Evaluating sources of information is an important step in any research activity. This section provides information on evaluating bibliographic citations, aspects of evaluation, reading evaluation, print vs. Internet sources, and evaluating Internet sources</w:t>
      </w:r>
      <w:r w:rsidDel="00000000" w:rsidR="00000000" w:rsidRPr="00000000">
        <w:rPr>
          <w:b w:val="1"/>
          <w:color w:val="2d3b45"/>
          <w:highlight w:val="white"/>
          <w:rtl w:val="0"/>
        </w:rPr>
        <w:t xml:space="preserve">: </w:t>
      </w:r>
      <w:hyperlink r:id="rId10">
        <w:r w:rsidDel="00000000" w:rsidR="00000000" w:rsidRPr="00000000">
          <w:rPr>
            <w:b w:val="1"/>
            <w:color w:val="1155cc"/>
            <w:highlight w:val="white"/>
            <w:u w:val="single"/>
            <w:rtl w:val="0"/>
          </w:rPr>
          <w:t xml:space="preserve">Introduction - Purdue OWL® - Purdue University</w:t>
        </w:r>
      </w:hyperlink>
      <w:r w:rsidDel="00000000" w:rsidR="00000000" w:rsidRPr="00000000">
        <w:rPr>
          <w:rtl w:val="0"/>
        </w:rPr>
      </w:r>
    </w:p>
    <w:p w:rsidR="00000000" w:rsidDel="00000000" w:rsidP="00000000" w:rsidRDefault="00000000" w:rsidRPr="00000000" w14:paraId="00000007">
      <w:pPr>
        <w:rPr>
          <w:b w:val="1"/>
          <w:color w:val="2d3b45"/>
          <w:highlight w:val="white"/>
        </w:rPr>
      </w:pPr>
      <w:r w:rsidDel="00000000" w:rsidR="00000000" w:rsidRPr="00000000">
        <w:rPr>
          <w:b w:val="1"/>
          <w:color w:val="2d3b45"/>
          <w:highlight w:val="white"/>
          <w:rtl w:val="0"/>
        </w:rPr>
        <w:t xml:space="preserve">6. </w:t>
      </w:r>
      <w:r w:rsidDel="00000000" w:rsidR="00000000" w:rsidRPr="00000000">
        <w:rPr>
          <w:b w:val="1"/>
          <w:color w:val="2d3b45"/>
          <w:sz w:val="24"/>
          <w:szCs w:val="24"/>
          <w:highlight w:val="white"/>
          <w:rtl w:val="0"/>
        </w:rPr>
        <w:t xml:space="preserve">Web research</w:t>
      </w:r>
      <w:r w:rsidDel="00000000" w:rsidR="00000000" w:rsidRPr="00000000">
        <w:rPr>
          <w:b w:val="1"/>
          <w:color w:val="2d3b45"/>
          <w:highlight w:val="white"/>
          <w:rtl w:val="0"/>
        </w:rPr>
        <w:t xml:space="preserve">:</w:t>
      </w:r>
      <w:r w:rsidDel="00000000" w:rsidR="00000000" w:rsidRPr="00000000">
        <w:rPr>
          <w:b w:val="1"/>
          <w:color w:val="2d3b45"/>
          <w:highlight w:val="white"/>
          <w:rtl w:val="0"/>
        </w:rPr>
        <w:t xml:space="preserve"> </w:t>
      </w:r>
      <w:r w:rsidDel="00000000" w:rsidR="00000000" w:rsidRPr="00000000">
        <w:rPr>
          <w:b w:val="1"/>
          <w:color w:val="2d3b45"/>
          <w:sz w:val="24"/>
          <w:szCs w:val="24"/>
          <w:highlight w:val="white"/>
          <w:rtl w:val="0"/>
        </w:rPr>
        <w:t xml:space="preserve">This section covers finding information online. It includes information about search engines, Boolean operators, Web directories, and the invisible Web. It also includes an extensive, annotated links section</w:t>
      </w:r>
      <w:r w:rsidDel="00000000" w:rsidR="00000000" w:rsidRPr="00000000">
        <w:rPr>
          <w:b w:val="1"/>
          <w:color w:val="2d3b45"/>
          <w:highlight w:val="white"/>
          <w:rtl w:val="0"/>
        </w:rPr>
        <w:t xml:space="preserve">: </w:t>
      </w:r>
      <w:hyperlink r:id="rId11">
        <w:r w:rsidDel="00000000" w:rsidR="00000000" w:rsidRPr="00000000">
          <w:rPr>
            <w:b w:val="1"/>
            <w:color w:val="1155cc"/>
            <w:highlight w:val="white"/>
            <w:u w:val="single"/>
            <w:rtl w:val="0"/>
          </w:rPr>
          <w:t xml:space="preserve">Overview - Purdue OWL® - Purdue University</w:t>
        </w:r>
      </w:hyperlink>
      <w:r w:rsidDel="00000000" w:rsidR="00000000" w:rsidRPr="00000000">
        <w:rPr>
          <w:rtl w:val="0"/>
        </w:rPr>
      </w:r>
    </w:p>
    <w:p w:rsidR="00000000" w:rsidDel="00000000" w:rsidP="00000000" w:rsidRDefault="00000000" w:rsidRPr="00000000" w14:paraId="00000008">
      <w:pPr>
        <w:rPr>
          <w:b w:val="1"/>
          <w:color w:val="2d3b45"/>
          <w:highlight w:val="white"/>
        </w:rPr>
      </w:pPr>
      <w:r w:rsidDel="00000000" w:rsidR="00000000" w:rsidRPr="00000000">
        <w:rPr>
          <w:b w:val="1"/>
          <w:color w:val="2d3b45"/>
          <w:highlight w:val="white"/>
          <w:rtl w:val="0"/>
        </w:rPr>
        <w:t xml:space="preserve">7.</w:t>
      </w:r>
      <w:r w:rsidDel="00000000" w:rsidR="00000000" w:rsidRPr="00000000">
        <w:rPr>
          <w:b w:val="1"/>
          <w:color w:val="2d3b45"/>
          <w:sz w:val="24"/>
          <w:szCs w:val="24"/>
          <w:highlight w:val="white"/>
          <w:rtl w:val="0"/>
        </w:rPr>
        <w:t xml:space="preserve"> Internet references</w:t>
      </w:r>
      <w:r w:rsidDel="00000000" w:rsidR="00000000" w:rsidRPr="00000000">
        <w:rPr>
          <w:b w:val="1"/>
          <w:color w:val="2d3b45"/>
          <w:highlight w:val="white"/>
          <w:rtl w:val="0"/>
        </w:rPr>
        <w:t xml:space="preserve">: </w:t>
      </w:r>
      <w:r w:rsidDel="00000000" w:rsidR="00000000" w:rsidRPr="00000000">
        <w:rPr>
          <w:b w:val="1"/>
          <w:color w:val="2d3b45"/>
          <w:sz w:val="24"/>
          <w:szCs w:val="24"/>
          <w:highlight w:val="white"/>
          <w:rtl w:val="0"/>
        </w:rPr>
        <w:t xml:space="preserve">The pages on the link below would help researchers and writers find information on the internet. It contains links and short descriptions of writing resources including dictionaries, style manuals, grammar handbooks, and editing resources. It also contains a list of online reference sites, indexes for writers, online libraries, books and e-texts, as well as links to newspapers, news services, journals, and online magazines: </w:t>
      </w:r>
      <w:hyperlink r:id="rId12">
        <w:r w:rsidDel="00000000" w:rsidR="00000000" w:rsidRPr="00000000">
          <w:rPr>
            <w:b w:val="1"/>
            <w:color w:val="1155cc"/>
            <w:highlight w:val="white"/>
            <w:u w:val="single"/>
            <w:rtl w:val="0"/>
          </w:rPr>
          <w:t xml:space="preserve">Internet References - Purdue OWL® - Purdue University</w:t>
        </w:r>
      </w:hyperlink>
      <w:r w:rsidDel="00000000" w:rsidR="00000000" w:rsidRPr="00000000">
        <w:rPr>
          <w:rtl w:val="0"/>
        </w:rPr>
      </w:r>
    </w:p>
    <w:p w:rsidR="00000000" w:rsidDel="00000000" w:rsidP="00000000" w:rsidRDefault="00000000" w:rsidRPr="00000000" w14:paraId="00000009">
      <w:pPr>
        <w:rPr>
          <w:b w:val="1"/>
          <w:color w:val="2d3b45"/>
          <w:highlight w:val="white"/>
        </w:rPr>
      </w:pPr>
      <w:r w:rsidDel="00000000" w:rsidR="00000000" w:rsidRPr="00000000">
        <w:rPr>
          <w:b w:val="1"/>
          <w:color w:val="2d3b45"/>
          <w:highlight w:val="white"/>
          <w:rtl w:val="0"/>
        </w:rPr>
        <w:t xml:space="preserve">8. </w:t>
      </w:r>
      <w:r w:rsidDel="00000000" w:rsidR="00000000" w:rsidRPr="00000000">
        <w:rPr>
          <w:b w:val="1"/>
          <w:color w:val="2d3b45"/>
          <w:sz w:val="24"/>
          <w:szCs w:val="24"/>
          <w:highlight w:val="white"/>
          <w:rtl w:val="0"/>
        </w:rPr>
        <w:t xml:space="preserve">Archival Research</w:t>
      </w:r>
      <w:r w:rsidDel="00000000" w:rsidR="00000000" w:rsidRPr="00000000">
        <w:rPr>
          <w:b w:val="1"/>
          <w:color w:val="2d3b45"/>
          <w:highlight w:val="white"/>
          <w:rtl w:val="0"/>
        </w:rPr>
        <w:t xml:space="preserve">:</w:t>
      </w:r>
      <w:r w:rsidDel="00000000" w:rsidR="00000000" w:rsidRPr="00000000">
        <w:rPr>
          <w:b w:val="1"/>
          <w:color w:val="2d3b45"/>
          <w:highlight w:val="white"/>
          <w:rtl w:val="0"/>
        </w:rPr>
        <w:t xml:space="preserve"> </w:t>
      </w:r>
      <w:r w:rsidDel="00000000" w:rsidR="00000000" w:rsidRPr="00000000">
        <w:rPr>
          <w:b w:val="1"/>
          <w:color w:val="2d3b45"/>
          <w:sz w:val="24"/>
          <w:szCs w:val="24"/>
          <w:highlight w:val="white"/>
          <w:rtl w:val="0"/>
        </w:rPr>
        <w:t xml:space="preserve">This resource discusses conducting research in a variety of archives. It also discusses a number of considerations and best practices for conducting archival research</w:t>
      </w:r>
      <w:r w:rsidDel="00000000" w:rsidR="00000000" w:rsidRPr="00000000">
        <w:rPr>
          <w:b w:val="1"/>
          <w:color w:val="2d3b45"/>
          <w:highlight w:val="white"/>
          <w:rtl w:val="0"/>
        </w:rPr>
        <w:t xml:space="preserve">: </w:t>
      </w:r>
      <w:hyperlink r:id="rId13">
        <w:r w:rsidDel="00000000" w:rsidR="00000000" w:rsidRPr="00000000">
          <w:rPr>
            <w:b w:val="1"/>
            <w:color w:val="1155cc"/>
            <w:highlight w:val="white"/>
            <w:u w:val="single"/>
            <w:rtl w:val="0"/>
          </w:rPr>
          <w:t xml:space="preserve">Introduction to Archives - Purdue OWL® - Purdue University</w:t>
        </w:r>
      </w:hyperlink>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wl.purdue.edu/owl/research_and_citation/conducting_research/searching_online/index.html" TargetMode="External"/><Relationship Id="rId10" Type="http://schemas.openxmlformats.org/officeDocument/2006/relationships/hyperlink" Target="https://owl.purdue.edu/owl/research_and_citation/conducting_research/evaluating_sources_of_information/index.html" TargetMode="External"/><Relationship Id="rId13" Type="http://schemas.openxmlformats.org/officeDocument/2006/relationships/hyperlink" Target="https://owl.purdue.edu/owl/research_and_citation/conducting_research/archival_research/index.html" TargetMode="External"/><Relationship Id="rId12" Type="http://schemas.openxmlformats.org/officeDocument/2006/relationships/hyperlink" Target="https://owl.purdue.edu/owl/research_and_citation/conducting_research/internet_references/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wl.purdue.edu/owl/research_and_citation/conducting_research/conducting_primary_research/index.html"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youtu.be/iuCRDeUYXww" TargetMode="External"/><Relationship Id="rId7" Type="http://schemas.openxmlformats.org/officeDocument/2006/relationships/hyperlink" Target="https://youtu.be/FKaH7PlXx1Q" TargetMode="External"/><Relationship Id="rId8" Type="http://schemas.openxmlformats.org/officeDocument/2006/relationships/hyperlink" Target="https://owl.purdue.edu/owl/research_and_citation/conducting_research/research_overview/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