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B541" w14:textId="77777777" w:rsidR="00C53ED7" w:rsidRPr="00B768C5" w:rsidRDefault="00C53ED7" w:rsidP="00C53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68C5">
        <w:rPr>
          <w:rFonts w:ascii="Times New Roman" w:hAnsi="Times New Roman" w:cs="Times New Roman"/>
          <w:b/>
          <w:sz w:val="24"/>
          <w:szCs w:val="24"/>
        </w:rPr>
        <w:t xml:space="preserve">AMERICAN INTERNATIONAL UNIVERSITY-BANGLADESH </w:t>
      </w:r>
    </w:p>
    <w:p w14:paraId="2468336C" w14:textId="0D0B62EB" w:rsidR="00C94CD3" w:rsidRDefault="00610916" w:rsidP="00C94C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Name</w:t>
      </w:r>
      <w:r w:rsidR="00FC17D1">
        <w:rPr>
          <w:rFonts w:ascii="Times New Roman" w:hAnsi="Times New Roman" w:cs="Times New Roman"/>
          <w:b/>
          <w:sz w:val="24"/>
          <w:szCs w:val="24"/>
        </w:rPr>
        <w:t>: Principle of Economics</w:t>
      </w:r>
    </w:p>
    <w:p w14:paraId="31D8C318" w14:textId="50F5F905" w:rsidR="00C53ED7" w:rsidRDefault="0022545D" w:rsidP="00C53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1</w:t>
      </w:r>
      <w:r w:rsidR="0061091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553D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528C" w:rsidRPr="00B768C5">
        <w:rPr>
          <w:rFonts w:ascii="Times New Roman" w:hAnsi="Times New Roman" w:cs="Times New Roman"/>
          <w:b/>
          <w:sz w:val="24"/>
          <w:szCs w:val="24"/>
        </w:rPr>
        <w:t>Total Marks:</w:t>
      </w:r>
      <w:r w:rsidR="006109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17D1">
        <w:rPr>
          <w:rFonts w:ascii="Times New Roman" w:hAnsi="Times New Roman" w:cs="Times New Roman"/>
          <w:b/>
          <w:sz w:val="24"/>
          <w:szCs w:val="24"/>
        </w:rPr>
        <w:t>20</w:t>
      </w:r>
      <w:r w:rsidR="00610916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14:paraId="3B24D742" w14:textId="6CBF1DC9" w:rsidR="0065671F" w:rsidRPr="0065671F" w:rsidRDefault="0065671F" w:rsidP="0022545D">
      <w:pPr>
        <w:rPr>
          <w:rFonts w:ascii="Times New Roman" w:hAnsi="Times New Roman" w:cs="Times New Roman"/>
          <w:b/>
          <w:sz w:val="24"/>
          <w:szCs w:val="24"/>
        </w:rPr>
      </w:pPr>
    </w:p>
    <w:p w14:paraId="2DC3CA1E" w14:textId="0C8E92B6" w:rsidR="004822E2" w:rsidRPr="00610916" w:rsidRDefault="0065671F" w:rsidP="0065671F">
      <w:pPr>
        <w:ind w:left="360"/>
        <w:rPr>
          <w:rFonts w:ascii="Times New Roman" w:hAnsi="Times New Roman" w:cs="Times New Roman"/>
          <w:sz w:val="24"/>
        </w:rPr>
      </w:pPr>
      <w:r w:rsidRPr="0065671F">
        <w:rPr>
          <w:rFonts w:ascii="Times New Roman" w:hAnsi="Times New Roman" w:cs="Times New Roman"/>
          <w:b/>
          <w:sz w:val="24"/>
          <w:szCs w:val="24"/>
        </w:rPr>
        <w:t>1.</w:t>
      </w:r>
      <w:r w:rsidRPr="0065671F">
        <w:rPr>
          <w:rFonts w:ascii="Times New Roman" w:hAnsi="Times New Roman" w:cs="Times New Roman"/>
          <w:b/>
          <w:sz w:val="24"/>
          <w:szCs w:val="24"/>
        </w:rPr>
        <w:tab/>
      </w:r>
      <w:r w:rsidR="00916867">
        <w:rPr>
          <w:rFonts w:ascii="Times New Roman" w:hAnsi="Times New Roman" w:cs="Times New Roman"/>
          <w:b/>
          <w:sz w:val="24"/>
          <w:szCs w:val="24"/>
        </w:rPr>
        <w:t xml:space="preserve">The possible combination of out of an economy </w:t>
      </w:r>
      <w:r w:rsidR="004822E2">
        <w:rPr>
          <w:rFonts w:ascii="Times New Roman" w:hAnsi="Times New Roman" w:cs="Times New Roman"/>
          <w:b/>
          <w:sz w:val="24"/>
          <w:szCs w:val="24"/>
        </w:rPr>
        <w:t xml:space="preserve">of Apple and Orange are given below.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 w:rsidR="004822E2" w14:paraId="3DA6E1B3" w14:textId="77777777" w:rsidTr="004822E2">
        <w:tc>
          <w:tcPr>
            <w:tcW w:w="4675" w:type="dxa"/>
          </w:tcPr>
          <w:p w14:paraId="1427598C" w14:textId="2EDF1EC0" w:rsidR="004822E2" w:rsidRDefault="0022545D" w:rsidP="004822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Computer</w:t>
            </w:r>
          </w:p>
        </w:tc>
        <w:tc>
          <w:tcPr>
            <w:tcW w:w="4675" w:type="dxa"/>
          </w:tcPr>
          <w:p w14:paraId="44A30941" w14:textId="07716B26" w:rsidR="004822E2" w:rsidRDefault="0022545D" w:rsidP="004822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Television</w:t>
            </w:r>
          </w:p>
        </w:tc>
      </w:tr>
      <w:tr w:rsidR="004822E2" w14:paraId="7124180F" w14:textId="77777777" w:rsidTr="004822E2">
        <w:tc>
          <w:tcPr>
            <w:tcW w:w="4675" w:type="dxa"/>
          </w:tcPr>
          <w:p w14:paraId="462D56C2" w14:textId="6FA59B0C" w:rsidR="004822E2" w:rsidRDefault="0022545D" w:rsidP="004822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50000</w:t>
            </w:r>
          </w:p>
        </w:tc>
        <w:tc>
          <w:tcPr>
            <w:tcW w:w="4675" w:type="dxa"/>
          </w:tcPr>
          <w:p w14:paraId="54663C4C" w14:textId="1A201B8B" w:rsidR="004822E2" w:rsidRDefault="00A14055" w:rsidP="004822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822E2" w14:paraId="64303A41" w14:textId="77777777" w:rsidTr="004822E2">
        <w:tc>
          <w:tcPr>
            <w:tcW w:w="4675" w:type="dxa"/>
          </w:tcPr>
          <w:p w14:paraId="10BBD93C" w14:textId="73B14B62" w:rsidR="004822E2" w:rsidRDefault="0022545D" w:rsidP="002254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40000</w:t>
            </w:r>
          </w:p>
        </w:tc>
        <w:tc>
          <w:tcPr>
            <w:tcW w:w="4675" w:type="dxa"/>
          </w:tcPr>
          <w:p w14:paraId="118987ED" w14:textId="68127A09" w:rsidR="004822E2" w:rsidRDefault="0022545D" w:rsidP="004822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A1405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</w:tr>
      <w:tr w:rsidR="004822E2" w14:paraId="543399F7" w14:textId="77777777" w:rsidTr="004822E2">
        <w:tc>
          <w:tcPr>
            <w:tcW w:w="4675" w:type="dxa"/>
          </w:tcPr>
          <w:p w14:paraId="2937C16E" w14:textId="4F6B41DF" w:rsidR="004822E2" w:rsidRDefault="0022545D" w:rsidP="004822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30000</w:t>
            </w:r>
          </w:p>
        </w:tc>
        <w:tc>
          <w:tcPr>
            <w:tcW w:w="4675" w:type="dxa"/>
          </w:tcPr>
          <w:p w14:paraId="5B046F6D" w14:textId="0F213237" w:rsidR="004822E2" w:rsidRDefault="0022545D" w:rsidP="004822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20000</w:t>
            </w:r>
          </w:p>
        </w:tc>
      </w:tr>
      <w:tr w:rsidR="004822E2" w14:paraId="0700A776" w14:textId="77777777" w:rsidTr="004822E2">
        <w:tc>
          <w:tcPr>
            <w:tcW w:w="4675" w:type="dxa"/>
          </w:tcPr>
          <w:p w14:paraId="5AA66BC0" w14:textId="52136FF7" w:rsidR="004822E2" w:rsidRDefault="0022545D" w:rsidP="004822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4675" w:type="dxa"/>
          </w:tcPr>
          <w:p w14:paraId="3D80887B" w14:textId="7EDA954C" w:rsidR="004822E2" w:rsidRDefault="0022545D" w:rsidP="002254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30000</w:t>
            </w:r>
          </w:p>
        </w:tc>
      </w:tr>
      <w:tr w:rsidR="004822E2" w14:paraId="3A7975AF" w14:textId="77777777" w:rsidTr="004822E2">
        <w:tc>
          <w:tcPr>
            <w:tcW w:w="4675" w:type="dxa"/>
          </w:tcPr>
          <w:p w14:paraId="3F250600" w14:textId="4BDFB0FE" w:rsidR="004822E2" w:rsidRDefault="0022545D" w:rsidP="004822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4675" w:type="dxa"/>
          </w:tcPr>
          <w:p w14:paraId="0A640751" w14:textId="43A1EC7E" w:rsidR="004822E2" w:rsidRDefault="0022545D" w:rsidP="004822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</w:t>
            </w:r>
          </w:p>
        </w:tc>
      </w:tr>
      <w:tr w:rsidR="004822E2" w14:paraId="3B2052A5" w14:textId="77777777" w:rsidTr="004822E2">
        <w:tc>
          <w:tcPr>
            <w:tcW w:w="4675" w:type="dxa"/>
          </w:tcPr>
          <w:p w14:paraId="60A48A72" w14:textId="770063A7" w:rsidR="004822E2" w:rsidRDefault="0022545D" w:rsidP="004822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675" w:type="dxa"/>
          </w:tcPr>
          <w:p w14:paraId="23602962" w14:textId="4D426308" w:rsidR="004822E2" w:rsidRDefault="00B83B85" w:rsidP="004822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22545D">
              <w:rPr>
                <w:rFonts w:ascii="Times New Roman" w:hAnsi="Times New Roman" w:cs="Times New Roman"/>
                <w:sz w:val="24"/>
              </w:rPr>
              <w:t>0000</w:t>
            </w:r>
          </w:p>
        </w:tc>
      </w:tr>
    </w:tbl>
    <w:p w14:paraId="542703AE" w14:textId="442BAF68" w:rsidR="00B83B85" w:rsidRDefault="00B83B85" w:rsidP="00B83B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the production possibilit</w:t>
      </w:r>
      <w:r w:rsidR="0007361C">
        <w:rPr>
          <w:rFonts w:ascii="Times New Roman" w:hAnsi="Times New Roman" w:cs="Times New Roman"/>
          <w:sz w:val="24"/>
        </w:rPr>
        <w:t xml:space="preserve">ies frontier using the table. </w:t>
      </w:r>
    </w:p>
    <w:p w14:paraId="0A144B6B" w14:textId="348261AD" w:rsidR="0007361C" w:rsidRPr="0022545D" w:rsidRDefault="0022545D" w:rsidP="0007361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opportunity cost of producing 1 Television?</w:t>
      </w:r>
    </w:p>
    <w:p w14:paraId="1D60A261" w14:textId="06861033" w:rsidR="00305ACB" w:rsidRPr="0022545D" w:rsidRDefault="00D639B8" w:rsidP="00305AC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22545D">
        <w:rPr>
          <w:rFonts w:ascii="Times New Roman" w:hAnsi="Times New Roman" w:cs="Times New Roman"/>
          <w:sz w:val="24"/>
        </w:rPr>
        <w:t xml:space="preserve">Analyze which </w:t>
      </w:r>
      <w:r w:rsidR="00B6448B" w:rsidRPr="0022545D">
        <w:rPr>
          <w:rFonts w:ascii="Times New Roman" w:hAnsi="Times New Roman" w:cs="Times New Roman"/>
          <w:sz w:val="24"/>
        </w:rPr>
        <w:t>combination</w:t>
      </w:r>
      <w:r w:rsidR="00A17131" w:rsidRPr="0022545D">
        <w:rPr>
          <w:rFonts w:ascii="Times New Roman" w:hAnsi="Times New Roman" w:cs="Times New Roman"/>
          <w:sz w:val="24"/>
        </w:rPr>
        <w:t>s</w:t>
      </w:r>
      <w:r w:rsidRPr="0022545D">
        <w:rPr>
          <w:rFonts w:ascii="Times New Roman" w:hAnsi="Times New Roman" w:cs="Times New Roman"/>
          <w:sz w:val="24"/>
        </w:rPr>
        <w:t xml:space="preserve"> are </w:t>
      </w:r>
      <w:r w:rsidR="00B6448B" w:rsidRPr="0022545D">
        <w:rPr>
          <w:rFonts w:ascii="Times New Roman" w:hAnsi="Times New Roman" w:cs="Times New Roman"/>
          <w:sz w:val="24"/>
        </w:rPr>
        <w:t>effec</w:t>
      </w:r>
      <w:r w:rsidR="00A17131" w:rsidRPr="0022545D">
        <w:rPr>
          <w:rFonts w:ascii="Times New Roman" w:hAnsi="Times New Roman" w:cs="Times New Roman"/>
          <w:sz w:val="24"/>
        </w:rPr>
        <w:t xml:space="preserve">tive, </w:t>
      </w:r>
      <w:r w:rsidR="00305ACB" w:rsidRPr="0022545D">
        <w:rPr>
          <w:rFonts w:ascii="Times New Roman" w:hAnsi="Times New Roman" w:cs="Times New Roman"/>
          <w:sz w:val="24"/>
        </w:rPr>
        <w:t>ineffective,</w:t>
      </w:r>
      <w:r w:rsidR="004C4CA4" w:rsidRPr="0022545D">
        <w:rPr>
          <w:rFonts w:ascii="Times New Roman" w:hAnsi="Times New Roman" w:cs="Times New Roman"/>
          <w:sz w:val="24"/>
        </w:rPr>
        <w:t xml:space="preserve"> and unattainable</w:t>
      </w:r>
      <w:r w:rsidRPr="0022545D">
        <w:rPr>
          <w:rFonts w:ascii="Times New Roman" w:hAnsi="Times New Roman" w:cs="Times New Roman"/>
          <w:sz w:val="24"/>
        </w:rPr>
        <w:t>.</w:t>
      </w:r>
      <w:r w:rsidR="00305ACB" w:rsidRPr="0022545D">
        <w:rPr>
          <w:rFonts w:ascii="Times New Roman" w:hAnsi="Times New Roman" w:cs="Times New Roman"/>
          <w:sz w:val="24"/>
        </w:rPr>
        <w:t xml:space="preserve"> Write down that. </w:t>
      </w:r>
      <w:r w:rsidR="0022545D">
        <w:rPr>
          <w:rFonts w:ascii="Times New Roman" w:hAnsi="Times New Roman" w:cs="Times New Roman"/>
          <w:sz w:val="24"/>
        </w:rPr>
        <w:t xml:space="preserve">Explain why the combinations are effective, </w:t>
      </w:r>
      <w:r w:rsidR="00BF1100">
        <w:rPr>
          <w:rFonts w:ascii="Times New Roman" w:hAnsi="Times New Roman" w:cs="Times New Roman"/>
          <w:sz w:val="24"/>
        </w:rPr>
        <w:t>ineffective,</w:t>
      </w:r>
      <w:r w:rsidR="0022545D">
        <w:rPr>
          <w:rFonts w:ascii="Times New Roman" w:hAnsi="Times New Roman" w:cs="Times New Roman"/>
          <w:sz w:val="24"/>
        </w:rPr>
        <w:t xml:space="preserve"> and unattainable. </w:t>
      </w:r>
    </w:p>
    <w:p w14:paraId="49876CF3" w14:textId="77777777" w:rsidR="00305ACB" w:rsidRDefault="00305ACB" w:rsidP="00305ACB">
      <w:pPr>
        <w:rPr>
          <w:rFonts w:ascii="Times New Roman" w:hAnsi="Times New Roman" w:cs="Times New Roman"/>
          <w:sz w:val="24"/>
        </w:rPr>
      </w:pPr>
    </w:p>
    <w:p w14:paraId="14D9FF30" w14:textId="46273056" w:rsidR="00305ACB" w:rsidRDefault="00305ACB" w:rsidP="00305ACB">
      <w:pPr>
        <w:rPr>
          <w:rFonts w:ascii="Times New Roman" w:hAnsi="Times New Roman" w:cs="Times New Roman"/>
          <w:b/>
          <w:bCs/>
          <w:sz w:val="24"/>
        </w:rPr>
      </w:pPr>
      <w:r w:rsidRPr="00305ACB">
        <w:rPr>
          <w:rFonts w:ascii="Times New Roman" w:hAnsi="Times New Roman" w:cs="Times New Roman"/>
          <w:b/>
          <w:bCs/>
          <w:sz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</w:rPr>
        <w:t xml:space="preserve">   </w:t>
      </w:r>
      <w:r w:rsidR="00D439F5">
        <w:rPr>
          <w:rFonts w:ascii="Times New Roman" w:hAnsi="Times New Roman" w:cs="Times New Roman"/>
          <w:b/>
          <w:bCs/>
          <w:sz w:val="24"/>
        </w:rPr>
        <w:t>Following Table shows the demand sc</w:t>
      </w:r>
      <w:r w:rsidR="00971F90">
        <w:rPr>
          <w:rFonts w:ascii="Times New Roman" w:hAnsi="Times New Roman" w:cs="Times New Roman"/>
          <w:b/>
          <w:bCs/>
          <w:sz w:val="24"/>
        </w:rPr>
        <w:t xml:space="preserve">hedule of </w:t>
      </w:r>
      <w:r w:rsidR="00351FEF">
        <w:rPr>
          <w:rFonts w:ascii="Times New Roman" w:hAnsi="Times New Roman" w:cs="Times New Roman"/>
          <w:b/>
          <w:bCs/>
          <w:sz w:val="24"/>
        </w:rPr>
        <w:t>Good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4024" w14:paraId="1EE8A6C7" w14:textId="77777777" w:rsidTr="00E44024">
        <w:tc>
          <w:tcPr>
            <w:tcW w:w="4675" w:type="dxa"/>
          </w:tcPr>
          <w:p w14:paraId="1A73895A" w14:textId="1B03D5EE" w:rsidR="00E44024" w:rsidRDefault="00E44024" w:rsidP="00E440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bookmarkStart w:id="0" w:name="_Hlk147455321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Price of </w:t>
            </w:r>
            <w:r w:rsidR="00351FEF">
              <w:rPr>
                <w:rFonts w:ascii="Times New Roman" w:hAnsi="Times New Roman" w:cs="Times New Roman"/>
                <w:b/>
                <w:bCs/>
                <w:sz w:val="24"/>
              </w:rPr>
              <w:t>X</w:t>
            </w:r>
          </w:p>
        </w:tc>
        <w:tc>
          <w:tcPr>
            <w:tcW w:w="4675" w:type="dxa"/>
          </w:tcPr>
          <w:p w14:paraId="5D68F76B" w14:textId="5BE60372" w:rsidR="00E44024" w:rsidRDefault="00E44024" w:rsidP="00E440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Quantity demanded of </w:t>
            </w:r>
            <w:r w:rsidR="00351FEF">
              <w:rPr>
                <w:rFonts w:ascii="Times New Roman" w:hAnsi="Times New Roman" w:cs="Times New Roman"/>
                <w:b/>
                <w:bCs/>
                <w:sz w:val="24"/>
              </w:rPr>
              <w:t>X</w:t>
            </w:r>
          </w:p>
        </w:tc>
      </w:tr>
      <w:tr w:rsidR="00E44024" w14:paraId="400268B1" w14:textId="77777777" w:rsidTr="00E44024">
        <w:tc>
          <w:tcPr>
            <w:tcW w:w="4675" w:type="dxa"/>
          </w:tcPr>
          <w:p w14:paraId="5E52F124" w14:textId="2BA51D49" w:rsidR="00E44024" w:rsidRDefault="00351FEF" w:rsidP="00E440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20</w:t>
            </w:r>
          </w:p>
        </w:tc>
        <w:tc>
          <w:tcPr>
            <w:tcW w:w="4675" w:type="dxa"/>
          </w:tcPr>
          <w:p w14:paraId="2EF9CB8B" w14:textId="487465D8" w:rsidR="00E44024" w:rsidRDefault="00351FEF" w:rsidP="00E440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0</w:t>
            </w:r>
          </w:p>
        </w:tc>
      </w:tr>
      <w:tr w:rsidR="00E44024" w14:paraId="550B21B5" w14:textId="77777777" w:rsidTr="00E44024">
        <w:tc>
          <w:tcPr>
            <w:tcW w:w="4675" w:type="dxa"/>
          </w:tcPr>
          <w:p w14:paraId="377715EF" w14:textId="77E164FE" w:rsidR="00E44024" w:rsidRDefault="00351FEF" w:rsidP="00E440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15</w:t>
            </w:r>
          </w:p>
        </w:tc>
        <w:tc>
          <w:tcPr>
            <w:tcW w:w="4675" w:type="dxa"/>
          </w:tcPr>
          <w:p w14:paraId="6E913E2C" w14:textId="3521FF45" w:rsidR="00E44024" w:rsidRDefault="00351FEF" w:rsidP="00E440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</w:p>
        </w:tc>
      </w:tr>
      <w:tr w:rsidR="00E44024" w14:paraId="4819DFD9" w14:textId="77777777" w:rsidTr="00E44024">
        <w:tc>
          <w:tcPr>
            <w:tcW w:w="4675" w:type="dxa"/>
          </w:tcPr>
          <w:p w14:paraId="2719032F" w14:textId="16D8CC38" w:rsidR="00E44024" w:rsidRDefault="00351FEF" w:rsidP="00E440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10</w:t>
            </w:r>
          </w:p>
        </w:tc>
        <w:tc>
          <w:tcPr>
            <w:tcW w:w="4675" w:type="dxa"/>
          </w:tcPr>
          <w:p w14:paraId="059BE12B" w14:textId="59AEA151" w:rsidR="00E44024" w:rsidRDefault="00351FEF" w:rsidP="00E440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10</w:t>
            </w:r>
          </w:p>
        </w:tc>
      </w:tr>
      <w:tr w:rsidR="00E44024" w14:paraId="1AFBC802" w14:textId="77777777" w:rsidTr="00E44024">
        <w:tc>
          <w:tcPr>
            <w:tcW w:w="4675" w:type="dxa"/>
          </w:tcPr>
          <w:p w14:paraId="23AD6EA3" w14:textId="22ABE699" w:rsidR="00E44024" w:rsidRDefault="00351FEF" w:rsidP="00E440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</w:p>
        </w:tc>
        <w:tc>
          <w:tcPr>
            <w:tcW w:w="4675" w:type="dxa"/>
          </w:tcPr>
          <w:p w14:paraId="4F7A1EC8" w14:textId="7C72A6B4" w:rsidR="00E44024" w:rsidRDefault="00D97C49" w:rsidP="00E440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="00351FEF"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</w:p>
        </w:tc>
      </w:tr>
      <w:tr w:rsidR="00E44024" w14:paraId="349CE80E" w14:textId="77777777" w:rsidTr="00E44024">
        <w:tc>
          <w:tcPr>
            <w:tcW w:w="4675" w:type="dxa"/>
          </w:tcPr>
          <w:p w14:paraId="4834B70A" w14:textId="1CFA9AEA" w:rsidR="00E44024" w:rsidRDefault="00351FEF" w:rsidP="00E440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0</w:t>
            </w:r>
          </w:p>
        </w:tc>
        <w:tc>
          <w:tcPr>
            <w:tcW w:w="4675" w:type="dxa"/>
          </w:tcPr>
          <w:p w14:paraId="295ECAF5" w14:textId="40C3B9A7" w:rsidR="00E44024" w:rsidRDefault="00180D8B" w:rsidP="00E440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  <w:r w:rsidR="00351FEF">
              <w:rPr>
                <w:rFonts w:ascii="Times New Roman" w:hAnsi="Times New Roman" w:cs="Times New Roman"/>
                <w:b/>
                <w:bCs/>
                <w:sz w:val="24"/>
              </w:rPr>
              <w:t>0</w:t>
            </w:r>
          </w:p>
        </w:tc>
      </w:tr>
    </w:tbl>
    <w:bookmarkEnd w:id="0"/>
    <w:p w14:paraId="45AEE583" w14:textId="77777777" w:rsidR="00351FEF" w:rsidRDefault="00180D8B" w:rsidP="00180D8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the demand curve for</w:t>
      </w:r>
      <w:r w:rsidR="00351FEF">
        <w:rPr>
          <w:rFonts w:ascii="Times New Roman" w:hAnsi="Times New Roman" w:cs="Times New Roman"/>
          <w:sz w:val="24"/>
        </w:rPr>
        <w:t xml:space="preserve"> Good X</w:t>
      </w:r>
      <w:r w:rsidR="005622C7">
        <w:rPr>
          <w:rFonts w:ascii="Times New Roman" w:hAnsi="Times New Roman" w:cs="Times New Roman"/>
          <w:sz w:val="24"/>
        </w:rPr>
        <w:t>.</w:t>
      </w:r>
    </w:p>
    <w:p w14:paraId="0460D812" w14:textId="03359214" w:rsidR="000666BD" w:rsidRDefault="00351FEF" w:rsidP="000666B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Suppose Good Y is a substitute for good X. On such case what will be the change in the demand curve of good X</w:t>
      </w:r>
      <w:r w:rsidR="000666BD">
        <w:rPr>
          <w:rFonts w:ascii="Times New Roman" w:hAnsi="Times New Roman" w:cs="Times New Roman"/>
          <w:sz w:val="24"/>
        </w:rPr>
        <w:t xml:space="preserve">, Show that.  </w:t>
      </w:r>
    </w:p>
    <w:p w14:paraId="205103D7" w14:textId="77777777" w:rsidR="000666BD" w:rsidRDefault="000666BD" w:rsidP="000666BD">
      <w:pPr>
        <w:pStyle w:val="ListParagraph"/>
        <w:ind w:left="1350"/>
        <w:rPr>
          <w:rFonts w:ascii="Times New Roman" w:hAnsi="Times New Roman" w:cs="Times New Roman"/>
          <w:sz w:val="24"/>
        </w:rPr>
      </w:pPr>
    </w:p>
    <w:p w14:paraId="42736A19" w14:textId="0398A5F7" w:rsidR="000666BD" w:rsidRPr="00BF1100" w:rsidRDefault="000666BD" w:rsidP="00BF110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</w:rPr>
      </w:pPr>
      <w:r w:rsidRPr="00BF1100">
        <w:rPr>
          <w:rFonts w:ascii="Times New Roman" w:hAnsi="Times New Roman" w:cs="Times New Roman"/>
          <w:b/>
          <w:bCs/>
          <w:sz w:val="24"/>
        </w:rPr>
        <w:t>Following Table shows the supply schedule of Good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6BD" w14:paraId="7C006486" w14:textId="77777777" w:rsidTr="00D1226A">
        <w:tc>
          <w:tcPr>
            <w:tcW w:w="4675" w:type="dxa"/>
          </w:tcPr>
          <w:p w14:paraId="0E8B47B0" w14:textId="77777777" w:rsidR="000666BD" w:rsidRDefault="000666BD" w:rsidP="00D12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Price of X</w:t>
            </w:r>
          </w:p>
        </w:tc>
        <w:tc>
          <w:tcPr>
            <w:tcW w:w="4675" w:type="dxa"/>
          </w:tcPr>
          <w:p w14:paraId="1049D86C" w14:textId="33BF5BD1" w:rsidR="000666BD" w:rsidRDefault="000666BD" w:rsidP="00D12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Quantity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Supply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of X</w:t>
            </w:r>
          </w:p>
        </w:tc>
      </w:tr>
      <w:tr w:rsidR="000666BD" w14:paraId="051F1B98" w14:textId="77777777" w:rsidTr="00D1226A">
        <w:tc>
          <w:tcPr>
            <w:tcW w:w="4675" w:type="dxa"/>
          </w:tcPr>
          <w:p w14:paraId="361D58D9" w14:textId="77777777" w:rsidR="000666BD" w:rsidRDefault="000666BD" w:rsidP="00D12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20</w:t>
            </w:r>
          </w:p>
        </w:tc>
        <w:tc>
          <w:tcPr>
            <w:tcW w:w="4675" w:type="dxa"/>
          </w:tcPr>
          <w:p w14:paraId="1EE65387" w14:textId="73075A3F" w:rsidR="000666BD" w:rsidRDefault="000666BD" w:rsidP="00D12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25</w:t>
            </w:r>
          </w:p>
        </w:tc>
      </w:tr>
      <w:tr w:rsidR="000666BD" w14:paraId="3C5CEF9F" w14:textId="77777777" w:rsidTr="00D1226A">
        <w:tc>
          <w:tcPr>
            <w:tcW w:w="4675" w:type="dxa"/>
          </w:tcPr>
          <w:p w14:paraId="15723684" w14:textId="77777777" w:rsidR="000666BD" w:rsidRDefault="000666BD" w:rsidP="00D12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15</w:t>
            </w:r>
          </w:p>
        </w:tc>
        <w:tc>
          <w:tcPr>
            <w:tcW w:w="4675" w:type="dxa"/>
          </w:tcPr>
          <w:p w14:paraId="59A22471" w14:textId="727931A6" w:rsidR="000666BD" w:rsidRDefault="000666BD" w:rsidP="00D12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20</w:t>
            </w:r>
          </w:p>
        </w:tc>
      </w:tr>
      <w:tr w:rsidR="000666BD" w14:paraId="0901FEC0" w14:textId="77777777" w:rsidTr="00D1226A">
        <w:tc>
          <w:tcPr>
            <w:tcW w:w="4675" w:type="dxa"/>
          </w:tcPr>
          <w:p w14:paraId="5461882B" w14:textId="77777777" w:rsidR="000666BD" w:rsidRDefault="000666BD" w:rsidP="00D12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10</w:t>
            </w:r>
          </w:p>
        </w:tc>
        <w:tc>
          <w:tcPr>
            <w:tcW w:w="4675" w:type="dxa"/>
          </w:tcPr>
          <w:p w14:paraId="3CB1B88E" w14:textId="77777777" w:rsidR="000666BD" w:rsidRDefault="000666BD" w:rsidP="00D12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10</w:t>
            </w:r>
          </w:p>
        </w:tc>
      </w:tr>
      <w:tr w:rsidR="000666BD" w14:paraId="29158121" w14:textId="77777777" w:rsidTr="00D1226A">
        <w:tc>
          <w:tcPr>
            <w:tcW w:w="4675" w:type="dxa"/>
          </w:tcPr>
          <w:p w14:paraId="2C96B317" w14:textId="77777777" w:rsidR="000666BD" w:rsidRDefault="000666BD" w:rsidP="00D12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</w:p>
        </w:tc>
        <w:tc>
          <w:tcPr>
            <w:tcW w:w="4675" w:type="dxa"/>
          </w:tcPr>
          <w:p w14:paraId="2C613AB2" w14:textId="236AB6C8" w:rsidR="000666BD" w:rsidRDefault="000666BD" w:rsidP="00D12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7</w:t>
            </w:r>
          </w:p>
        </w:tc>
      </w:tr>
      <w:tr w:rsidR="000666BD" w14:paraId="3C0F3EDB" w14:textId="77777777" w:rsidTr="00D1226A">
        <w:tc>
          <w:tcPr>
            <w:tcW w:w="4675" w:type="dxa"/>
          </w:tcPr>
          <w:p w14:paraId="390786E3" w14:textId="77777777" w:rsidR="000666BD" w:rsidRDefault="000666BD" w:rsidP="00D12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0</w:t>
            </w:r>
          </w:p>
        </w:tc>
        <w:tc>
          <w:tcPr>
            <w:tcW w:w="4675" w:type="dxa"/>
          </w:tcPr>
          <w:p w14:paraId="70CE7945" w14:textId="5B2D7765" w:rsidR="000666BD" w:rsidRDefault="000666BD" w:rsidP="00D122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0</w:t>
            </w:r>
          </w:p>
        </w:tc>
      </w:tr>
    </w:tbl>
    <w:p w14:paraId="740FA4C1" w14:textId="079B1360" w:rsidR="000666BD" w:rsidRDefault="000666BD" w:rsidP="000666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the </w:t>
      </w:r>
      <w:r>
        <w:rPr>
          <w:rFonts w:ascii="Times New Roman" w:hAnsi="Times New Roman" w:cs="Times New Roman"/>
          <w:sz w:val="24"/>
        </w:rPr>
        <w:t>supply</w:t>
      </w:r>
      <w:r>
        <w:rPr>
          <w:rFonts w:ascii="Times New Roman" w:hAnsi="Times New Roman" w:cs="Times New Roman"/>
          <w:sz w:val="24"/>
        </w:rPr>
        <w:t xml:space="preserve"> curve for Good X.</w:t>
      </w:r>
    </w:p>
    <w:p w14:paraId="101F2B85" w14:textId="77777777" w:rsidR="00BF1100" w:rsidRDefault="000666BD" w:rsidP="0015486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Suppose in market,</w:t>
      </w:r>
      <w:r>
        <w:rPr>
          <w:rFonts w:ascii="Times New Roman" w:hAnsi="Times New Roman" w:cs="Times New Roman"/>
          <w:sz w:val="24"/>
        </w:rPr>
        <w:t xml:space="preserve"> </w:t>
      </w:r>
      <w:r w:rsidR="00154864">
        <w:rPr>
          <w:rFonts w:ascii="Times New Roman" w:hAnsi="Times New Roman" w:cs="Times New Roman"/>
          <w:sz w:val="24"/>
        </w:rPr>
        <w:t xml:space="preserve">sealer of </w:t>
      </w:r>
      <w:r>
        <w:rPr>
          <w:rFonts w:ascii="Times New Roman" w:hAnsi="Times New Roman" w:cs="Times New Roman"/>
          <w:sz w:val="24"/>
        </w:rPr>
        <w:t xml:space="preserve">Good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</w:t>
      </w:r>
      <w:r w:rsidR="00154864">
        <w:rPr>
          <w:rFonts w:ascii="Times New Roman" w:hAnsi="Times New Roman" w:cs="Times New Roman"/>
          <w:sz w:val="24"/>
        </w:rPr>
        <w:t>has decreased</w:t>
      </w:r>
      <w:r>
        <w:rPr>
          <w:rFonts w:ascii="Times New Roman" w:hAnsi="Times New Roman" w:cs="Times New Roman"/>
          <w:sz w:val="24"/>
        </w:rPr>
        <w:t xml:space="preserve">. On such case what will be the change in the </w:t>
      </w:r>
      <w:r w:rsidR="00154864">
        <w:rPr>
          <w:rFonts w:ascii="Times New Roman" w:hAnsi="Times New Roman" w:cs="Times New Roman"/>
          <w:sz w:val="24"/>
        </w:rPr>
        <w:t>supply</w:t>
      </w:r>
      <w:r>
        <w:rPr>
          <w:rFonts w:ascii="Times New Roman" w:hAnsi="Times New Roman" w:cs="Times New Roman"/>
          <w:sz w:val="24"/>
        </w:rPr>
        <w:t xml:space="preserve"> curve of good X</w:t>
      </w:r>
      <w:r w:rsidR="00BF1100">
        <w:rPr>
          <w:rFonts w:ascii="Times New Roman" w:hAnsi="Times New Roman" w:cs="Times New Roman"/>
          <w:sz w:val="24"/>
        </w:rPr>
        <w:t>?</w:t>
      </w:r>
    </w:p>
    <w:p w14:paraId="4B077322" w14:textId="77777777" w:rsidR="00BF1100" w:rsidRDefault="00BF1100" w:rsidP="00BF1100">
      <w:pPr>
        <w:pStyle w:val="ListParagraph"/>
        <w:ind w:left="1350"/>
        <w:rPr>
          <w:rFonts w:ascii="Times New Roman" w:hAnsi="Times New Roman" w:cs="Times New Roman"/>
          <w:sz w:val="24"/>
        </w:rPr>
      </w:pPr>
    </w:p>
    <w:p w14:paraId="417FB2A8" w14:textId="073D86AD" w:rsidR="00154864" w:rsidRDefault="00BF1100" w:rsidP="00BF110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BF1100">
        <w:rPr>
          <w:rFonts w:ascii="Times New Roman" w:hAnsi="Times New Roman" w:cs="Times New Roman"/>
          <w:sz w:val="24"/>
        </w:rPr>
        <w:t xml:space="preserve">Considering both demand and supply schedule of Good X, draw the market of Good X and find out the equilibrium point, equilibrium quantity and equilibrium price. </w:t>
      </w:r>
    </w:p>
    <w:p w14:paraId="4D4BDAD0" w14:textId="77777777" w:rsidR="00BF1100" w:rsidRPr="00BF1100" w:rsidRDefault="00BF1100" w:rsidP="00BF1100">
      <w:pPr>
        <w:pStyle w:val="ListParagraph"/>
        <w:rPr>
          <w:rFonts w:ascii="Times New Roman" w:hAnsi="Times New Roman" w:cs="Times New Roman"/>
          <w:sz w:val="24"/>
        </w:rPr>
      </w:pPr>
    </w:p>
    <w:p w14:paraId="16A30FE9" w14:textId="2038D70D" w:rsidR="00BF1100" w:rsidRPr="00BF1100" w:rsidRDefault="00BF1100" w:rsidP="00BF110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market of Good X if the price of substitute (Good Y) decreases and on the other hand seller decreases in the market what </w:t>
      </w:r>
      <w:proofErr w:type="gramStart"/>
      <w:r>
        <w:rPr>
          <w:rFonts w:ascii="Times New Roman" w:hAnsi="Times New Roman" w:cs="Times New Roman"/>
          <w:sz w:val="24"/>
        </w:rPr>
        <w:t>will  be</w:t>
      </w:r>
      <w:proofErr w:type="gramEnd"/>
      <w:r>
        <w:rPr>
          <w:rFonts w:ascii="Times New Roman" w:hAnsi="Times New Roman" w:cs="Times New Roman"/>
          <w:sz w:val="24"/>
        </w:rPr>
        <w:t xml:space="preserve"> the new equilibrium point, equilibrium quantity and equilibrium price, Show it in a graph write down the changes.  </w:t>
      </w:r>
    </w:p>
    <w:p w14:paraId="6EB00B42" w14:textId="77777777" w:rsidR="00BF1100" w:rsidRPr="00BF1100" w:rsidRDefault="00BF1100" w:rsidP="00BF1100">
      <w:pPr>
        <w:rPr>
          <w:rFonts w:ascii="Times New Roman" w:hAnsi="Times New Roman" w:cs="Times New Roman"/>
          <w:sz w:val="24"/>
        </w:rPr>
      </w:pPr>
    </w:p>
    <w:p w14:paraId="623CD307" w14:textId="77777777" w:rsidR="00154864" w:rsidRPr="00154864" w:rsidRDefault="00154864" w:rsidP="00154864">
      <w:pPr>
        <w:pStyle w:val="ListParagraph"/>
        <w:ind w:left="1350"/>
        <w:rPr>
          <w:rFonts w:ascii="Times New Roman" w:hAnsi="Times New Roman" w:cs="Times New Roman"/>
          <w:sz w:val="24"/>
        </w:rPr>
      </w:pPr>
    </w:p>
    <w:p w14:paraId="37A08972" w14:textId="52788D62" w:rsidR="005622C7" w:rsidRPr="00154864" w:rsidRDefault="005622C7" w:rsidP="00154864">
      <w:pPr>
        <w:rPr>
          <w:rFonts w:ascii="Times New Roman" w:hAnsi="Times New Roman" w:cs="Times New Roman"/>
          <w:sz w:val="24"/>
        </w:rPr>
      </w:pPr>
    </w:p>
    <w:sectPr w:rsidR="005622C7" w:rsidRPr="0015486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CFCF0" w14:textId="77777777" w:rsidR="003A004D" w:rsidRDefault="003A004D" w:rsidP="00C039B2">
      <w:pPr>
        <w:spacing w:after="0" w:line="240" w:lineRule="auto"/>
      </w:pPr>
      <w:r>
        <w:separator/>
      </w:r>
    </w:p>
  </w:endnote>
  <w:endnote w:type="continuationSeparator" w:id="0">
    <w:p w14:paraId="3FAD2F16" w14:textId="77777777" w:rsidR="003A004D" w:rsidRDefault="003A004D" w:rsidP="00C0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475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E394A" w14:textId="77777777" w:rsidR="00C039B2" w:rsidRDefault="00C039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F8BC46" w14:textId="77777777" w:rsidR="00C039B2" w:rsidRDefault="00C03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761A" w14:textId="77777777" w:rsidR="003A004D" w:rsidRDefault="003A004D" w:rsidP="00C039B2">
      <w:pPr>
        <w:spacing w:after="0" w:line="240" w:lineRule="auto"/>
      </w:pPr>
      <w:r>
        <w:separator/>
      </w:r>
    </w:p>
  </w:footnote>
  <w:footnote w:type="continuationSeparator" w:id="0">
    <w:p w14:paraId="3A683099" w14:textId="77777777" w:rsidR="003A004D" w:rsidRDefault="003A004D" w:rsidP="00C03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3B7"/>
    <w:multiLevelType w:val="hybridMultilevel"/>
    <w:tmpl w:val="404E7F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F561F"/>
    <w:multiLevelType w:val="hybridMultilevel"/>
    <w:tmpl w:val="E50E04E0"/>
    <w:lvl w:ilvl="0" w:tplc="D4D0C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D715F"/>
    <w:multiLevelType w:val="hybridMultilevel"/>
    <w:tmpl w:val="8D6878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9E2B52"/>
    <w:multiLevelType w:val="hybridMultilevel"/>
    <w:tmpl w:val="476C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75A90"/>
    <w:multiLevelType w:val="hybridMultilevel"/>
    <w:tmpl w:val="12C6BC9E"/>
    <w:lvl w:ilvl="0" w:tplc="CC50ABAA">
      <w:start w:val="1"/>
      <w:numFmt w:val="lowerLetter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B4F2DB5"/>
    <w:multiLevelType w:val="hybridMultilevel"/>
    <w:tmpl w:val="7242B4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4030B5"/>
    <w:multiLevelType w:val="hybridMultilevel"/>
    <w:tmpl w:val="BCD6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94E6D"/>
    <w:multiLevelType w:val="hybridMultilevel"/>
    <w:tmpl w:val="FAE004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264FB6"/>
    <w:multiLevelType w:val="hybridMultilevel"/>
    <w:tmpl w:val="81787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31C33"/>
    <w:multiLevelType w:val="hybridMultilevel"/>
    <w:tmpl w:val="349CB8A4"/>
    <w:lvl w:ilvl="0" w:tplc="DD0E14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423CC"/>
    <w:multiLevelType w:val="hybridMultilevel"/>
    <w:tmpl w:val="E046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56015"/>
    <w:multiLevelType w:val="hybridMultilevel"/>
    <w:tmpl w:val="8B20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96C7C"/>
    <w:multiLevelType w:val="hybridMultilevel"/>
    <w:tmpl w:val="94E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D548F"/>
    <w:multiLevelType w:val="hybridMultilevel"/>
    <w:tmpl w:val="BAD047C4"/>
    <w:lvl w:ilvl="0" w:tplc="FFFFFFFF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51060D03"/>
    <w:multiLevelType w:val="hybridMultilevel"/>
    <w:tmpl w:val="A5B216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0E0D32"/>
    <w:multiLevelType w:val="hybridMultilevel"/>
    <w:tmpl w:val="E2125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D115E"/>
    <w:multiLevelType w:val="hybridMultilevel"/>
    <w:tmpl w:val="55703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405ED"/>
    <w:multiLevelType w:val="hybridMultilevel"/>
    <w:tmpl w:val="224899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0D2E31"/>
    <w:multiLevelType w:val="hybridMultilevel"/>
    <w:tmpl w:val="7BBA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07B57"/>
    <w:multiLevelType w:val="hybridMultilevel"/>
    <w:tmpl w:val="23888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C4CC4"/>
    <w:multiLevelType w:val="hybridMultilevel"/>
    <w:tmpl w:val="39BA1D78"/>
    <w:lvl w:ilvl="0" w:tplc="CC06B4E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F5268"/>
    <w:multiLevelType w:val="hybridMultilevel"/>
    <w:tmpl w:val="274289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F7882"/>
    <w:multiLevelType w:val="hybridMultilevel"/>
    <w:tmpl w:val="DA406FE2"/>
    <w:lvl w:ilvl="0" w:tplc="6CA8CC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407CA9"/>
    <w:multiLevelType w:val="hybridMultilevel"/>
    <w:tmpl w:val="79AC27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832546"/>
    <w:multiLevelType w:val="hybridMultilevel"/>
    <w:tmpl w:val="72406E9E"/>
    <w:lvl w:ilvl="0" w:tplc="7FDCAE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7CDD7CFC"/>
    <w:multiLevelType w:val="hybridMultilevel"/>
    <w:tmpl w:val="BAD047C4"/>
    <w:lvl w:ilvl="0" w:tplc="04090019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286618424">
    <w:abstractNumId w:val="16"/>
  </w:num>
  <w:num w:numId="2" w16cid:durableId="649872151">
    <w:abstractNumId w:val="22"/>
  </w:num>
  <w:num w:numId="3" w16cid:durableId="235435017">
    <w:abstractNumId w:val="9"/>
  </w:num>
  <w:num w:numId="4" w16cid:durableId="117527644">
    <w:abstractNumId w:val="3"/>
  </w:num>
  <w:num w:numId="5" w16cid:durableId="238906797">
    <w:abstractNumId w:val="23"/>
  </w:num>
  <w:num w:numId="6" w16cid:durableId="300422556">
    <w:abstractNumId w:val="20"/>
  </w:num>
  <w:num w:numId="7" w16cid:durableId="38289055">
    <w:abstractNumId w:val="7"/>
  </w:num>
  <w:num w:numId="8" w16cid:durableId="100994050">
    <w:abstractNumId w:val="24"/>
  </w:num>
  <w:num w:numId="9" w16cid:durableId="1502160729">
    <w:abstractNumId w:val="19"/>
  </w:num>
  <w:num w:numId="10" w16cid:durableId="3115699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5278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011332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26949811">
    <w:abstractNumId w:val="6"/>
  </w:num>
  <w:num w:numId="14" w16cid:durableId="1021009636">
    <w:abstractNumId w:val="5"/>
  </w:num>
  <w:num w:numId="15" w16cid:durableId="126437924">
    <w:abstractNumId w:val="2"/>
  </w:num>
  <w:num w:numId="16" w16cid:durableId="1153253485">
    <w:abstractNumId w:val="17"/>
  </w:num>
  <w:num w:numId="17" w16cid:durableId="1807624551">
    <w:abstractNumId w:val="0"/>
  </w:num>
  <w:num w:numId="18" w16cid:durableId="792796356">
    <w:abstractNumId w:val="14"/>
  </w:num>
  <w:num w:numId="19" w16cid:durableId="871109708">
    <w:abstractNumId w:val="1"/>
  </w:num>
  <w:num w:numId="20" w16cid:durableId="1309168771">
    <w:abstractNumId w:val="15"/>
  </w:num>
  <w:num w:numId="21" w16cid:durableId="1281032430">
    <w:abstractNumId w:val="25"/>
  </w:num>
  <w:num w:numId="22" w16cid:durableId="1201163039">
    <w:abstractNumId w:val="8"/>
  </w:num>
  <w:num w:numId="23" w16cid:durableId="295719095">
    <w:abstractNumId w:val="11"/>
  </w:num>
  <w:num w:numId="24" w16cid:durableId="169561451">
    <w:abstractNumId w:val="10"/>
  </w:num>
  <w:num w:numId="25" w16cid:durableId="1114864515">
    <w:abstractNumId w:val="12"/>
  </w:num>
  <w:num w:numId="26" w16cid:durableId="685516888">
    <w:abstractNumId w:val="13"/>
  </w:num>
  <w:num w:numId="27" w16cid:durableId="1679967535">
    <w:abstractNumId w:val="18"/>
  </w:num>
  <w:num w:numId="28" w16cid:durableId="708603598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D7"/>
    <w:rsid w:val="000109F3"/>
    <w:rsid w:val="00014E4D"/>
    <w:rsid w:val="00045657"/>
    <w:rsid w:val="00065E5A"/>
    <w:rsid w:val="000666BD"/>
    <w:rsid w:val="0007361C"/>
    <w:rsid w:val="000D33F1"/>
    <w:rsid w:val="000D6818"/>
    <w:rsid w:val="000E7B87"/>
    <w:rsid w:val="000F7329"/>
    <w:rsid w:val="0011568E"/>
    <w:rsid w:val="0012175F"/>
    <w:rsid w:val="00154864"/>
    <w:rsid w:val="00154CFA"/>
    <w:rsid w:val="00164E16"/>
    <w:rsid w:val="00180D8B"/>
    <w:rsid w:val="001814DB"/>
    <w:rsid w:val="00184435"/>
    <w:rsid w:val="0019590A"/>
    <w:rsid w:val="001E15A5"/>
    <w:rsid w:val="001E3F1B"/>
    <w:rsid w:val="00207656"/>
    <w:rsid w:val="002211C3"/>
    <w:rsid w:val="0022545D"/>
    <w:rsid w:val="00267D55"/>
    <w:rsid w:val="002850C7"/>
    <w:rsid w:val="002B5F2C"/>
    <w:rsid w:val="00305ACB"/>
    <w:rsid w:val="003165D3"/>
    <w:rsid w:val="00317136"/>
    <w:rsid w:val="00351FEF"/>
    <w:rsid w:val="00355AE9"/>
    <w:rsid w:val="00362946"/>
    <w:rsid w:val="0037767A"/>
    <w:rsid w:val="00383CB6"/>
    <w:rsid w:val="003A004D"/>
    <w:rsid w:val="003B47D9"/>
    <w:rsid w:val="003E715D"/>
    <w:rsid w:val="00432B26"/>
    <w:rsid w:val="0043359F"/>
    <w:rsid w:val="004822E2"/>
    <w:rsid w:val="00483F23"/>
    <w:rsid w:val="00486EC8"/>
    <w:rsid w:val="0049774E"/>
    <w:rsid w:val="004C1E53"/>
    <w:rsid w:val="004C4CA4"/>
    <w:rsid w:val="004C504D"/>
    <w:rsid w:val="004C7F54"/>
    <w:rsid w:val="004D528C"/>
    <w:rsid w:val="004E7251"/>
    <w:rsid w:val="0050544C"/>
    <w:rsid w:val="00521F54"/>
    <w:rsid w:val="00544AF7"/>
    <w:rsid w:val="00551D9E"/>
    <w:rsid w:val="00553D40"/>
    <w:rsid w:val="00556793"/>
    <w:rsid w:val="005607A1"/>
    <w:rsid w:val="005622C7"/>
    <w:rsid w:val="0059765B"/>
    <w:rsid w:val="005A394C"/>
    <w:rsid w:val="005A416B"/>
    <w:rsid w:val="005C3680"/>
    <w:rsid w:val="005E1942"/>
    <w:rsid w:val="005E5A4E"/>
    <w:rsid w:val="00610916"/>
    <w:rsid w:val="00612224"/>
    <w:rsid w:val="0063011A"/>
    <w:rsid w:val="00653359"/>
    <w:rsid w:val="0065671F"/>
    <w:rsid w:val="00690794"/>
    <w:rsid w:val="006B2F46"/>
    <w:rsid w:val="006C69EF"/>
    <w:rsid w:val="006D571A"/>
    <w:rsid w:val="006E5DB5"/>
    <w:rsid w:val="00750C62"/>
    <w:rsid w:val="00781FB0"/>
    <w:rsid w:val="00792334"/>
    <w:rsid w:val="007C02B7"/>
    <w:rsid w:val="007E3AB7"/>
    <w:rsid w:val="007E4026"/>
    <w:rsid w:val="00822D6E"/>
    <w:rsid w:val="00831A65"/>
    <w:rsid w:val="00833EF5"/>
    <w:rsid w:val="00852B6E"/>
    <w:rsid w:val="00882E53"/>
    <w:rsid w:val="00901A4B"/>
    <w:rsid w:val="00916867"/>
    <w:rsid w:val="00921348"/>
    <w:rsid w:val="00934F35"/>
    <w:rsid w:val="009435F2"/>
    <w:rsid w:val="0095427A"/>
    <w:rsid w:val="00971F90"/>
    <w:rsid w:val="009A28A4"/>
    <w:rsid w:val="009B361C"/>
    <w:rsid w:val="009D3BC9"/>
    <w:rsid w:val="009F490D"/>
    <w:rsid w:val="00A04903"/>
    <w:rsid w:val="00A04DF9"/>
    <w:rsid w:val="00A14055"/>
    <w:rsid w:val="00A17131"/>
    <w:rsid w:val="00A30C7C"/>
    <w:rsid w:val="00AA17C1"/>
    <w:rsid w:val="00AA302E"/>
    <w:rsid w:val="00AF0E4E"/>
    <w:rsid w:val="00B10114"/>
    <w:rsid w:val="00B15816"/>
    <w:rsid w:val="00B31285"/>
    <w:rsid w:val="00B5799A"/>
    <w:rsid w:val="00B61722"/>
    <w:rsid w:val="00B6448B"/>
    <w:rsid w:val="00B768C5"/>
    <w:rsid w:val="00B83B85"/>
    <w:rsid w:val="00B84A7C"/>
    <w:rsid w:val="00BC14E3"/>
    <w:rsid w:val="00BC443F"/>
    <w:rsid w:val="00BD64FE"/>
    <w:rsid w:val="00BE5DA5"/>
    <w:rsid w:val="00BE6773"/>
    <w:rsid w:val="00BF1100"/>
    <w:rsid w:val="00C01F9E"/>
    <w:rsid w:val="00C039B2"/>
    <w:rsid w:val="00C22BE5"/>
    <w:rsid w:val="00C24D54"/>
    <w:rsid w:val="00C53ED7"/>
    <w:rsid w:val="00C547F0"/>
    <w:rsid w:val="00C66985"/>
    <w:rsid w:val="00C8523E"/>
    <w:rsid w:val="00C9149A"/>
    <w:rsid w:val="00C94CD3"/>
    <w:rsid w:val="00CB01A6"/>
    <w:rsid w:val="00CC13DD"/>
    <w:rsid w:val="00CC7E4F"/>
    <w:rsid w:val="00CD6F31"/>
    <w:rsid w:val="00CE0BF8"/>
    <w:rsid w:val="00D0056D"/>
    <w:rsid w:val="00D00DA6"/>
    <w:rsid w:val="00D439F5"/>
    <w:rsid w:val="00D639B8"/>
    <w:rsid w:val="00D6440A"/>
    <w:rsid w:val="00D64F22"/>
    <w:rsid w:val="00D80B5E"/>
    <w:rsid w:val="00D97C49"/>
    <w:rsid w:val="00DB113D"/>
    <w:rsid w:val="00DC576E"/>
    <w:rsid w:val="00E25122"/>
    <w:rsid w:val="00E44024"/>
    <w:rsid w:val="00E53FE8"/>
    <w:rsid w:val="00E9723D"/>
    <w:rsid w:val="00EB1AF1"/>
    <w:rsid w:val="00F5282C"/>
    <w:rsid w:val="00F876A0"/>
    <w:rsid w:val="00FA184C"/>
    <w:rsid w:val="00FB1E72"/>
    <w:rsid w:val="00FC0A66"/>
    <w:rsid w:val="00FC17D1"/>
    <w:rsid w:val="00FE4829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9B0F"/>
  <w15:docId w15:val="{57B862D2-496D-429A-9CA6-EBA78FB4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F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2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9B2"/>
  </w:style>
  <w:style w:type="paragraph" w:styleId="Footer">
    <w:name w:val="footer"/>
    <w:basedOn w:val="Normal"/>
    <w:link w:val="FooterChar"/>
    <w:uiPriority w:val="99"/>
    <w:unhideWhenUsed/>
    <w:rsid w:val="00C0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9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3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3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276C475BE454688C9C40BD2843737" ma:contentTypeVersion="0" ma:contentTypeDescription="Create a new document." ma:contentTypeScope="" ma:versionID="9225665ce771fe97417b3755d1c541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BC0B5-F3BC-43CE-9C83-02A6071CAE6C}">
  <ds:schemaRefs>
    <ds:schemaRef ds:uri="http://schemas.microsoft.com/office/2006/metadata/properties"/>
    <ds:schemaRef ds:uri="http://schemas.microsoft.com/office/infopath/2007/PartnerControls"/>
    <ds:schemaRef ds:uri="2cb0acfa-7012-4d17-89c9-9866961b1f98"/>
  </ds:schemaRefs>
</ds:datastoreItem>
</file>

<file path=customXml/itemProps2.xml><?xml version="1.0" encoding="utf-8"?>
<ds:datastoreItem xmlns:ds="http://schemas.openxmlformats.org/officeDocument/2006/customXml" ds:itemID="{EAC2B0A4-E744-48F7-8EC6-E5261B9C38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917F02-A504-4C14-AC1A-514ED7F967A2}"/>
</file>

<file path=customXml/itemProps4.xml><?xml version="1.0" encoding="utf-8"?>
<ds:datastoreItem xmlns:ds="http://schemas.openxmlformats.org/officeDocument/2006/customXml" ds:itemID="{AFCBFC37-3CE9-4D75-856D-56304296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Ahmed Farah Ulfat</cp:lastModifiedBy>
  <cp:revision>96</cp:revision>
  <cp:lastPrinted>2023-10-05T09:22:00Z</cp:lastPrinted>
  <dcterms:created xsi:type="dcterms:W3CDTF">2023-10-05T04:53:00Z</dcterms:created>
  <dcterms:modified xsi:type="dcterms:W3CDTF">2023-10-05T21:57:00Z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0x010100C4A276C475BE454688C9C40BD2843737</vt:lpwstr>
  </property>
</Properties>
</file>